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7B99" w14:textId="02951671" w:rsidR="00F060E7" w:rsidRPr="00F060E7" w:rsidRDefault="00F060E7" w:rsidP="00F060E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F060E7">
        <w:rPr>
          <w:position w:val="-7"/>
          <w:sz w:val="121"/>
        </w:rPr>
        <w:t>U</w:t>
      </w:r>
    </w:p>
    <w:p w14:paraId="447417BA" w14:textId="54FAD73D" w:rsidR="00D023E9" w:rsidRDefault="00F060E7" w:rsidP="00F060E7">
      <w:r>
        <w:t xml:space="preserve">na de las decisiones originales del </w:t>
      </w:r>
      <w:hyperlink r:id="rId8" w:history="1">
        <w:r w:rsidRPr="00196585">
          <w:rPr>
            <w:rStyle w:val="Hipervnculo"/>
          </w:rPr>
          <w:t>legislador, entonces extraordinario</w:t>
        </w:r>
      </w:hyperlink>
      <w:r>
        <w:t xml:space="preserve">, fue confiar la función disciplinaria sobre los contadores colombianos, que incluye el registro, la inspección y la investigación de posibles conductas punibles, </w:t>
      </w:r>
      <w:r w:rsidR="002B2945">
        <w:t>a un órgano colegiado, es decir, formado por varios miembros que deben ponerse de acuerdo para tomar decisiones, según reglas de deliberación y decisión que fijen los estatutos del colegio.</w:t>
      </w:r>
    </w:p>
    <w:p w14:paraId="3428D777" w14:textId="5696B712" w:rsidR="002B2945" w:rsidRDefault="002B2945" w:rsidP="00F060E7">
      <w:r>
        <w:t xml:space="preserve">Además de que el modelo correspondía a las mejores prácticas, como resultó de las investigaciones en que participaron juristas de la talla de Antonio Rocha, Gabino Pinzón y Luis Carlos Neira, </w:t>
      </w:r>
      <w:r w:rsidR="00DA52CB">
        <w:t>es también hoy el más recomendado y practicado en el mundo por los organismos disciplinarios de los contables.</w:t>
      </w:r>
    </w:p>
    <w:p w14:paraId="6EFA2319" w14:textId="7457DD1E" w:rsidR="00DA52CB" w:rsidRDefault="00DA52CB" w:rsidP="00F060E7">
      <w:r>
        <w:t>Este organismo debe ser verdaderamente libre, sometido únicamente a las leyes, responsable ante el Estado, la profesión y la comunidad en general</w:t>
      </w:r>
      <w:r w:rsidR="00FD245C">
        <w:t>,</w:t>
      </w:r>
      <w:r>
        <w:t xml:space="preserve"> </w:t>
      </w:r>
      <w:r w:rsidR="00FD245C">
        <w:t>por</w:t>
      </w:r>
      <w:r>
        <w:t xml:space="preserve"> sus actuaciones. La independencia se ha reconocido en todos los casos</w:t>
      </w:r>
      <w:r w:rsidR="00FD245C">
        <w:t>, por la ley y la jurisprudencia,</w:t>
      </w:r>
      <w:r>
        <w:t xml:space="preserve"> tratándose de autoridades con funciones judiciales.</w:t>
      </w:r>
    </w:p>
    <w:p w14:paraId="69CAC660" w14:textId="2368D98A" w:rsidR="00FD245C" w:rsidRDefault="00FD245C" w:rsidP="00F060E7">
      <w:r>
        <w:t>Toda tarea implica una gestión de recursos económicos, en términos de cantidad, calidad y oportunidad. Si quien tiene que responder por una función disciplinaria no tiene mando sobre los respectivos recursos, sencillamente no es libre.</w:t>
      </w:r>
    </w:p>
    <w:p w14:paraId="086E4838" w14:textId="6AAA25AF" w:rsidR="00421D95" w:rsidRDefault="00421D95" w:rsidP="00F060E7">
      <w:r>
        <w:t xml:space="preserve">Mientras modernamente los jueces se limitan a resolver pleitos, contiendas, litigios, las autoridades administrativas tienen a su cargo, adicionalmente, el deber de </w:t>
      </w:r>
      <w:r>
        <w:t xml:space="preserve">inspeccionar y vigilar la observancia de las normas, tal como es el caso de la Junta Central de Contadores, </w:t>
      </w:r>
      <w:hyperlink r:id="rId9" w:history="1">
        <w:r w:rsidRPr="0032679F">
          <w:rPr>
            <w:rStyle w:val="Hipervnculo"/>
          </w:rPr>
          <w:t>a la que se confió en 1990</w:t>
        </w:r>
      </w:hyperlink>
      <w:r>
        <w:t xml:space="preserve"> la tarea de </w:t>
      </w:r>
      <w:r w:rsidR="00196585">
        <w:t>“</w:t>
      </w:r>
      <w:r w:rsidRPr="0032679F">
        <w:rPr>
          <w:i/>
          <w:iCs/>
        </w:rPr>
        <w:t>Ejercer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la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inspección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y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vigilancia,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para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garantizar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que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la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Contaduría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Pública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sólo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sea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ejercida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 xml:space="preserve"> por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Contador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Público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debidamente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inscritos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y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que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quienes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ejerzan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la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profesión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de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Contador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Público,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lo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haga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de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conformidad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con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las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normas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legales,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sancionando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en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los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términos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de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la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ley,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a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quienes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violen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tales</w:t>
      </w:r>
      <w:r w:rsidR="00196585" w:rsidRPr="0032679F">
        <w:rPr>
          <w:i/>
          <w:iCs/>
        </w:rPr>
        <w:t xml:space="preserve"> </w:t>
      </w:r>
      <w:r w:rsidRPr="0032679F">
        <w:rPr>
          <w:i/>
          <w:iCs/>
        </w:rPr>
        <w:t>disposiciones</w:t>
      </w:r>
      <w:r w:rsidRPr="00421D95">
        <w:t>.</w:t>
      </w:r>
      <w:r w:rsidR="00196585">
        <w:t xml:space="preserve">” </w:t>
      </w:r>
      <w:r w:rsidR="0032679F">
        <w:t>En un solo numeral se menciona la inscripción, la inspección y el castigo, tareas que tienen un</w:t>
      </w:r>
      <w:r w:rsidR="0061099C">
        <w:t>a</w:t>
      </w:r>
      <w:r w:rsidR="0032679F">
        <w:t xml:space="preserve"> relación esencial, que se ha desconocido por varios de los Directores Generales de la Junta Central. Separar las partes</w:t>
      </w:r>
      <w:r w:rsidR="0061099C">
        <w:t xml:space="preserve"> de un todo es lo mismo que descuartizarlo.</w:t>
      </w:r>
    </w:p>
    <w:p w14:paraId="23F084F0" w14:textId="05B85819" w:rsidR="00A95606" w:rsidRDefault="00E55741" w:rsidP="00F060E7">
      <w:r>
        <w:t>Ahora bien: la cantidad de contadores en Colombia y la dispersión por nuestro territorio implica repensar la estructura de la entidad, que mal puede tener una sola sala disciplinaria y varias seccionales principalmente para efectos de una correspondencia en papel llamada a desaparecer.</w:t>
      </w:r>
      <w:r w:rsidR="00405EAA">
        <w:t xml:space="preserve"> </w:t>
      </w:r>
      <w:r w:rsidR="00A95606">
        <w:t>Hace tiempo, por diversas razones, hemos venido solicitando que los miembros de la Junta sean de tiempo completo. Recientemente llegamos a la convicción de que deben organizarse salas de decisión, de tres miembros, entre las que se distribuya el trámite de los procesos, como se hace en los tribunales y en las cortes.</w:t>
      </w:r>
      <w:r w:rsidR="00405EAA">
        <w:t xml:space="preserve"> Cada sala debe contar entre los empleados bajo su mando con un abogado. Por otra parte, debería haber unidades de inspección y vigilancia y de investigación a cargo de cada magistrado.</w:t>
      </w:r>
    </w:p>
    <w:p w14:paraId="1ACBCB38" w14:textId="631632E9" w:rsidR="00405EAA" w:rsidRPr="00F060E7" w:rsidRDefault="00405EAA" w:rsidP="00405EAA">
      <w:pPr>
        <w:jc w:val="right"/>
      </w:pPr>
      <w:r w:rsidRPr="006D3148">
        <w:rPr>
          <w:i/>
          <w:iCs/>
        </w:rPr>
        <w:t>Hernando Bermúdez Gómez</w:t>
      </w:r>
    </w:p>
    <w:sectPr w:rsidR="00405EAA" w:rsidRPr="00F060E7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F01A2" w14:textId="77777777" w:rsidR="00865966" w:rsidRDefault="00865966" w:rsidP="00EE7812">
      <w:pPr>
        <w:spacing w:after="0" w:line="240" w:lineRule="auto"/>
      </w:pPr>
      <w:r>
        <w:separator/>
      </w:r>
    </w:p>
  </w:endnote>
  <w:endnote w:type="continuationSeparator" w:id="0">
    <w:p w14:paraId="62C082C8" w14:textId="77777777" w:rsidR="00865966" w:rsidRDefault="0086596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9ECE6" w14:textId="77777777" w:rsidR="00865966" w:rsidRDefault="00865966" w:rsidP="00EE7812">
      <w:pPr>
        <w:spacing w:after="0" w:line="240" w:lineRule="auto"/>
      </w:pPr>
      <w:r>
        <w:separator/>
      </w:r>
    </w:p>
  </w:footnote>
  <w:footnote w:type="continuationSeparator" w:id="0">
    <w:p w14:paraId="5BCCF1D1" w14:textId="77777777" w:rsidR="00865966" w:rsidRDefault="0086596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2C5650A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A15EB7">
      <w:t>7</w:t>
    </w:r>
    <w:r w:rsidR="006D1293">
      <w:t>8</w:t>
    </w:r>
    <w:r w:rsidR="00F060E7">
      <w:t>3</w:t>
    </w:r>
    <w:r w:rsidR="001245EC">
      <w:t xml:space="preserve">, </w:t>
    </w:r>
    <w:r w:rsidR="00D54F20">
      <w:t>13 de enero de 2020</w:t>
    </w:r>
  </w:p>
  <w:p w14:paraId="29566F03" w14:textId="77777777" w:rsidR="00F23D44" w:rsidRDefault="0086596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AC"/>
    <w:rsid w:val="00037F2A"/>
    <w:rsid w:val="00037F50"/>
    <w:rsid w:val="00037F64"/>
    <w:rsid w:val="00037FBA"/>
    <w:rsid w:val="00040072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0F2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EA9"/>
    <w:rsid w:val="00133EB3"/>
    <w:rsid w:val="00133FCE"/>
    <w:rsid w:val="0013401C"/>
    <w:rsid w:val="00134118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78"/>
    <w:rsid w:val="0018371D"/>
    <w:rsid w:val="001837CE"/>
    <w:rsid w:val="001837DE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0F99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6B6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94"/>
    <w:rsid w:val="003116AD"/>
    <w:rsid w:val="003116B0"/>
    <w:rsid w:val="0031176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D0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E92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88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95E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78"/>
    <w:rsid w:val="007258D5"/>
    <w:rsid w:val="00725A9D"/>
    <w:rsid w:val="00725B6A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1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66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1DB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92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A8E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5A0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955"/>
    <w:rsid w:val="00E33AAD"/>
    <w:rsid w:val="00E33B14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9C4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veriana.edu.co/personales/hbermude/leycontable/contadores/1956-decreto-237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averiana.edu.co/personales/hbermude/leycontable/contadores/1990-ley-4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16A5-9ECD-4A5F-BAED-CC4F0FC3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2020-01-11T15:49:00Z</dcterms:created>
  <dcterms:modified xsi:type="dcterms:W3CDTF">2020-01-11T15:49:00Z</dcterms:modified>
</cp:coreProperties>
</file>