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4449" w14:textId="69CBF888" w:rsidR="00415440" w:rsidRPr="00415440" w:rsidRDefault="00415440" w:rsidP="00415440">
      <w:pPr>
        <w:keepNext/>
        <w:framePr w:dropCap="drop" w:lines="3" w:wrap="around" w:vAnchor="text" w:hAnchor="text"/>
        <w:spacing w:after="0" w:line="926" w:lineRule="exact"/>
        <w:textAlignment w:val="baseline"/>
        <w:rPr>
          <w:position w:val="-8"/>
          <w:sz w:val="123"/>
        </w:rPr>
      </w:pPr>
      <w:r w:rsidRPr="00415440">
        <w:rPr>
          <w:position w:val="-8"/>
          <w:sz w:val="123"/>
        </w:rPr>
        <w:t>T</w:t>
      </w:r>
    </w:p>
    <w:p w14:paraId="3B95F7E3" w14:textId="1613F372" w:rsidR="00263738" w:rsidRDefault="00415440" w:rsidP="0077734F">
      <w:r>
        <w:t>odas las comparaciones de salarios (remuneraciones o compensaciones) deben ser analizadas cuidadosamente porque los contextos pueden generar resultados particulares.</w:t>
      </w:r>
    </w:p>
    <w:p w14:paraId="3EA617B0" w14:textId="1E85FA0C" w:rsidR="008E40AA" w:rsidRDefault="00415440" w:rsidP="0077734F">
      <w:r>
        <w:t>En el mundo existen distintas certificaciones que tienen que ver con profesionales de la contabilidad. Hay que reconocer</w:t>
      </w:r>
      <w:r w:rsidR="008E40AA">
        <w:t>, entre otros,</w:t>
      </w:r>
      <w:r>
        <w:t xml:space="preserve"> los expertos en sistemas de información, en información financiera, en contabilidad administrativa, en contabilidad tributaria, en contabilidad y auditoría forense, </w:t>
      </w:r>
      <w:r w:rsidR="008E40AA">
        <w:t>en aseguramiento, en auditoría interna. La pregunta que se hace cualquier aspirante a iniciar una carrera en el área es cu</w:t>
      </w:r>
      <w:r w:rsidR="006D0D0B">
        <w:t>ál</w:t>
      </w:r>
      <w:r w:rsidR="008E40AA">
        <w:t xml:space="preserve"> especialidad brinda los mejores pagos.</w:t>
      </w:r>
    </w:p>
    <w:p w14:paraId="352E5D73" w14:textId="46DD4544" w:rsidR="008E40AA" w:rsidRDefault="008E40AA" w:rsidP="0077734F">
      <w:pPr>
        <w:rPr>
          <w:lang w:val="en-US"/>
        </w:rPr>
      </w:pPr>
      <w:r>
        <w:t xml:space="preserve">Recientemente se divulgaron los resultados del </w:t>
      </w:r>
      <w:hyperlink r:id="rId8" w:history="1">
        <w:r w:rsidRPr="006D0D0B">
          <w:rPr>
            <w:rStyle w:val="Hipervnculo"/>
            <w:i/>
            <w:iCs/>
          </w:rPr>
          <w:t>IMA® (</w:t>
        </w:r>
        <w:proofErr w:type="spellStart"/>
        <w:r w:rsidRPr="006D0D0B">
          <w:rPr>
            <w:rStyle w:val="Hipervnculo"/>
            <w:i/>
            <w:iCs/>
          </w:rPr>
          <w:t>Institute</w:t>
        </w:r>
        <w:proofErr w:type="spellEnd"/>
        <w:r w:rsidRPr="006D0D0B">
          <w:rPr>
            <w:rStyle w:val="Hipervnculo"/>
            <w:i/>
            <w:iCs/>
          </w:rPr>
          <w:t xml:space="preserve"> </w:t>
        </w:r>
        <w:proofErr w:type="spellStart"/>
        <w:r w:rsidRPr="006D0D0B">
          <w:rPr>
            <w:rStyle w:val="Hipervnculo"/>
            <w:i/>
            <w:iCs/>
          </w:rPr>
          <w:t>of</w:t>
        </w:r>
        <w:proofErr w:type="spellEnd"/>
        <w:r w:rsidRPr="006D0D0B">
          <w:rPr>
            <w:rStyle w:val="Hipervnculo"/>
            <w:i/>
            <w:iCs/>
          </w:rPr>
          <w:t xml:space="preserve"> Management </w:t>
        </w:r>
        <w:proofErr w:type="spellStart"/>
        <w:r w:rsidRPr="006D0D0B">
          <w:rPr>
            <w:rStyle w:val="Hipervnculo"/>
            <w:i/>
            <w:iCs/>
          </w:rPr>
          <w:t>Accountants</w:t>
        </w:r>
        <w:proofErr w:type="spellEnd"/>
        <w:r w:rsidRPr="006D0D0B">
          <w:rPr>
            <w:rStyle w:val="Hipervnculo"/>
            <w:i/>
            <w:iCs/>
          </w:rPr>
          <w:t xml:space="preserve">) 2020 Global </w:t>
        </w:r>
        <w:proofErr w:type="spellStart"/>
        <w:r w:rsidRPr="006D0D0B">
          <w:rPr>
            <w:rStyle w:val="Hipervnculo"/>
            <w:i/>
            <w:iCs/>
          </w:rPr>
          <w:t>Salary</w:t>
        </w:r>
        <w:proofErr w:type="spellEnd"/>
        <w:r w:rsidRPr="006D0D0B">
          <w:rPr>
            <w:rStyle w:val="Hipervnculo"/>
            <w:i/>
            <w:iCs/>
          </w:rPr>
          <w:t xml:space="preserve"> </w:t>
        </w:r>
        <w:proofErr w:type="spellStart"/>
        <w:r w:rsidRPr="006D0D0B">
          <w:rPr>
            <w:rStyle w:val="Hipervnculo"/>
            <w:i/>
            <w:iCs/>
          </w:rPr>
          <w:t>Survey</w:t>
        </w:r>
        <w:proofErr w:type="spellEnd"/>
      </w:hyperlink>
      <w:r w:rsidR="006D0D0B">
        <w:rPr>
          <w:i/>
          <w:iCs/>
        </w:rPr>
        <w:t xml:space="preserve">. </w:t>
      </w:r>
      <w:r w:rsidR="006D0D0B">
        <w:t>En esta resulta muy favorecida la certificación conocida como CIMA (</w:t>
      </w:r>
      <w:proofErr w:type="spellStart"/>
      <w:r w:rsidR="006D0D0B" w:rsidRPr="006D0D0B">
        <w:t>Certified</w:t>
      </w:r>
      <w:proofErr w:type="spellEnd"/>
      <w:r w:rsidR="006D0D0B" w:rsidRPr="006D0D0B">
        <w:t xml:space="preserve"> Management </w:t>
      </w:r>
      <w:proofErr w:type="spellStart"/>
      <w:r w:rsidR="006D0D0B" w:rsidRPr="006D0D0B">
        <w:t>Accountant</w:t>
      </w:r>
      <w:proofErr w:type="spellEnd"/>
      <w:r w:rsidR="006D0D0B" w:rsidRPr="006D0D0B">
        <w:t>)</w:t>
      </w:r>
      <w:r w:rsidR="006D0D0B">
        <w:t xml:space="preserve">. </w:t>
      </w:r>
      <w:r w:rsidR="006D0D0B" w:rsidRPr="006D0D0B">
        <w:rPr>
          <w:lang w:val="en-US"/>
        </w:rPr>
        <w:t>“</w:t>
      </w:r>
      <w:r w:rsidR="006D0D0B" w:rsidRPr="00B3713F">
        <w:rPr>
          <w:i/>
          <w:iCs/>
          <w:lang w:val="en-US"/>
        </w:rPr>
        <w:t>The survey includes responses from 4,253 IMA members across 80 different countries, with an even split between female and male respondents. The survey shows widespread agreement regarding the benefits of having a CMA certification, as more than 80% of respondents from the U.S. concur that the CMA creates additional career opportunities and gives them more confidence to perform their jobs at a high level. Further, more than 70% of respondents agree that the CMA strengthens their job security in the digital age and strengthens their ability to move across all areas of the business</w:t>
      </w:r>
      <w:r w:rsidR="006D0D0B" w:rsidRPr="006D0D0B">
        <w:rPr>
          <w:lang w:val="en-US"/>
        </w:rPr>
        <w:t>.</w:t>
      </w:r>
      <w:r w:rsidR="006D0D0B">
        <w:rPr>
          <w:lang w:val="en-US"/>
        </w:rPr>
        <w:t>”</w:t>
      </w:r>
    </w:p>
    <w:p w14:paraId="31B71E8A" w14:textId="05A81B0E" w:rsidR="00B3713F" w:rsidRDefault="00B3713F" w:rsidP="0077734F">
      <w:r w:rsidRPr="00B3713F">
        <w:t>Nosotros creemos que en las e</w:t>
      </w:r>
      <w:r>
        <w:t>mpresas medianas próximas a ser grandes y en éstas un contador administrativo tiene un gran futuro, en cuanto efectivamente sea competente para participar en las actividades de dirección empresarial, a partir de su dominio sobre toda la información del ente respectivo.</w:t>
      </w:r>
    </w:p>
    <w:p w14:paraId="7E653D7D" w14:textId="6B631590" w:rsidR="007D4FB9" w:rsidRDefault="00B3713F" w:rsidP="0077734F">
      <w:r>
        <w:t xml:space="preserve">Como en Colombia formamos contadores que pueden dedicarse a cualquier área, en principio todos son iguales cualquiera sea su inclinación. Luego </w:t>
      </w:r>
      <w:r w:rsidR="007D4FB9">
        <w:t>aparecen las especializaciones que cubren a un pequeño número de profesionales y posteriormente las maestrías con una menor audiencia. Actualmente fuera de la academia no se encuentran mayores contrataciones de doctorados. A la par hay varios cursos, seminarios, diplomados, algunos con certificación por asistencia y otros con certificación luego de aprobar un examen, que tienen efecto, al menos temporal, en los mercados.</w:t>
      </w:r>
      <w:r w:rsidR="00832F3B">
        <w:t xml:space="preserve"> En todo caso parece que la larga experiencia es la principal causa de competencia en un área. Esta se adquiere en el trabajo, bajo la supervisión de profesionales mayores.</w:t>
      </w:r>
    </w:p>
    <w:p w14:paraId="533F3032" w14:textId="18864CA0" w:rsidR="00832F3B" w:rsidRDefault="00832F3B" w:rsidP="0077734F">
      <w:r>
        <w:t xml:space="preserve">Los más exitosos no son siempre los de una especialidad sino los que descuellan por su comportamiento digno e íntegro, por su estudio cuidadoso y continuado, por su capacidad de resolver satisfactoriamente </w:t>
      </w:r>
      <w:r w:rsidR="008F6265">
        <w:t>problemas y por su participación en actividades académicas.</w:t>
      </w:r>
    </w:p>
    <w:p w14:paraId="52EB12FE" w14:textId="63C93F24" w:rsidR="008F6265" w:rsidRPr="00B3713F" w:rsidRDefault="008F6265" w:rsidP="008F6265">
      <w:pPr>
        <w:jc w:val="right"/>
      </w:pPr>
      <w:r w:rsidRPr="006D3148">
        <w:rPr>
          <w:i/>
          <w:iCs/>
        </w:rPr>
        <w:t>Hernando Bermúdez Gómez</w:t>
      </w:r>
    </w:p>
    <w:sectPr w:rsidR="008F6265" w:rsidRPr="00B3713F"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D3986" w14:textId="77777777" w:rsidR="00B17E22" w:rsidRDefault="00B17E22" w:rsidP="00EE7812">
      <w:pPr>
        <w:spacing w:after="0" w:line="240" w:lineRule="auto"/>
      </w:pPr>
      <w:r>
        <w:separator/>
      </w:r>
    </w:p>
  </w:endnote>
  <w:endnote w:type="continuationSeparator" w:id="0">
    <w:p w14:paraId="7A9E3D90" w14:textId="77777777" w:rsidR="00B17E22" w:rsidRDefault="00B17E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85FF" w14:textId="77777777" w:rsidR="003F2B25" w:rsidRDefault="003F2B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7579" w14:textId="77777777" w:rsidR="003F2B25" w:rsidRDefault="003F2B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84551" w14:textId="77777777" w:rsidR="00B17E22" w:rsidRDefault="00B17E22" w:rsidP="00EE7812">
      <w:pPr>
        <w:spacing w:after="0" w:line="240" w:lineRule="auto"/>
      </w:pPr>
      <w:r>
        <w:separator/>
      </w:r>
    </w:p>
  </w:footnote>
  <w:footnote w:type="continuationSeparator" w:id="0">
    <w:p w14:paraId="22B78731" w14:textId="77777777" w:rsidR="00B17E22" w:rsidRDefault="00B17E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B18F" w14:textId="77777777" w:rsidR="003F2B25" w:rsidRDefault="003F2B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BB5558"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C5105E">
      <w:t>4</w:t>
    </w:r>
    <w:r w:rsidR="0077734F">
      <w:t>2</w:t>
    </w:r>
    <w:r w:rsidR="001245EC">
      <w:t xml:space="preserve">, </w:t>
    </w:r>
    <w:r w:rsidR="003F2B25">
      <w:t>06 de abril</w:t>
    </w:r>
    <w:r w:rsidR="00D54F20">
      <w:t xml:space="preserve"> de 2020</w:t>
    </w:r>
  </w:p>
  <w:p w14:paraId="29566F03" w14:textId="77777777" w:rsidR="00F23D44" w:rsidRDefault="00B17E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6885" w14:textId="77777777" w:rsidR="003F2B25" w:rsidRDefault="003F2B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2A"/>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52"/>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3E9"/>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8C3"/>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7B"/>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4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6A"/>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48D"/>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73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3"/>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7D2"/>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49"/>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49"/>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52"/>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BE5"/>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DC3"/>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25"/>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1DF"/>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0A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05"/>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440"/>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8D6"/>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BD7"/>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9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1C"/>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3CF"/>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2D"/>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68"/>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8FD"/>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62"/>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55"/>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3B6"/>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CD3"/>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1A"/>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9F"/>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1F3"/>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582"/>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0F"/>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2F5E"/>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EC"/>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0B"/>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6F3"/>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D4"/>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4F"/>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B41"/>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95"/>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4FB9"/>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3B"/>
    <w:rsid w:val="00832FFF"/>
    <w:rsid w:val="00833046"/>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1AE"/>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F"/>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84"/>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1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AA"/>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65"/>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47"/>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63"/>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18"/>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48"/>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4A"/>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A70"/>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BFB"/>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9E8"/>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40"/>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3A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75"/>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E3"/>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1B"/>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E8"/>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30"/>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22"/>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7D"/>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3F"/>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1"/>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698"/>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AE"/>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41"/>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C89"/>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9FD"/>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05E"/>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BC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89F"/>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8EE"/>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4DF"/>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70"/>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47"/>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DE7"/>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9B8"/>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C00"/>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7A9"/>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32"/>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7B9"/>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6"/>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60"/>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22"/>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8D"/>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15"/>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3D"/>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287"/>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CD3"/>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CA"/>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1BA"/>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10"/>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7A"/>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3EA"/>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AE8"/>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0E"/>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3F"/>
    <w:rsid w:val="00FE4C82"/>
    <w:rsid w:val="00FE4C8D"/>
    <w:rsid w:val="00FE4CC6"/>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946"/>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about-ima/news-and-media-relations/press-releases/2020/3/2/cmas-in-the-americas-earn-32-percent-more-than-noncmas-according-to-imas-2020-global-salary-survey?ssopc=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B641-2C39-4C9D-B73E-FA9199E6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2020-04-05T16:58:00Z</dcterms:created>
  <dcterms:modified xsi:type="dcterms:W3CDTF">2020-04-05T16:58:00Z</dcterms:modified>
</cp:coreProperties>
</file>