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C8" w:rsidRPr="001915C8" w:rsidRDefault="001915C8" w:rsidP="001915C8">
      <w:pPr>
        <w:keepNext/>
        <w:framePr w:dropCap="drop" w:lines="3" w:wrap="around" w:vAnchor="text" w:hAnchor="text"/>
        <w:spacing w:after="0" w:line="926" w:lineRule="exact"/>
        <w:textAlignment w:val="baseline"/>
        <w:rPr>
          <w:rFonts w:cs="Calibri"/>
          <w:position w:val="-9"/>
          <w:sz w:val="123"/>
        </w:rPr>
      </w:pPr>
      <w:r w:rsidRPr="001915C8">
        <w:rPr>
          <w:rFonts w:cs="Calibri"/>
          <w:position w:val="-9"/>
          <w:sz w:val="123"/>
        </w:rPr>
        <w:t>E</w:t>
      </w:r>
    </w:p>
    <w:p w:rsidR="0020749A" w:rsidRDefault="00644687" w:rsidP="001F55AF">
      <w:r>
        <w:t xml:space="preserve">l desarrollo de la </w:t>
      </w:r>
      <w:hyperlink r:id="rId9" w:history="1">
        <w:r w:rsidRPr="00FD106F">
          <w:rPr>
            <w:rStyle w:val="Hyperlink"/>
          </w:rPr>
          <w:t>Ley 1314 de 2009</w:t>
        </w:r>
      </w:hyperlink>
      <w:r>
        <w:t xml:space="preserve"> exige una cuidadosa </w:t>
      </w:r>
      <w:r w:rsidR="000F277A">
        <w:t xml:space="preserve">y responsable </w:t>
      </w:r>
      <w:r>
        <w:t>transición. No es adecuado remplazar de un solo tajo las normas actuales por unas nuevas</w:t>
      </w:r>
      <w:r w:rsidR="001915C8">
        <w:t xml:space="preserve"> sin </w:t>
      </w:r>
      <w:r w:rsidR="009048F1">
        <w:t>establecer cómo manejar</w:t>
      </w:r>
      <w:r w:rsidR="001915C8">
        <w:t xml:space="preserve"> los efectos de obrar así</w:t>
      </w:r>
      <w:r w:rsidR="00E27CA4">
        <w:t xml:space="preserve">, ni mucho menos </w:t>
      </w:r>
      <w:r w:rsidR="009048F1">
        <w:t>disponer</w:t>
      </w:r>
      <w:r w:rsidR="00E27CA4">
        <w:t xml:space="preserve"> la vigencia inmediata del ordenamiento emergente.</w:t>
      </w:r>
    </w:p>
    <w:p w:rsidR="009048F1" w:rsidRDefault="00452363" w:rsidP="001F55AF">
      <w:r>
        <w:t>La propia ley fue muy cuidadosa, disponiendo en su artículo 14 lo siguiente:</w:t>
      </w:r>
    </w:p>
    <w:p w:rsidR="00452363" w:rsidRPr="009B4FAC" w:rsidRDefault="00452363" w:rsidP="009B4FAC">
      <w:pPr>
        <w:spacing w:line="240" w:lineRule="auto"/>
        <w:rPr>
          <w:i/>
        </w:rPr>
      </w:pPr>
      <w:r w:rsidRPr="009B4FAC">
        <w:rPr>
          <w:i/>
        </w:rPr>
        <w:t>Entrada en vigencia de las normas de intervención en materia de</w:t>
      </w:r>
      <w:r w:rsidR="005F760D" w:rsidRPr="009B4FAC">
        <w:rPr>
          <w:i/>
        </w:rPr>
        <w:t xml:space="preserve"> </w:t>
      </w:r>
      <w:r w:rsidRPr="009B4FAC">
        <w:rPr>
          <w:i/>
        </w:rPr>
        <w:t>contabilidad y de información financiera y de aseguramiento de información. Las</w:t>
      </w:r>
      <w:r w:rsidR="005F760D" w:rsidRPr="009B4FAC">
        <w:rPr>
          <w:i/>
        </w:rPr>
        <w:t xml:space="preserve"> </w:t>
      </w:r>
      <w:r w:rsidRPr="009B4FAC">
        <w:rPr>
          <w:i/>
        </w:rPr>
        <w:t>normas expedidas conjuntamente por el Ministerio de Hacienda y Crédito Público y el</w:t>
      </w:r>
      <w:r w:rsidR="005F760D" w:rsidRPr="009B4FAC">
        <w:rPr>
          <w:i/>
        </w:rPr>
        <w:t xml:space="preserve"> </w:t>
      </w:r>
      <w:r w:rsidRPr="009B4FAC">
        <w:rPr>
          <w:i/>
        </w:rPr>
        <w:t>Ministerio de Comercio, Industria y Turismo entrarán en vigencia el 1° de enero del</w:t>
      </w:r>
      <w:r w:rsidR="005F760D" w:rsidRPr="009B4FAC">
        <w:rPr>
          <w:i/>
        </w:rPr>
        <w:t xml:space="preserve"> </w:t>
      </w:r>
      <w:r w:rsidRPr="009B4FAC">
        <w:rPr>
          <w:i/>
        </w:rPr>
        <w:t>segundo año gravable siguiente al de su promulgación, a menos que en virtud de su</w:t>
      </w:r>
      <w:r w:rsidR="005F760D" w:rsidRPr="009B4FAC">
        <w:rPr>
          <w:i/>
        </w:rPr>
        <w:t xml:space="preserve"> </w:t>
      </w:r>
      <w:r w:rsidRPr="009B4FAC">
        <w:rPr>
          <w:i/>
        </w:rPr>
        <w:t>complejidad, consideren necesario establecer un plazo diferente.</w:t>
      </w:r>
    </w:p>
    <w:p w:rsidR="00452363" w:rsidRPr="009B4FAC" w:rsidRDefault="00452363" w:rsidP="009B4FAC">
      <w:pPr>
        <w:spacing w:line="240" w:lineRule="auto"/>
        <w:rPr>
          <w:i/>
        </w:rPr>
      </w:pPr>
      <w:r w:rsidRPr="009B4FAC">
        <w:rPr>
          <w:i/>
        </w:rPr>
        <w:t>Cuando el plazo sea menor y la norma promulgada corresponda a aquellas materias</w:t>
      </w:r>
      <w:r w:rsidR="005F760D" w:rsidRPr="009B4FAC">
        <w:rPr>
          <w:i/>
        </w:rPr>
        <w:t xml:space="preserve"> </w:t>
      </w:r>
      <w:r w:rsidRPr="009B4FAC">
        <w:rPr>
          <w:i/>
        </w:rPr>
        <w:t xml:space="preserve">objeto de </w:t>
      </w:r>
      <w:proofErr w:type="gramStart"/>
      <w:r w:rsidRPr="009B4FAC">
        <w:rPr>
          <w:i/>
        </w:rPr>
        <w:t>remisión expresa o no reguladas</w:t>
      </w:r>
      <w:proofErr w:type="gramEnd"/>
      <w:r w:rsidRPr="009B4FAC">
        <w:rPr>
          <w:i/>
        </w:rPr>
        <w:t xml:space="preserve"> por las Leyes tributarias, para efectos</w:t>
      </w:r>
      <w:r w:rsidR="005F760D" w:rsidRPr="009B4FAC">
        <w:rPr>
          <w:i/>
        </w:rPr>
        <w:t xml:space="preserve"> </w:t>
      </w:r>
      <w:r w:rsidRPr="009B4FAC">
        <w:rPr>
          <w:i/>
        </w:rPr>
        <w:t>fiscales se continuará aplicando, hasta el 31 de diciembre del año gravable siguiente, la</w:t>
      </w:r>
      <w:r w:rsidR="005F760D" w:rsidRPr="009B4FAC">
        <w:rPr>
          <w:i/>
        </w:rPr>
        <w:t xml:space="preserve"> </w:t>
      </w:r>
      <w:r w:rsidRPr="009B4FAC">
        <w:rPr>
          <w:i/>
        </w:rPr>
        <w:t>norma contable vigente antes de dicha promulgación.</w:t>
      </w:r>
    </w:p>
    <w:p w:rsidR="00E27CA4" w:rsidRDefault="00E27CA4" w:rsidP="001F55AF">
      <w:r>
        <w:t xml:space="preserve">En estricto sentido, al menos según manda la técnica jurídica, el Consejo Técnico de la Contaduría Pública </w:t>
      </w:r>
      <w:r w:rsidR="001915C8">
        <w:t xml:space="preserve">aún </w:t>
      </w:r>
      <w:r>
        <w:t>no ha propuesto nuevas normas legales en materia de contabilidad para Colombia.</w:t>
      </w:r>
      <w:r w:rsidR="0072521F">
        <w:t xml:space="preserve"> Como hasta ahora se ha limitado a pedir comentarios sobre el texto de las Normas Internacionales de Información Financiera, se desconoce</w:t>
      </w:r>
      <w:r w:rsidR="00E947E7">
        <w:t xml:space="preserve"> có</w:t>
      </w:r>
      <w:r w:rsidR="0072521F">
        <w:t xml:space="preserve">mo se gestionará la transición, </w:t>
      </w:r>
      <w:r w:rsidR="00C82ABF">
        <w:t>así como</w:t>
      </w:r>
      <w:r w:rsidR="0072521F">
        <w:t xml:space="preserve"> </w:t>
      </w:r>
      <w:r w:rsidR="00E91611">
        <w:t xml:space="preserve">qué </w:t>
      </w:r>
      <w:r w:rsidR="0072521F">
        <w:t>normas conservará</w:t>
      </w:r>
      <w:r w:rsidR="00C82ABF">
        <w:t xml:space="preserve">n vigencia y cuáles la </w:t>
      </w:r>
      <w:r w:rsidR="00C82ABF">
        <w:lastRenderedPageBreak/>
        <w:t xml:space="preserve">perderán. Es de esperar que estas cuestiones </w:t>
      </w:r>
      <w:r w:rsidR="00E947E7">
        <w:t>sean</w:t>
      </w:r>
      <w:r w:rsidR="00C82ABF">
        <w:t xml:space="preserve"> objeto de cuidadosas reflexiones y de sabias normas que garanticen un tránsito ordenado y no traumático.</w:t>
      </w:r>
    </w:p>
    <w:p w:rsidR="003510AA" w:rsidRDefault="001319F1" w:rsidP="001F55AF">
      <w:r>
        <w:t xml:space="preserve">Punto de especial atención es definir con claridad el inicio de la vigencia de las normas. Algunos documentos han dado a entender que la vigencia iniciaría con la primera presentación de estados financieros consolidados (por ejemplo al cierre de </w:t>
      </w:r>
      <w:r w:rsidR="003510AA">
        <w:t>2014)</w:t>
      </w:r>
      <w:r>
        <w:t>, otros que tal vigencia comenzaría con la formulación de los primeros estados en que se utilizaren las nuevas normas</w:t>
      </w:r>
      <w:r w:rsidR="003510AA">
        <w:t xml:space="preserve"> (por ejemplo al cierre de 2013).</w:t>
      </w:r>
      <w:r w:rsidR="009A217F">
        <w:t xml:space="preserve"> Para otros</w:t>
      </w:r>
      <w:r w:rsidR="00941AEB">
        <w:t>, que ciertamente tienen la razón,</w:t>
      </w:r>
      <w:r w:rsidR="009A217F">
        <w:t xml:space="preserve"> la vigencia comenzaría</w:t>
      </w:r>
      <w:r w:rsidR="003510AA">
        <w:t xml:space="preserve"> en el mismo momento en que </w:t>
      </w:r>
      <w:r w:rsidR="009A217F">
        <w:t xml:space="preserve">se </w:t>
      </w:r>
      <w:r w:rsidR="003510AA">
        <w:t xml:space="preserve">haya </w:t>
      </w:r>
      <w:r w:rsidR="009A217F">
        <w:t>de</w:t>
      </w:r>
      <w:r w:rsidR="003510AA">
        <w:t xml:space="preserve"> obrar según las nuevas normas, es decir, cuando se formule el </w:t>
      </w:r>
      <w:r w:rsidR="005E3E7D">
        <w:t>balance inicial aplicando la NII</w:t>
      </w:r>
      <w:r w:rsidR="003510AA">
        <w:t>F 1 (por ejemplo el 1 de enero de 2013).</w:t>
      </w:r>
    </w:p>
    <w:p w:rsidR="00833470" w:rsidRDefault="00833470" w:rsidP="001F55AF">
      <w:r>
        <w:t xml:space="preserve">El escenario de fechas mencionado no se ajusta </w:t>
      </w:r>
      <w:r w:rsidR="005E3E7D">
        <w:t>a</w:t>
      </w:r>
      <w:r>
        <w:t xml:space="preserve"> lo dispuesto en el primer párrafo del artículo 14 de la ley 1314 de 2009. Habrá que ver cuáles son las razones para cambiar el plazo de vacancia previsto en esta norma</w:t>
      </w:r>
      <w:r w:rsidR="004A1E1C">
        <w:t>. Ciertamente es difícil imaginar un escenario de mayor complejidad que el de la adopción por primera vez.</w:t>
      </w:r>
    </w:p>
    <w:p w:rsidR="008B3B48" w:rsidRDefault="007C4402" w:rsidP="001F55AF">
      <w:r>
        <w:t>De manera que estamos a la espera de</w:t>
      </w:r>
      <w:bookmarkStart w:id="0" w:name="_GoBack"/>
      <w:bookmarkEnd w:id="0"/>
      <w:r w:rsidR="008B3B48">
        <w:t xml:space="preserve"> la propuesta de normas por parte del Consejo Técnico de la Contaduría Pública para saber que propone hacer y, si es del caso, habrá que pronunciarse en el período de exposición pública al que deberá someterse la respectiva propuesta.</w:t>
      </w:r>
    </w:p>
    <w:p w:rsidR="008B3B48" w:rsidRPr="008B3B48" w:rsidRDefault="008B3B48" w:rsidP="008B3B48">
      <w:pPr>
        <w:jc w:val="right"/>
        <w:rPr>
          <w:i/>
        </w:rPr>
      </w:pPr>
      <w:r w:rsidRPr="008B3B48">
        <w:rPr>
          <w:i/>
        </w:rPr>
        <w:t>Hernando Bermúdez Gómez</w:t>
      </w:r>
    </w:p>
    <w:sectPr w:rsidR="008B3B48" w:rsidRPr="008B3B48"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DC1" w:rsidRDefault="00571DC1" w:rsidP="00EE7812">
      <w:pPr>
        <w:spacing w:after="0" w:line="240" w:lineRule="auto"/>
      </w:pPr>
      <w:r>
        <w:separator/>
      </w:r>
    </w:p>
  </w:endnote>
  <w:endnote w:type="continuationSeparator" w:id="0">
    <w:p w:rsidR="00571DC1" w:rsidRDefault="00571D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DC1" w:rsidRDefault="00571DC1" w:rsidP="00EE7812">
      <w:pPr>
        <w:spacing w:after="0" w:line="240" w:lineRule="auto"/>
      </w:pPr>
      <w:r>
        <w:separator/>
      </w:r>
    </w:p>
  </w:footnote>
  <w:footnote w:type="continuationSeparator" w:id="0">
    <w:p w:rsidR="00571DC1" w:rsidRDefault="00571DC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3A1DF3">
      <w:t>9</w:t>
    </w:r>
    <w:r w:rsidR="001F55AF">
      <w:t>6</w:t>
    </w:r>
    <w:r w:rsidR="009D09BB">
      <w:t xml:space="preserve">, </w:t>
    </w:r>
    <w:r w:rsidR="00617B83">
      <w:t>marzo</w:t>
    </w:r>
    <w:r w:rsidR="001872D8">
      <w:t xml:space="preserve"> </w:t>
    </w:r>
    <w:r w:rsidR="00D02514">
      <w:t>2</w:t>
    </w:r>
    <w:r w:rsidR="00236964">
      <w:t>6</w:t>
    </w:r>
    <w:r w:rsidR="0005771D">
      <w:t xml:space="preserve"> </w:t>
    </w:r>
    <w:r w:rsidR="0080786C">
      <w:t>de 201</w:t>
    </w:r>
    <w:r w:rsidR="00297D4C">
      <w:t>2</w:t>
    </w:r>
  </w:p>
  <w:p w:rsidR="0046164F" w:rsidRDefault="00571DC1"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6352"/>
    <w:rsid w:val="00026414"/>
    <w:rsid w:val="000264D1"/>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E0C"/>
    <w:rsid w:val="0007439D"/>
    <w:rsid w:val="000747F0"/>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D"/>
    <w:rsid w:val="00094461"/>
    <w:rsid w:val="00094733"/>
    <w:rsid w:val="00094D45"/>
    <w:rsid w:val="00095390"/>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3B3"/>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385"/>
    <w:rsid w:val="000B48AF"/>
    <w:rsid w:val="000B5092"/>
    <w:rsid w:val="000B6A4D"/>
    <w:rsid w:val="000B6B81"/>
    <w:rsid w:val="000B6D05"/>
    <w:rsid w:val="000B6DF1"/>
    <w:rsid w:val="000B7250"/>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277A"/>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8FA"/>
    <w:rsid w:val="00122C19"/>
    <w:rsid w:val="001236B7"/>
    <w:rsid w:val="00123A91"/>
    <w:rsid w:val="00123C89"/>
    <w:rsid w:val="00123DF5"/>
    <w:rsid w:val="00124678"/>
    <w:rsid w:val="00124805"/>
    <w:rsid w:val="0012515B"/>
    <w:rsid w:val="00125EA2"/>
    <w:rsid w:val="00126EAA"/>
    <w:rsid w:val="001272AA"/>
    <w:rsid w:val="00127B99"/>
    <w:rsid w:val="00130735"/>
    <w:rsid w:val="00130BDE"/>
    <w:rsid w:val="00130C3D"/>
    <w:rsid w:val="00130D69"/>
    <w:rsid w:val="001311CA"/>
    <w:rsid w:val="0013166E"/>
    <w:rsid w:val="001319F1"/>
    <w:rsid w:val="00131AED"/>
    <w:rsid w:val="0013238E"/>
    <w:rsid w:val="00132B20"/>
    <w:rsid w:val="00132B2E"/>
    <w:rsid w:val="00132E05"/>
    <w:rsid w:val="001335EF"/>
    <w:rsid w:val="00133A8C"/>
    <w:rsid w:val="001344AD"/>
    <w:rsid w:val="00134B30"/>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39"/>
    <w:rsid w:val="00147EC9"/>
    <w:rsid w:val="00147F8D"/>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730"/>
    <w:rsid w:val="00156CAD"/>
    <w:rsid w:val="00157627"/>
    <w:rsid w:val="00157FBC"/>
    <w:rsid w:val="00160440"/>
    <w:rsid w:val="00160571"/>
    <w:rsid w:val="0016073C"/>
    <w:rsid w:val="001608C4"/>
    <w:rsid w:val="00160A0A"/>
    <w:rsid w:val="00160F16"/>
    <w:rsid w:val="0016142B"/>
    <w:rsid w:val="00161827"/>
    <w:rsid w:val="00161974"/>
    <w:rsid w:val="0016207A"/>
    <w:rsid w:val="001621F4"/>
    <w:rsid w:val="00163104"/>
    <w:rsid w:val="0016325B"/>
    <w:rsid w:val="001635A4"/>
    <w:rsid w:val="00163D58"/>
    <w:rsid w:val="00163D83"/>
    <w:rsid w:val="00163E66"/>
    <w:rsid w:val="00164694"/>
    <w:rsid w:val="00164769"/>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6BC"/>
    <w:rsid w:val="00182AF0"/>
    <w:rsid w:val="00183090"/>
    <w:rsid w:val="00183AEC"/>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0FD7"/>
    <w:rsid w:val="001914E9"/>
    <w:rsid w:val="001915C8"/>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7CE"/>
    <w:rsid w:val="001A5952"/>
    <w:rsid w:val="001A59AF"/>
    <w:rsid w:val="001A59F4"/>
    <w:rsid w:val="001A618D"/>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D67"/>
    <w:rsid w:val="001C6613"/>
    <w:rsid w:val="001D0798"/>
    <w:rsid w:val="001D081B"/>
    <w:rsid w:val="001D09A6"/>
    <w:rsid w:val="001D0CC2"/>
    <w:rsid w:val="001D1997"/>
    <w:rsid w:val="001D26FA"/>
    <w:rsid w:val="001D28F2"/>
    <w:rsid w:val="001D31EB"/>
    <w:rsid w:val="001D3596"/>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CFD"/>
    <w:rsid w:val="001E67DC"/>
    <w:rsid w:val="001E6812"/>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4E44"/>
    <w:rsid w:val="001F55AF"/>
    <w:rsid w:val="001F583A"/>
    <w:rsid w:val="001F58EA"/>
    <w:rsid w:val="001F5CED"/>
    <w:rsid w:val="001F5D91"/>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49A"/>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BAB"/>
    <w:rsid w:val="00213CB8"/>
    <w:rsid w:val="002143F4"/>
    <w:rsid w:val="00214845"/>
    <w:rsid w:val="00214F9E"/>
    <w:rsid w:val="0021590D"/>
    <w:rsid w:val="00216185"/>
    <w:rsid w:val="002165E0"/>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7DE"/>
    <w:rsid w:val="002249AB"/>
    <w:rsid w:val="002249D8"/>
    <w:rsid w:val="00224E72"/>
    <w:rsid w:val="002251CD"/>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64"/>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695"/>
    <w:rsid w:val="002A7ABE"/>
    <w:rsid w:val="002A7B27"/>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C5A"/>
    <w:rsid w:val="002C3E8B"/>
    <w:rsid w:val="002C4152"/>
    <w:rsid w:val="002C4849"/>
    <w:rsid w:val="002C48DF"/>
    <w:rsid w:val="002C4D83"/>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5972"/>
    <w:rsid w:val="002D5F47"/>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6F6A"/>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0AA"/>
    <w:rsid w:val="0035130D"/>
    <w:rsid w:val="003517A2"/>
    <w:rsid w:val="00351A4C"/>
    <w:rsid w:val="00351FD7"/>
    <w:rsid w:val="00352089"/>
    <w:rsid w:val="00352247"/>
    <w:rsid w:val="0035293C"/>
    <w:rsid w:val="00352DF1"/>
    <w:rsid w:val="00352E71"/>
    <w:rsid w:val="00352FBC"/>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7DD"/>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614"/>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3A1"/>
    <w:rsid w:val="003D77C5"/>
    <w:rsid w:val="003D785C"/>
    <w:rsid w:val="003D7EFB"/>
    <w:rsid w:val="003E0305"/>
    <w:rsid w:val="003E06AC"/>
    <w:rsid w:val="003E0707"/>
    <w:rsid w:val="003E088B"/>
    <w:rsid w:val="003E092D"/>
    <w:rsid w:val="003E130F"/>
    <w:rsid w:val="003E1C65"/>
    <w:rsid w:val="003E2199"/>
    <w:rsid w:val="003E2DE4"/>
    <w:rsid w:val="003E400B"/>
    <w:rsid w:val="003E4573"/>
    <w:rsid w:val="003E465B"/>
    <w:rsid w:val="003E4739"/>
    <w:rsid w:val="003E4752"/>
    <w:rsid w:val="003E4A51"/>
    <w:rsid w:val="003E4CF1"/>
    <w:rsid w:val="003E4E13"/>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67B"/>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6A4"/>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363"/>
    <w:rsid w:val="0045242B"/>
    <w:rsid w:val="00453574"/>
    <w:rsid w:val="004536AC"/>
    <w:rsid w:val="004538AE"/>
    <w:rsid w:val="00453DF9"/>
    <w:rsid w:val="00454122"/>
    <w:rsid w:val="00454EE8"/>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4EA5"/>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4190"/>
    <w:rsid w:val="004743C3"/>
    <w:rsid w:val="004745F3"/>
    <w:rsid w:val="00474AF7"/>
    <w:rsid w:val="00475467"/>
    <w:rsid w:val="00475521"/>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247"/>
    <w:rsid w:val="004C13E7"/>
    <w:rsid w:val="004C1A4D"/>
    <w:rsid w:val="004C1AD9"/>
    <w:rsid w:val="004C1B99"/>
    <w:rsid w:val="004C1B9E"/>
    <w:rsid w:val="004C1E1A"/>
    <w:rsid w:val="004C2259"/>
    <w:rsid w:val="004C264E"/>
    <w:rsid w:val="004C3080"/>
    <w:rsid w:val="004C33A8"/>
    <w:rsid w:val="004C3524"/>
    <w:rsid w:val="004C49A0"/>
    <w:rsid w:val="004C4C04"/>
    <w:rsid w:val="004C4F7C"/>
    <w:rsid w:val="004C50D4"/>
    <w:rsid w:val="004C51D7"/>
    <w:rsid w:val="004C51F0"/>
    <w:rsid w:val="004C5217"/>
    <w:rsid w:val="004C53D2"/>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31A"/>
    <w:rsid w:val="004F1A8D"/>
    <w:rsid w:val="004F1AB6"/>
    <w:rsid w:val="004F2AEE"/>
    <w:rsid w:val="004F2F6C"/>
    <w:rsid w:val="004F3253"/>
    <w:rsid w:val="004F36EE"/>
    <w:rsid w:val="004F3AD1"/>
    <w:rsid w:val="004F3B0B"/>
    <w:rsid w:val="004F3BA0"/>
    <w:rsid w:val="004F3EC6"/>
    <w:rsid w:val="004F4150"/>
    <w:rsid w:val="004F415C"/>
    <w:rsid w:val="004F42E9"/>
    <w:rsid w:val="004F4A7F"/>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4527"/>
    <w:rsid w:val="00544D8E"/>
    <w:rsid w:val="005452FB"/>
    <w:rsid w:val="005454EC"/>
    <w:rsid w:val="005457C4"/>
    <w:rsid w:val="00545B3F"/>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1DC1"/>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4F6F"/>
    <w:rsid w:val="00595063"/>
    <w:rsid w:val="00595A11"/>
    <w:rsid w:val="00595A39"/>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DBD"/>
    <w:rsid w:val="005C18D9"/>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899"/>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B48"/>
    <w:rsid w:val="00601E2E"/>
    <w:rsid w:val="00601E45"/>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25F"/>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4C5"/>
    <w:rsid w:val="00680EAB"/>
    <w:rsid w:val="006810A7"/>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28DD"/>
    <w:rsid w:val="00692CF1"/>
    <w:rsid w:val="00694199"/>
    <w:rsid w:val="006942F5"/>
    <w:rsid w:val="0069448C"/>
    <w:rsid w:val="00695019"/>
    <w:rsid w:val="006951EA"/>
    <w:rsid w:val="006954B8"/>
    <w:rsid w:val="00695C25"/>
    <w:rsid w:val="00696AC4"/>
    <w:rsid w:val="00697562"/>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5CE"/>
    <w:rsid w:val="006B7829"/>
    <w:rsid w:val="006B7AB3"/>
    <w:rsid w:val="006C0187"/>
    <w:rsid w:val="006C02F9"/>
    <w:rsid w:val="006C04C3"/>
    <w:rsid w:val="006C089F"/>
    <w:rsid w:val="006C0E54"/>
    <w:rsid w:val="006C0F50"/>
    <w:rsid w:val="006C10A5"/>
    <w:rsid w:val="006C11DC"/>
    <w:rsid w:val="006C2412"/>
    <w:rsid w:val="006C24D5"/>
    <w:rsid w:val="006C2713"/>
    <w:rsid w:val="006C2F41"/>
    <w:rsid w:val="006C3D7B"/>
    <w:rsid w:val="006C40F6"/>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446"/>
    <w:rsid w:val="007034BF"/>
    <w:rsid w:val="00703B0D"/>
    <w:rsid w:val="00703CBF"/>
    <w:rsid w:val="00703D6B"/>
    <w:rsid w:val="007041C4"/>
    <w:rsid w:val="00704FF8"/>
    <w:rsid w:val="00705786"/>
    <w:rsid w:val="00705BEF"/>
    <w:rsid w:val="00705F6F"/>
    <w:rsid w:val="00706895"/>
    <w:rsid w:val="007068DF"/>
    <w:rsid w:val="00706C78"/>
    <w:rsid w:val="00706F5E"/>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616B"/>
    <w:rsid w:val="00726351"/>
    <w:rsid w:val="007279BA"/>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758"/>
    <w:rsid w:val="00771864"/>
    <w:rsid w:val="00771923"/>
    <w:rsid w:val="00771C0D"/>
    <w:rsid w:val="007722BC"/>
    <w:rsid w:val="00772896"/>
    <w:rsid w:val="00772BA7"/>
    <w:rsid w:val="007730E4"/>
    <w:rsid w:val="007731CB"/>
    <w:rsid w:val="00773C88"/>
    <w:rsid w:val="00774821"/>
    <w:rsid w:val="00774B79"/>
    <w:rsid w:val="00775286"/>
    <w:rsid w:val="007752AE"/>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567"/>
    <w:rsid w:val="007937CF"/>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149C"/>
    <w:rsid w:val="007C3781"/>
    <w:rsid w:val="007C379C"/>
    <w:rsid w:val="007C4402"/>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8"/>
    <w:rsid w:val="007D68AC"/>
    <w:rsid w:val="007D7448"/>
    <w:rsid w:val="007E071A"/>
    <w:rsid w:val="007E087B"/>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2E95"/>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26"/>
    <w:rsid w:val="008228F2"/>
    <w:rsid w:val="00822A01"/>
    <w:rsid w:val="00822B5A"/>
    <w:rsid w:val="00822F41"/>
    <w:rsid w:val="008231EC"/>
    <w:rsid w:val="00823263"/>
    <w:rsid w:val="00823416"/>
    <w:rsid w:val="008236F4"/>
    <w:rsid w:val="008240E0"/>
    <w:rsid w:val="0082436B"/>
    <w:rsid w:val="00824AE3"/>
    <w:rsid w:val="00824C06"/>
    <w:rsid w:val="00824D3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395"/>
    <w:rsid w:val="0086504E"/>
    <w:rsid w:val="0086518A"/>
    <w:rsid w:val="008656B5"/>
    <w:rsid w:val="0086612A"/>
    <w:rsid w:val="008665E6"/>
    <w:rsid w:val="00866620"/>
    <w:rsid w:val="00866913"/>
    <w:rsid w:val="00866A19"/>
    <w:rsid w:val="00866E6D"/>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A91"/>
    <w:rsid w:val="00885DF0"/>
    <w:rsid w:val="00885E1C"/>
    <w:rsid w:val="0088602A"/>
    <w:rsid w:val="00886333"/>
    <w:rsid w:val="00886719"/>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676"/>
    <w:rsid w:val="008F409B"/>
    <w:rsid w:val="008F44A6"/>
    <w:rsid w:val="008F489B"/>
    <w:rsid w:val="008F527A"/>
    <w:rsid w:val="008F5892"/>
    <w:rsid w:val="008F5CF5"/>
    <w:rsid w:val="008F618F"/>
    <w:rsid w:val="008F6468"/>
    <w:rsid w:val="008F67E4"/>
    <w:rsid w:val="008F69B2"/>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0DE"/>
    <w:rsid w:val="009217BA"/>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353"/>
    <w:rsid w:val="00933640"/>
    <w:rsid w:val="00933669"/>
    <w:rsid w:val="009338B9"/>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9A2"/>
    <w:rsid w:val="009402C0"/>
    <w:rsid w:val="009410D3"/>
    <w:rsid w:val="0094123A"/>
    <w:rsid w:val="009416E1"/>
    <w:rsid w:val="00941864"/>
    <w:rsid w:val="00941AA9"/>
    <w:rsid w:val="00941AEB"/>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B2D"/>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1245"/>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17F"/>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D04"/>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E4"/>
    <w:rsid w:val="009D7945"/>
    <w:rsid w:val="009E041C"/>
    <w:rsid w:val="009E04D5"/>
    <w:rsid w:val="009E0FCB"/>
    <w:rsid w:val="009E1967"/>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DB1"/>
    <w:rsid w:val="009F2E1E"/>
    <w:rsid w:val="009F2E97"/>
    <w:rsid w:val="009F2EEA"/>
    <w:rsid w:val="009F3B78"/>
    <w:rsid w:val="009F4C47"/>
    <w:rsid w:val="009F4D85"/>
    <w:rsid w:val="009F5749"/>
    <w:rsid w:val="009F5BDB"/>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05F"/>
    <w:rsid w:val="00A16E57"/>
    <w:rsid w:val="00A17295"/>
    <w:rsid w:val="00A1777B"/>
    <w:rsid w:val="00A17BA6"/>
    <w:rsid w:val="00A20025"/>
    <w:rsid w:val="00A204A7"/>
    <w:rsid w:val="00A2076E"/>
    <w:rsid w:val="00A20FA9"/>
    <w:rsid w:val="00A21059"/>
    <w:rsid w:val="00A21189"/>
    <w:rsid w:val="00A21CD6"/>
    <w:rsid w:val="00A22052"/>
    <w:rsid w:val="00A220F9"/>
    <w:rsid w:val="00A22137"/>
    <w:rsid w:val="00A22AC0"/>
    <w:rsid w:val="00A23074"/>
    <w:rsid w:val="00A23211"/>
    <w:rsid w:val="00A23337"/>
    <w:rsid w:val="00A23AE5"/>
    <w:rsid w:val="00A23B7A"/>
    <w:rsid w:val="00A244E6"/>
    <w:rsid w:val="00A24ECE"/>
    <w:rsid w:val="00A24F65"/>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801B6"/>
    <w:rsid w:val="00A80633"/>
    <w:rsid w:val="00A806FD"/>
    <w:rsid w:val="00A80851"/>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9E5"/>
    <w:rsid w:val="00AF2A2E"/>
    <w:rsid w:val="00AF378B"/>
    <w:rsid w:val="00AF3936"/>
    <w:rsid w:val="00AF402A"/>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20FF"/>
    <w:rsid w:val="00B1242F"/>
    <w:rsid w:val="00B12E14"/>
    <w:rsid w:val="00B13938"/>
    <w:rsid w:val="00B13E21"/>
    <w:rsid w:val="00B13EDC"/>
    <w:rsid w:val="00B1419C"/>
    <w:rsid w:val="00B14458"/>
    <w:rsid w:val="00B1480B"/>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AEA"/>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57B9"/>
    <w:rsid w:val="00BA5D53"/>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141"/>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429E"/>
    <w:rsid w:val="00BD44BD"/>
    <w:rsid w:val="00BD4670"/>
    <w:rsid w:val="00BD4691"/>
    <w:rsid w:val="00BD4B25"/>
    <w:rsid w:val="00BD4EB8"/>
    <w:rsid w:val="00BD555A"/>
    <w:rsid w:val="00BD6DFA"/>
    <w:rsid w:val="00BD71F6"/>
    <w:rsid w:val="00BE08A9"/>
    <w:rsid w:val="00BE0A40"/>
    <w:rsid w:val="00BE0D84"/>
    <w:rsid w:val="00BE0EE0"/>
    <w:rsid w:val="00BE0FF6"/>
    <w:rsid w:val="00BE1095"/>
    <w:rsid w:val="00BE1B15"/>
    <w:rsid w:val="00BE1B8D"/>
    <w:rsid w:val="00BE1ED5"/>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C1"/>
    <w:rsid w:val="00BE7898"/>
    <w:rsid w:val="00BE7AB7"/>
    <w:rsid w:val="00BF016E"/>
    <w:rsid w:val="00BF0329"/>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483"/>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2ABF"/>
    <w:rsid w:val="00C84A7C"/>
    <w:rsid w:val="00C85AF7"/>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C1"/>
    <w:rsid w:val="00CB1095"/>
    <w:rsid w:val="00CB1684"/>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8AC"/>
    <w:rsid w:val="00CC4DDA"/>
    <w:rsid w:val="00CC5087"/>
    <w:rsid w:val="00CC59DD"/>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4354"/>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596"/>
    <w:rsid w:val="00D66438"/>
    <w:rsid w:val="00D664FF"/>
    <w:rsid w:val="00D67389"/>
    <w:rsid w:val="00D6780F"/>
    <w:rsid w:val="00D70743"/>
    <w:rsid w:val="00D71228"/>
    <w:rsid w:val="00D71671"/>
    <w:rsid w:val="00D71F2A"/>
    <w:rsid w:val="00D71FF5"/>
    <w:rsid w:val="00D72BAD"/>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DF0"/>
    <w:rsid w:val="00D83EFE"/>
    <w:rsid w:val="00D83FF9"/>
    <w:rsid w:val="00D84007"/>
    <w:rsid w:val="00D84CBA"/>
    <w:rsid w:val="00D8509C"/>
    <w:rsid w:val="00D8556F"/>
    <w:rsid w:val="00D855AA"/>
    <w:rsid w:val="00D8606B"/>
    <w:rsid w:val="00D86115"/>
    <w:rsid w:val="00D8624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410"/>
    <w:rsid w:val="00DB05B7"/>
    <w:rsid w:val="00DB0806"/>
    <w:rsid w:val="00DB0B33"/>
    <w:rsid w:val="00DB0EAB"/>
    <w:rsid w:val="00DB172A"/>
    <w:rsid w:val="00DB27D6"/>
    <w:rsid w:val="00DB29BE"/>
    <w:rsid w:val="00DB2C17"/>
    <w:rsid w:val="00DB2F5F"/>
    <w:rsid w:val="00DB3EBE"/>
    <w:rsid w:val="00DB41BE"/>
    <w:rsid w:val="00DB4572"/>
    <w:rsid w:val="00DB4579"/>
    <w:rsid w:val="00DB479F"/>
    <w:rsid w:val="00DB47E5"/>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C45"/>
    <w:rsid w:val="00DE1E04"/>
    <w:rsid w:val="00DE1EF9"/>
    <w:rsid w:val="00DE22B9"/>
    <w:rsid w:val="00DE2619"/>
    <w:rsid w:val="00DE29CF"/>
    <w:rsid w:val="00DE2E63"/>
    <w:rsid w:val="00DE34C0"/>
    <w:rsid w:val="00DE4056"/>
    <w:rsid w:val="00DE446D"/>
    <w:rsid w:val="00DE49A4"/>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12"/>
    <w:rsid w:val="00DF564E"/>
    <w:rsid w:val="00DF56E4"/>
    <w:rsid w:val="00DF5803"/>
    <w:rsid w:val="00DF6CC2"/>
    <w:rsid w:val="00DF718D"/>
    <w:rsid w:val="00DF73E6"/>
    <w:rsid w:val="00DF7F59"/>
    <w:rsid w:val="00E00176"/>
    <w:rsid w:val="00E00319"/>
    <w:rsid w:val="00E00471"/>
    <w:rsid w:val="00E00D4F"/>
    <w:rsid w:val="00E00DAB"/>
    <w:rsid w:val="00E0146B"/>
    <w:rsid w:val="00E0176A"/>
    <w:rsid w:val="00E01A41"/>
    <w:rsid w:val="00E01F64"/>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086"/>
    <w:rsid w:val="00E20D42"/>
    <w:rsid w:val="00E2106E"/>
    <w:rsid w:val="00E21268"/>
    <w:rsid w:val="00E21F1A"/>
    <w:rsid w:val="00E22056"/>
    <w:rsid w:val="00E22C6C"/>
    <w:rsid w:val="00E23406"/>
    <w:rsid w:val="00E23798"/>
    <w:rsid w:val="00E240CD"/>
    <w:rsid w:val="00E2436E"/>
    <w:rsid w:val="00E24E36"/>
    <w:rsid w:val="00E24EBC"/>
    <w:rsid w:val="00E254C4"/>
    <w:rsid w:val="00E2575B"/>
    <w:rsid w:val="00E257E3"/>
    <w:rsid w:val="00E25938"/>
    <w:rsid w:val="00E26654"/>
    <w:rsid w:val="00E26A16"/>
    <w:rsid w:val="00E27A48"/>
    <w:rsid w:val="00E27CA4"/>
    <w:rsid w:val="00E27CF6"/>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06F"/>
    <w:rsid w:val="00E40F1E"/>
    <w:rsid w:val="00E410F0"/>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B8"/>
    <w:rsid w:val="00E668C3"/>
    <w:rsid w:val="00E668D3"/>
    <w:rsid w:val="00E669B8"/>
    <w:rsid w:val="00E66DB4"/>
    <w:rsid w:val="00E67431"/>
    <w:rsid w:val="00E67A6A"/>
    <w:rsid w:val="00E70524"/>
    <w:rsid w:val="00E7074C"/>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3F"/>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11"/>
    <w:rsid w:val="00E91696"/>
    <w:rsid w:val="00E91CA5"/>
    <w:rsid w:val="00E92A57"/>
    <w:rsid w:val="00E92D08"/>
    <w:rsid w:val="00E92D8A"/>
    <w:rsid w:val="00E930C1"/>
    <w:rsid w:val="00E9312B"/>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9E1"/>
    <w:rsid w:val="00EB4074"/>
    <w:rsid w:val="00EB4336"/>
    <w:rsid w:val="00EB4385"/>
    <w:rsid w:val="00EB4410"/>
    <w:rsid w:val="00EB44CB"/>
    <w:rsid w:val="00EB46CE"/>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063"/>
    <w:rsid w:val="00ED65DB"/>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3891"/>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6C59"/>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4AB"/>
    <w:rsid w:val="00F55787"/>
    <w:rsid w:val="00F55E3F"/>
    <w:rsid w:val="00F55EC9"/>
    <w:rsid w:val="00F55ED5"/>
    <w:rsid w:val="00F5649C"/>
    <w:rsid w:val="00F56F0E"/>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7A0"/>
    <w:rsid w:val="00F64A4D"/>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F8"/>
    <w:rsid w:val="00F72BAB"/>
    <w:rsid w:val="00F73198"/>
    <w:rsid w:val="00F733CB"/>
    <w:rsid w:val="00F73469"/>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1AF"/>
    <w:rsid w:val="00FB4775"/>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A22"/>
    <w:rsid w:val="00FC5F53"/>
    <w:rsid w:val="00FC6285"/>
    <w:rsid w:val="00FC64E2"/>
    <w:rsid w:val="00FC68E4"/>
    <w:rsid w:val="00FC72F3"/>
    <w:rsid w:val="00FC7444"/>
    <w:rsid w:val="00FD0C49"/>
    <w:rsid w:val="00FD106F"/>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4383"/>
    <w:rsid w:val="00FF4485"/>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D2D8B-6844-4F8B-9A38-36660EDA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471</Words>
  <Characters>2595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9</cp:revision>
  <cp:lastPrinted>2011-08-23T16:28:00Z</cp:lastPrinted>
  <dcterms:created xsi:type="dcterms:W3CDTF">2012-03-25T22:26:00Z</dcterms:created>
  <dcterms:modified xsi:type="dcterms:W3CDTF">2012-03-25T23:07:00Z</dcterms:modified>
</cp:coreProperties>
</file>