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A3" w:rsidRPr="001637A3" w:rsidRDefault="001637A3" w:rsidP="001637A3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1637A3">
        <w:rPr>
          <w:rFonts w:cs="Calibri"/>
          <w:position w:val="-9"/>
          <w:sz w:val="123"/>
        </w:rPr>
        <w:t>D</w:t>
      </w:r>
    </w:p>
    <w:p w:rsidR="001637A3" w:rsidRPr="001637A3" w:rsidRDefault="001637A3" w:rsidP="001637A3">
      <w:r w:rsidRPr="001637A3">
        <w:t>urante los últimos cinco años</w:t>
      </w:r>
      <w:r>
        <w:t>,</w:t>
      </w:r>
      <w:r w:rsidRPr="001637A3">
        <w:t xml:space="preserve"> en Colombia se han posicionado los conceptos de seguridad y calidad</w:t>
      </w:r>
      <w:r>
        <w:t xml:space="preserve"> de la información</w:t>
      </w:r>
      <w:r w:rsidR="00074F86">
        <w:t>,</w:t>
      </w:r>
      <w:r>
        <w:t xml:space="preserve"> así como de sistema de control i</w:t>
      </w:r>
      <w:r w:rsidRPr="001637A3">
        <w:t>nterno (SCI)</w:t>
      </w:r>
      <w:r>
        <w:t>,</w:t>
      </w:r>
      <w:r w:rsidRPr="001637A3">
        <w:t xml:space="preserve"> gracias a las circulares externas </w:t>
      </w:r>
      <w:hyperlink r:id="rId9" w:history="1">
        <w:r w:rsidRPr="00074F86">
          <w:rPr>
            <w:rStyle w:val="Hipervnculo"/>
          </w:rPr>
          <w:t>022 de 2010</w:t>
        </w:r>
      </w:hyperlink>
      <w:r w:rsidRPr="001637A3">
        <w:t xml:space="preserve"> y </w:t>
      </w:r>
      <w:hyperlink r:id="rId10" w:history="1">
        <w:r w:rsidRPr="00074F86">
          <w:rPr>
            <w:rStyle w:val="Hipervnculo"/>
          </w:rPr>
          <w:t>038 de 2009</w:t>
        </w:r>
      </w:hyperlink>
      <w:r>
        <w:t>,</w:t>
      </w:r>
      <w:r w:rsidRPr="001637A3">
        <w:t xml:space="preserve"> emitidas por la </w:t>
      </w:r>
      <w:hyperlink r:id="rId11" w:history="1">
        <w:r w:rsidRPr="00074F86">
          <w:rPr>
            <w:rStyle w:val="Hipervnculo"/>
          </w:rPr>
          <w:t>Superintendencia Financiera de Colombia</w:t>
        </w:r>
      </w:hyperlink>
      <w:r w:rsidRPr="001637A3">
        <w:t>. Aunque estas normativas están dirigidas únicamente hacia las empresas del sector financiero, todos los sectores de la economía se han dado cuenta de la importancia de la implementación de sistemas</w:t>
      </w:r>
      <w:r>
        <w:t xml:space="preserve"> de gestión que fortalezcan su seguridad de la información y su control i</w:t>
      </w:r>
      <w:r w:rsidRPr="001637A3">
        <w:t>nterno. Estas circulares tienen un compone</w:t>
      </w:r>
      <w:r w:rsidR="003121A7">
        <w:t>nte muy fuerte relacionado con tecnología de la i</w:t>
      </w:r>
      <w:r w:rsidRPr="001637A3">
        <w:t>nformación (TI), teniendo en cuenta que en la actualidad se considera que más del 80% de la información de</w:t>
      </w:r>
      <w:r w:rsidR="003121A7">
        <w:t xml:space="preserve"> las c</w:t>
      </w:r>
      <w:r w:rsidRPr="001637A3">
        <w:t>ompañías es procesada a través de</w:t>
      </w:r>
      <w:r w:rsidR="003121A7">
        <w:t xml:space="preserve"> sistemas de i</w:t>
      </w:r>
      <w:r w:rsidRPr="001637A3">
        <w:t>nformación en forma electrónica y no en documentos físicos</w:t>
      </w:r>
      <w:r w:rsidR="003121A7">
        <w:t>,</w:t>
      </w:r>
      <w:r w:rsidRPr="001637A3">
        <w:t xml:space="preserve"> como se hacía anteriormente. </w:t>
      </w:r>
    </w:p>
    <w:p w:rsidR="001637A3" w:rsidRPr="001637A3" w:rsidRDefault="001637A3" w:rsidP="001637A3">
      <w:r w:rsidRPr="001637A3">
        <w:t xml:space="preserve">La circular 022 de 2010 </w:t>
      </w:r>
      <w:r w:rsidR="00074F86">
        <w:t>describe los</w:t>
      </w:r>
      <w:r w:rsidRPr="001637A3">
        <w:t xml:space="preserve"> “</w:t>
      </w:r>
      <w:r w:rsidR="00074F86">
        <w:t>requerimientos mínimos de seguridad y c</w:t>
      </w:r>
      <w:r w:rsidRPr="001637A3">
        <w:t>alidad para la realización de operaciones”</w:t>
      </w:r>
      <w:r w:rsidR="00074F86">
        <w:t>. E</w:t>
      </w:r>
      <w:r w:rsidRPr="001637A3">
        <w:t xml:space="preserve">stá basada en el estándar internacional </w:t>
      </w:r>
      <w:hyperlink r:id="rId12" w:history="1">
        <w:r w:rsidRPr="003D5C06">
          <w:rPr>
            <w:rStyle w:val="Hipervnculo"/>
          </w:rPr>
          <w:t>ISO</w:t>
        </w:r>
        <w:r w:rsidR="003D5C06">
          <w:rPr>
            <w:rStyle w:val="Hipervnculo"/>
          </w:rPr>
          <w:t xml:space="preserve"> </w:t>
        </w:r>
        <w:r w:rsidRPr="003D5C06">
          <w:rPr>
            <w:rStyle w:val="Hipervnculo"/>
          </w:rPr>
          <w:t>27000</w:t>
        </w:r>
      </w:hyperlink>
      <w:r w:rsidRPr="001637A3">
        <w:t>, el cual brinda los elementos necesario</w:t>
      </w:r>
      <w:r w:rsidR="003D5C06">
        <w:t>s para la implementación de un sistema de gestión de seguridad de la i</w:t>
      </w:r>
      <w:r w:rsidRPr="001637A3">
        <w:t xml:space="preserve">nformación (SGSI). La circular está enfocada en exigir a las empresas que implementen medidas de seguridad para que sus usuarios se sientan tranquilos al usar los diferentes canales de </w:t>
      </w:r>
      <w:r w:rsidR="003D5C06">
        <w:t>prestación</w:t>
      </w:r>
      <w:r w:rsidRPr="001637A3">
        <w:t xml:space="preserve"> de servicios financieros</w:t>
      </w:r>
      <w:r w:rsidR="003D5C06">
        <w:t>,</w:t>
      </w:r>
      <w:r w:rsidRPr="001637A3">
        <w:t xml:space="preserve"> como</w:t>
      </w:r>
      <w:r w:rsidR="003D5C06">
        <w:t>,</w:t>
      </w:r>
      <w:r w:rsidRPr="001637A3">
        <w:t xml:space="preserve"> por ejemplo</w:t>
      </w:r>
      <w:r w:rsidR="003D5C06">
        <w:t>,</w:t>
      </w:r>
      <w:r w:rsidRPr="001637A3">
        <w:t xml:space="preserve"> oficinas, cajeros automáticos, c</w:t>
      </w:r>
      <w:r w:rsidR="003D5C06">
        <w:t>entros de atención telefónica, I</w:t>
      </w:r>
      <w:r w:rsidRPr="001637A3">
        <w:t>nternet, entre otros.</w:t>
      </w:r>
    </w:p>
    <w:p w:rsidR="001637A3" w:rsidRPr="001637A3" w:rsidRDefault="001637A3" w:rsidP="001637A3">
      <w:r w:rsidRPr="001637A3">
        <w:lastRenderedPageBreak/>
        <w:t xml:space="preserve">Por otra parte, la circular 038 de 2009 busca que </w:t>
      </w:r>
      <w:r w:rsidR="003D5C06">
        <w:t>dichas</w:t>
      </w:r>
      <w:r w:rsidRPr="001637A3">
        <w:t xml:space="preserve"> entidades definan e implementen de políticas y procedimientos de control interno par</w:t>
      </w:r>
      <w:r w:rsidR="003D5C06">
        <w:t>a alcanzar los objetivos de la o</w:t>
      </w:r>
      <w:r w:rsidRPr="001637A3">
        <w:t xml:space="preserve">rganización de forma transparente. Esta normativa también se basa en estándares internacionalmente aceptados como son </w:t>
      </w:r>
      <w:hyperlink r:id="rId13" w:history="1">
        <w:r w:rsidRPr="003D5C06">
          <w:rPr>
            <w:rStyle w:val="Hipervnculo"/>
          </w:rPr>
          <w:t>COSO</w:t>
        </w:r>
      </w:hyperlink>
      <w:r w:rsidRPr="001637A3">
        <w:t xml:space="preserve"> (marco de referencia para la administración del riesgo empresarial) y </w:t>
      </w:r>
      <w:hyperlink r:id="rId14" w:history="1">
        <w:r w:rsidRPr="003D5C06">
          <w:rPr>
            <w:rStyle w:val="Hipervnculo"/>
          </w:rPr>
          <w:t>COBIT</w:t>
        </w:r>
      </w:hyperlink>
      <w:r w:rsidRPr="001637A3">
        <w:t xml:space="preserve"> (objetivos de control para el gobierno de TI). Se considera que el SCI debe</w:t>
      </w:r>
      <w:r w:rsidR="003D5C06">
        <w:t xml:space="preserve"> abarcar todas las áreas de la o</w:t>
      </w:r>
      <w:r w:rsidRPr="001637A3">
        <w:t xml:space="preserve">rganización, sin embargo </w:t>
      </w:r>
      <w:r w:rsidR="003D5C06">
        <w:t>se da especial relevancia a la gestión contable y a la g</w:t>
      </w:r>
      <w:r w:rsidRPr="001637A3">
        <w:t xml:space="preserve">estión de TI. </w:t>
      </w:r>
    </w:p>
    <w:p w:rsidR="001637A3" w:rsidRPr="001637A3" w:rsidRDefault="003D5C06" w:rsidP="001637A3">
      <w:r>
        <w:t>Dados</w:t>
      </w:r>
      <w:r w:rsidR="001637A3" w:rsidRPr="001637A3">
        <w:t xml:space="preserve"> estos antecedentes, es evidente la convergencia de los elementos d</w:t>
      </w:r>
      <w:r>
        <w:t>e seguridad y control hacia un sistema de gestión i</w:t>
      </w:r>
      <w:r w:rsidR="001637A3" w:rsidRPr="001637A3">
        <w:t>ntegral (SGI) que se apoya fuertemente en TI. Por lo tanto</w:t>
      </w:r>
      <w:r>
        <w:t>, las c</w:t>
      </w:r>
      <w:r w:rsidR="001637A3" w:rsidRPr="001637A3">
        <w:t>ompañías del sector financiero se están apoyando cada vez más en consultores</w:t>
      </w:r>
      <w:r>
        <w:t>,</w:t>
      </w:r>
      <w:r w:rsidR="001637A3" w:rsidRPr="001637A3">
        <w:t xml:space="preserve"> que las asesoren y las ayuden en el diseño e implementación de sus sistemas de gestión de seguridad de la información y </w:t>
      </w:r>
      <w:r>
        <w:t xml:space="preserve">de </w:t>
      </w:r>
      <w:r w:rsidR="001637A3" w:rsidRPr="001637A3">
        <w:t xml:space="preserve">control interno, no sólo con el fin de cumplir con los requerimientos regulatorios sino para mejorar sus procedimientos internos y a su vez generar mayores beneficios para sus clientes y accionistas. </w:t>
      </w:r>
      <w:r>
        <w:t>E</w:t>
      </w:r>
      <w:r w:rsidR="001637A3" w:rsidRPr="001637A3">
        <w:t>sta práctica no es exclusiva del sector financiero</w:t>
      </w:r>
      <w:r>
        <w:t>. C</w:t>
      </w:r>
      <w:r w:rsidR="001637A3" w:rsidRPr="001637A3">
        <w:t>ompañías de diferentes industrias</w:t>
      </w:r>
      <w:r>
        <w:t>,</w:t>
      </w:r>
      <w:r w:rsidR="001637A3" w:rsidRPr="001637A3">
        <w:t xml:space="preserve"> como petróleos, telecomunicaciones, servi</w:t>
      </w:r>
      <w:r>
        <w:t>cios públicos, salud, entre otra</w:t>
      </w:r>
      <w:r w:rsidR="001637A3" w:rsidRPr="001637A3">
        <w:t>s</w:t>
      </w:r>
      <w:r>
        <w:t>,</w:t>
      </w:r>
      <w:bookmarkStart w:id="0" w:name="_GoBack"/>
      <w:bookmarkEnd w:id="0"/>
      <w:r w:rsidR="001637A3" w:rsidRPr="001637A3">
        <w:t xml:space="preserve"> han realizado inversiones importantes para alcanzar un nivel de madurez que les permita optimizar sus utilidades y mejorar la satisfacción de sus clientes.</w:t>
      </w:r>
    </w:p>
    <w:p w:rsidR="00D04559" w:rsidRPr="00134B6C" w:rsidRDefault="001637A3" w:rsidP="001637A3">
      <w:pPr>
        <w:jc w:val="right"/>
      </w:pPr>
      <w:r w:rsidRPr="001637A3">
        <w:rPr>
          <w:i/>
        </w:rPr>
        <w:t xml:space="preserve">José Alejandro Roa Bolívar. </w:t>
      </w:r>
    </w:p>
    <w:sectPr w:rsidR="00D04559" w:rsidRPr="00134B6C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61B" w:rsidRDefault="00B4061B" w:rsidP="00EE7812">
      <w:pPr>
        <w:spacing w:after="0" w:line="240" w:lineRule="auto"/>
      </w:pPr>
      <w:r>
        <w:separator/>
      </w:r>
    </w:p>
  </w:endnote>
  <w:endnote w:type="continuationSeparator" w:id="0">
    <w:p w:rsidR="00B4061B" w:rsidRDefault="00B4061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61B" w:rsidRDefault="00B4061B" w:rsidP="00EE7812">
      <w:pPr>
        <w:spacing w:after="0" w:line="240" w:lineRule="auto"/>
      </w:pPr>
      <w:r>
        <w:separator/>
      </w:r>
    </w:p>
  </w:footnote>
  <w:footnote w:type="continuationSeparator" w:id="0">
    <w:p w:rsidR="00B4061B" w:rsidRDefault="00B4061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50</w:t>
    </w:r>
    <w:r w:rsidR="00134B6C">
      <w:t>8</w:t>
    </w:r>
    <w:r w:rsidR="009D09BB">
      <w:t xml:space="preserve">, </w:t>
    </w:r>
    <w:r w:rsidR="00134B6C">
      <w:t>mayo</w:t>
    </w:r>
    <w:r w:rsidR="002424E2">
      <w:t xml:space="preserve"> </w:t>
    </w:r>
    <w:r w:rsidR="00134B6C">
      <w:t>9</w:t>
    </w:r>
    <w:r w:rsidR="0005771D">
      <w:t xml:space="preserve"> </w:t>
    </w:r>
    <w:r w:rsidR="0080786C">
      <w:t>de 201</w:t>
    </w:r>
    <w:r w:rsidR="00297D4C">
      <w:t>2</w:t>
    </w:r>
  </w:p>
  <w:p w:rsidR="0046164F" w:rsidRDefault="00B40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4DB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5"/>
    <w:rsid w:val="0009421D"/>
    <w:rsid w:val="00094461"/>
    <w:rsid w:val="00094733"/>
    <w:rsid w:val="00094D45"/>
    <w:rsid w:val="00095390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237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385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215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F00BD"/>
    <w:rsid w:val="000F11DF"/>
    <w:rsid w:val="000F1BCC"/>
    <w:rsid w:val="000F2189"/>
    <w:rsid w:val="000F2703"/>
    <w:rsid w:val="000F277A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7B1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9F1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B6C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730"/>
    <w:rsid w:val="00156CAD"/>
    <w:rsid w:val="00157627"/>
    <w:rsid w:val="00157FBC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26BC"/>
    <w:rsid w:val="00182AF0"/>
    <w:rsid w:val="00183090"/>
    <w:rsid w:val="00183AEC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67DC"/>
    <w:rsid w:val="001E6812"/>
    <w:rsid w:val="001E690D"/>
    <w:rsid w:val="001E6E51"/>
    <w:rsid w:val="001E6E90"/>
    <w:rsid w:val="001E7254"/>
    <w:rsid w:val="001E77AB"/>
    <w:rsid w:val="001E7E50"/>
    <w:rsid w:val="001F0077"/>
    <w:rsid w:val="001F0202"/>
    <w:rsid w:val="001F0A57"/>
    <w:rsid w:val="001F19C2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5AF"/>
    <w:rsid w:val="001F583A"/>
    <w:rsid w:val="001F58EA"/>
    <w:rsid w:val="001F5CED"/>
    <w:rsid w:val="001F5D91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BAB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1D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6FE3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2F4"/>
    <w:rsid w:val="0023462B"/>
    <w:rsid w:val="00234F5C"/>
    <w:rsid w:val="0023573C"/>
    <w:rsid w:val="00236877"/>
    <w:rsid w:val="00236964"/>
    <w:rsid w:val="00236971"/>
    <w:rsid w:val="0023714D"/>
    <w:rsid w:val="002374F5"/>
    <w:rsid w:val="0024002B"/>
    <w:rsid w:val="002401F1"/>
    <w:rsid w:val="0024076A"/>
    <w:rsid w:val="00240BC8"/>
    <w:rsid w:val="00240DAE"/>
    <w:rsid w:val="00240F57"/>
    <w:rsid w:val="00240FC3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7161"/>
    <w:rsid w:val="002A7670"/>
    <w:rsid w:val="002A7695"/>
    <w:rsid w:val="002A7ABE"/>
    <w:rsid w:val="002A7B27"/>
    <w:rsid w:val="002B0062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DF"/>
    <w:rsid w:val="002C4D83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9DD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614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27C3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845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363"/>
    <w:rsid w:val="0045242B"/>
    <w:rsid w:val="00453574"/>
    <w:rsid w:val="004536AC"/>
    <w:rsid w:val="004538AE"/>
    <w:rsid w:val="00453DF9"/>
    <w:rsid w:val="00454122"/>
    <w:rsid w:val="00454EE8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603A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4B67"/>
    <w:rsid w:val="004B50CE"/>
    <w:rsid w:val="004B5616"/>
    <w:rsid w:val="004B5E77"/>
    <w:rsid w:val="004B5FE7"/>
    <w:rsid w:val="004B6948"/>
    <w:rsid w:val="004B71DC"/>
    <w:rsid w:val="004C0499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2B6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831"/>
    <w:rsid w:val="00541B69"/>
    <w:rsid w:val="005422D8"/>
    <w:rsid w:val="00542348"/>
    <w:rsid w:val="00542458"/>
    <w:rsid w:val="00542F25"/>
    <w:rsid w:val="0054381B"/>
    <w:rsid w:val="00543AA5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4F6F"/>
    <w:rsid w:val="00595063"/>
    <w:rsid w:val="00595A11"/>
    <w:rsid w:val="00595A39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AED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687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1D4A"/>
    <w:rsid w:val="006928DD"/>
    <w:rsid w:val="00692CF1"/>
    <w:rsid w:val="00694199"/>
    <w:rsid w:val="006941C0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4BE1"/>
    <w:rsid w:val="006A51FD"/>
    <w:rsid w:val="006A5781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2412"/>
    <w:rsid w:val="006C24D5"/>
    <w:rsid w:val="006C2713"/>
    <w:rsid w:val="006C2F41"/>
    <w:rsid w:val="006C34F5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B1B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521F"/>
    <w:rsid w:val="0072616B"/>
    <w:rsid w:val="00726351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4A1B"/>
    <w:rsid w:val="00734D68"/>
    <w:rsid w:val="00735153"/>
    <w:rsid w:val="00735A96"/>
    <w:rsid w:val="00735CE0"/>
    <w:rsid w:val="00737B21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5862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77EC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DE6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1F"/>
    <w:rsid w:val="00796622"/>
    <w:rsid w:val="0079679D"/>
    <w:rsid w:val="00796B0A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3DE"/>
    <w:rsid w:val="007A28B3"/>
    <w:rsid w:val="007A3043"/>
    <w:rsid w:val="007A4136"/>
    <w:rsid w:val="007A4165"/>
    <w:rsid w:val="007A50E2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66B4"/>
    <w:rsid w:val="007B72DC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71A"/>
    <w:rsid w:val="007E087B"/>
    <w:rsid w:val="007E0D38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3CB"/>
    <w:rsid w:val="00884465"/>
    <w:rsid w:val="008845F6"/>
    <w:rsid w:val="00884C78"/>
    <w:rsid w:val="00884D0A"/>
    <w:rsid w:val="0088538D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2D33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676"/>
    <w:rsid w:val="008F409B"/>
    <w:rsid w:val="008F44A6"/>
    <w:rsid w:val="008F4830"/>
    <w:rsid w:val="008F489B"/>
    <w:rsid w:val="008F527A"/>
    <w:rsid w:val="008F5892"/>
    <w:rsid w:val="008F5CF5"/>
    <w:rsid w:val="008F618F"/>
    <w:rsid w:val="008F6468"/>
    <w:rsid w:val="008F67E4"/>
    <w:rsid w:val="008F69B2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3311"/>
    <w:rsid w:val="00904063"/>
    <w:rsid w:val="009040B6"/>
    <w:rsid w:val="00904279"/>
    <w:rsid w:val="00904803"/>
    <w:rsid w:val="009048F1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D3"/>
    <w:rsid w:val="0094123A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78A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0CA6"/>
    <w:rsid w:val="00971244"/>
    <w:rsid w:val="00971579"/>
    <w:rsid w:val="00971B2D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17F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3BD"/>
    <w:rsid w:val="009C1D04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945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C47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5782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91D"/>
    <w:rsid w:val="00A730CB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69F0"/>
    <w:rsid w:val="00AB6DAD"/>
    <w:rsid w:val="00AB769F"/>
    <w:rsid w:val="00AC0610"/>
    <w:rsid w:val="00AC102E"/>
    <w:rsid w:val="00AC11D1"/>
    <w:rsid w:val="00AC16BE"/>
    <w:rsid w:val="00AC1988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EEF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22BA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19C"/>
    <w:rsid w:val="00B14458"/>
    <w:rsid w:val="00B1480B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61B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57B9"/>
    <w:rsid w:val="00BA5D53"/>
    <w:rsid w:val="00BA5E0D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3039"/>
    <w:rsid w:val="00BE30B4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6C1"/>
    <w:rsid w:val="00BE7898"/>
    <w:rsid w:val="00BE7AB7"/>
    <w:rsid w:val="00BF016E"/>
    <w:rsid w:val="00BF0329"/>
    <w:rsid w:val="00BF09BF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2ABF"/>
    <w:rsid w:val="00C849B4"/>
    <w:rsid w:val="00C84A7C"/>
    <w:rsid w:val="00C85AF7"/>
    <w:rsid w:val="00C863C5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4DE1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9FE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4B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5247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23A5"/>
    <w:rsid w:val="00D12529"/>
    <w:rsid w:val="00D12DD9"/>
    <w:rsid w:val="00D13540"/>
    <w:rsid w:val="00D13AD9"/>
    <w:rsid w:val="00D13C2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606B"/>
    <w:rsid w:val="00D86115"/>
    <w:rsid w:val="00D8624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3783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43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C8E"/>
    <w:rsid w:val="00E32704"/>
    <w:rsid w:val="00E3281F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30C2"/>
    <w:rsid w:val="00E4332B"/>
    <w:rsid w:val="00E435E6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87F1C"/>
    <w:rsid w:val="00E90628"/>
    <w:rsid w:val="00E90CA3"/>
    <w:rsid w:val="00E90D3E"/>
    <w:rsid w:val="00E91023"/>
    <w:rsid w:val="00E91611"/>
    <w:rsid w:val="00E91696"/>
    <w:rsid w:val="00E91CA5"/>
    <w:rsid w:val="00E92A57"/>
    <w:rsid w:val="00E92D08"/>
    <w:rsid w:val="00E92D8A"/>
    <w:rsid w:val="00E930C1"/>
    <w:rsid w:val="00E9312B"/>
    <w:rsid w:val="00E936C3"/>
    <w:rsid w:val="00E9384F"/>
    <w:rsid w:val="00E93B1A"/>
    <w:rsid w:val="00E93BC0"/>
    <w:rsid w:val="00E94786"/>
    <w:rsid w:val="00E947E7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1693"/>
    <w:rsid w:val="00EB1964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3891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103E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6C59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118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3CB"/>
    <w:rsid w:val="00F73469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06F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B67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so.org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so.org/iso/catalogue_detail?csnumber=4193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perfinanciera.gov.co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superfinanciera.gov.co/NormativaFinanciera/Archivos/ance038_09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perfinanciera.gov.co/NormativaFinanciera/Archivos/ance022_10.zip" TargetMode="External"/><Relationship Id="rId14" Type="http://schemas.openxmlformats.org/officeDocument/2006/relationships/hyperlink" Target="http://www.isaca.org/Knowledge-Center/cobit/Pages/Overview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E1D5A-A92E-40C0-BEE2-565A64FD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530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5</cp:revision>
  <cp:lastPrinted>2011-08-23T16:28:00Z</cp:lastPrinted>
  <dcterms:created xsi:type="dcterms:W3CDTF">2012-05-09T12:26:00Z</dcterms:created>
  <dcterms:modified xsi:type="dcterms:W3CDTF">2012-05-09T12:54:00Z</dcterms:modified>
</cp:coreProperties>
</file>