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15E" w:rsidRPr="000F315E" w:rsidRDefault="000F315E" w:rsidP="000F315E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0F315E">
        <w:rPr>
          <w:rFonts w:cs="Calibri"/>
          <w:position w:val="-9"/>
          <w:sz w:val="123"/>
        </w:rPr>
        <w:t>E</w:t>
      </w:r>
    </w:p>
    <w:p w:rsidR="000F315E" w:rsidRPr="000F315E" w:rsidRDefault="000F315E" w:rsidP="000F315E">
      <w:r>
        <w:t>s</w:t>
      </w:r>
      <w:r w:rsidRPr="000F315E">
        <w:t>tar participando en los comités intersectoriales para la adopción de normas es tan contradictorio como satisfactorio.</w:t>
      </w:r>
    </w:p>
    <w:p w:rsidR="000F315E" w:rsidRPr="000F315E" w:rsidRDefault="000F315E" w:rsidP="000F315E">
      <w:r w:rsidRPr="000F315E">
        <w:t>Contradictorio porque se evidencia una clara tendencia de resistencia al cambio</w:t>
      </w:r>
      <w:r w:rsidR="009F0789">
        <w:t>,</w:t>
      </w:r>
      <w:r w:rsidRPr="000F315E">
        <w:t xml:space="preserve"> lo cual es obvio cuando nos sacan de nuestra zona de confort, en </w:t>
      </w:r>
      <w:r w:rsidR="009F0789">
        <w:t>la cual</w:t>
      </w:r>
      <w:r w:rsidRPr="000F315E">
        <w:t xml:space="preserve"> nos decían qu</w:t>
      </w:r>
      <w:r w:rsidR="009F0789">
        <w:t>é teníamos que hacer, có</w:t>
      </w:r>
      <w:r w:rsidRPr="000F315E">
        <w:t>mo l</w:t>
      </w:r>
      <w:r w:rsidR="009F0789">
        <w:t>o teníamos que hacer y hasta qué</w:t>
      </w:r>
      <w:r w:rsidRPr="000F315E">
        <w:t xml:space="preserve"> teníamos que revelar</w:t>
      </w:r>
      <w:r w:rsidR="0084204D">
        <w:t>, de la manera como</w:t>
      </w:r>
      <w:r w:rsidRPr="000F315E">
        <w:t xml:space="preserve"> el ente de supervisión lo exigía</w:t>
      </w:r>
      <w:r w:rsidR="009F0789">
        <w:t>.</w:t>
      </w:r>
      <w:r w:rsidRPr="000F315E">
        <w:t xml:space="preserve"> </w:t>
      </w:r>
    </w:p>
    <w:p w:rsidR="000F315E" w:rsidRPr="000F315E" w:rsidRDefault="000F315E" w:rsidP="000F315E">
      <w:r w:rsidRPr="000F315E">
        <w:t>Es contradictorio cuando se espera que haya un liderazgo por parte del CTCP, de la DIAN, los ministerios,</w:t>
      </w:r>
      <w:r>
        <w:t xml:space="preserve"> </w:t>
      </w:r>
      <w:r w:rsidR="009C13C0">
        <w:t>las s</w:t>
      </w:r>
      <w:r w:rsidRPr="000F315E">
        <w:t>uperintendencias</w:t>
      </w:r>
      <w:r w:rsidR="009C13C0">
        <w:t>,</w:t>
      </w:r>
      <w:r w:rsidRPr="000F315E">
        <w:t xml:space="preserve"> para que no existan normas o decretos que se vayan a promulgar en sentidos contrarios, como ocurre con la legislación actual.</w:t>
      </w:r>
    </w:p>
    <w:p w:rsidR="000F315E" w:rsidRPr="000F315E" w:rsidRDefault="000F315E" w:rsidP="000F315E">
      <w:r w:rsidRPr="000F315E">
        <w:t>Se nota que est</w:t>
      </w:r>
      <w:r w:rsidR="000972A5">
        <w:t>á</w:t>
      </w:r>
      <w:r w:rsidRPr="000F315E">
        <w:t xml:space="preserve"> predominando el interés particular sobre el interés general (en contravía</w:t>
      </w:r>
      <w:r w:rsidR="000972A5">
        <w:t xml:space="preserve"> a lo que se promueve en la Constitución N</w:t>
      </w:r>
      <w:r w:rsidRPr="000F315E">
        <w:t>acional y el IASB)</w:t>
      </w:r>
      <w:r w:rsidR="002C4859">
        <w:t>. I</w:t>
      </w:r>
      <w:r w:rsidRPr="000F315E">
        <w:t>nterés particular porque las entidades no quieren incurrir en sobrecostos al adoptar una norma que posiblemente el CTC</w:t>
      </w:r>
      <w:r w:rsidR="000972A5">
        <w:t>P o las superintendencias o el E</w:t>
      </w:r>
      <w:r w:rsidRPr="000F315E">
        <w:t xml:space="preserve">stado decidan </w:t>
      </w:r>
      <w:r w:rsidR="002C4859">
        <w:t>a través de</w:t>
      </w:r>
      <w:r w:rsidRPr="000F315E">
        <w:t xml:space="preserve"> sus maquinarias burocráticas no adoptar</w:t>
      </w:r>
      <w:r w:rsidR="002C4859">
        <w:t>. I</w:t>
      </w:r>
      <w:r w:rsidRPr="000F315E">
        <w:t xml:space="preserve">nterés particular porque </w:t>
      </w:r>
      <w:r w:rsidR="002C4859">
        <w:t xml:space="preserve">a </w:t>
      </w:r>
      <w:r w:rsidRPr="000F315E">
        <w:t>las superintendencias se les nota que no quieren perder el poder para “</w:t>
      </w:r>
      <w:proofErr w:type="spellStart"/>
      <w:r w:rsidRPr="000F315E">
        <w:t>co</w:t>
      </w:r>
      <w:proofErr w:type="spellEnd"/>
      <w:r w:rsidRPr="000F315E">
        <w:t>-gobernar” las entidades vigiladas</w:t>
      </w:r>
      <w:r w:rsidR="002C4859">
        <w:t>,</w:t>
      </w:r>
      <w:r w:rsidRPr="000F315E">
        <w:t xml:space="preserve"> emitiendo normas contables creativas como la norma que sacaron sobre la contabilización del impuesto al patrimonio.</w:t>
      </w:r>
    </w:p>
    <w:p w:rsidR="000F315E" w:rsidRPr="000F315E" w:rsidRDefault="000F315E" w:rsidP="000F315E">
      <w:r w:rsidRPr="000F315E">
        <w:t>El CTCP brilla por su ausencia en los comités</w:t>
      </w:r>
      <w:r w:rsidR="006750CC">
        <w:t>,</w:t>
      </w:r>
      <w:r w:rsidRPr="000F315E">
        <w:t xml:space="preserve"> enviando a delegados que no </w:t>
      </w:r>
      <w:r w:rsidR="006750CC">
        <w:t>llevan una opinión propia del C</w:t>
      </w:r>
      <w:r w:rsidRPr="000F315E">
        <w:t xml:space="preserve">onsejo y que en </w:t>
      </w:r>
      <w:r w:rsidRPr="000F315E">
        <w:lastRenderedPageBreak/>
        <w:t>ocasiones se limitan a dar palmas en la espalda por la realización de los comités</w:t>
      </w:r>
      <w:r w:rsidR="006750CC">
        <w:t>,</w:t>
      </w:r>
      <w:r w:rsidRPr="000F315E">
        <w:t xml:space="preserve"> pero cuando se les pide un concepto se limitan a </w:t>
      </w:r>
      <w:r w:rsidR="002E25AF">
        <w:t xml:space="preserve">señalar </w:t>
      </w:r>
      <w:r w:rsidRPr="000F315E">
        <w:t xml:space="preserve">que no opinan o </w:t>
      </w:r>
      <w:r w:rsidR="002E25AF">
        <w:t xml:space="preserve">que </w:t>
      </w:r>
      <w:r w:rsidRPr="000F315E">
        <w:t>no responden porque esa es labor de los ministerios en quienes est</w:t>
      </w:r>
      <w:r w:rsidR="002E25AF">
        <w:t>á</w:t>
      </w:r>
      <w:r w:rsidRPr="000F315E">
        <w:t xml:space="preserve"> el poder para tomar las decisiones pertinentes.</w:t>
      </w:r>
    </w:p>
    <w:p w:rsidR="000F315E" w:rsidRPr="000F315E" w:rsidRDefault="000F315E" w:rsidP="000F315E">
      <w:r w:rsidRPr="000F315E">
        <w:t xml:space="preserve">Es satisfactorio porque pensar diferente permite observar que las entidades quieren hacer las cosas, algunos quieren actuar y están haciendo las cosas bien, pero </w:t>
      </w:r>
      <w:r w:rsidR="00F54599">
        <w:t xml:space="preserve">a </w:t>
      </w:r>
      <w:r w:rsidRPr="000F315E">
        <w:t>otros nos falta iniciativa para decidir</w:t>
      </w:r>
      <w:r w:rsidR="00F54599">
        <w:t>;</w:t>
      </w:r>
      <w:r w:rsidRPr="000F315E">
        <w:t xml:space="preserve"> se ven a </w:t>
      </w:r>
      <w:r w:rsidR="00F54599">
        <w:t>algunos</w:t>
      </w:r>
      <w:r w:rsidRPr="000F315E">
        <w:t xml:space="preserve"> preocupadísimos por una “planeación” tributaria adecuada</w:t>
      </w:r>
      <w:r w:rsidR="00F54599">
        <w:t>,</w:t>
      </w:r>
      <w:r w:rsidRPr="000F315E">
        <w:t xml:space="preserve"> creyendo que eso es lo más importante para la entidad </w:t>
      </w:r>
      <w:r w:rsidR="00F54599">
        <w:t>por lo que</w:t>
      </w:r>
      <w:r w:rsidRPr="000F315E">
        <w:t xml:space="preserve"> andan con el estatuto tributario debajo del brazo y </w:t>
      </w:r>
      <w:r w:rsidR="00F54599">
        <w:t xml:space="preserve">a </w:t>
      </w:r>
      <w:r w:rsidR="006A44C5">
        <w:t>otros que aú</w:t>
      </w:r>
      <w:r w:rsidRPr="000F315E">
        <w:t xml:space="preserve">n le tienen un miedo a las superintendencias porque mediante requerimientos exigen revelaciones tipo IFRS </w:t>
      </w:r>
      <w:r w:rsidR="006A44C5">
        <w:t>que</w:t>
      </w:r>
      <w:r w:rsidRPr="000F315E">
        <w:t xml:space="preserve"> no estamos acostumbrados a hacer</w:t>
      </w:r>
      <w:r w:rsidR="006A44C5">
        <w:t>, ya sea</w:t>
      </w:r>
      <w:r w:rsidRPr="000F315E">
        <w:t xml:space="preserve"> de manera voluntaria o bien porque no sabemos cómo hacerlas o bien porque no se quiere hacerl</w:t>
      </w:r>
      <w:r w:rsidR="00652949">
        <w:t>as</w:t>
      </w:r>
      <w:bookmarkStart w:id="0" w:name="_GoBack"/>
      <w:bookmarkEnd w:id="0"/>
      <w:r w:rsidRPr="000F315E">
        <w:t>.</w:t>
      </w:r>
    </w:p>
    <w:p w:rsidR="006F4F69" w:rsidRPr="005F31D7" w:rsidRDefault="000F315E" w:rsidP="000F315E">
      <w:pPr>
        <w:jc w:val="right"/>
      </w:pPr>
      <w:r w:rsidRPr="000F315E">
        <w:rPr>
          <w:i/>
        </w:rPr>
        <w:t>Hernando Gonzalez Sánchez</w:t>
      </w:r>
    </w:p>
    <w:sectPr w:rsidR="006F4F69" w:rsidRPr="005F31D7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093" w:rsidRDefault="00B16093" w:rsidP="00EE7812">
      <w:pPr>
        <w:spacing w:after="0" w:line="240" w:lineRule="auto"/>
      </w:pPr>
      <w:r>
        <w:separator/>
      </w:r>
    </w:p>
  </w:endnote>
  <w:endnote w:type="continuationSeparator" w:id="0">
    <w:p w:rsidR="00B16093" w:rsidRDefault="00B1609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093" w:rsidRDefault="00B16093" w:rsidP="00EE7812">
      <w:pPr>
        <w:spacing w:after="0" w:line="240" w:lineRule="auto"/>
      </w:pPr>
      <w:r>
        <w:separator/>
      </w:r>
    </w:p>
  </w:footnote>
  <w:footnote w:type="continuationSeparator" w:id="0">
    <w:p w:rsidR="00B16093" w:rsidRDefault="00B1609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1A725D">
      <w:t>3</w:t>
    </w:r>
    <w:r w:rsidR="005F31D7">
      <w:t>7</w:t>
    </w:r>
    <w:r w:rsidR="009D09BB">
      <w:t xml:space="preserve">, </w:t>
    </w:r>
    <w:r w:rsidR="00E00D55">
      <w:t>julio 3</w:t>
    </w:r>
    <w:r w:rsidR="0005771D">
      <w:t xml:space="preserve"> </w:t>
    </w:r>
    <w:r w:rsidR="0080786C">
      <w:t>de 201</w:t>
    </w:r>
    <w:r w:rsidR="00297D4C">
      <w:t>2</w:t>
    </w:r>
  </w:p>
  <w:p w:rsidR="0046164F" w:rsidRDefault="00B1609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6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9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3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3"/>
  </w:num>
  <w:num w:numId="7">
    <w:abstractNumId w:val="34"/>
  </w:num>
  <w:num w:numId="8">
    <w:abstractNumId w:val="15"/>
  </w:num>
  <w:num w:numId="9">
    <w:abstractNumId w:val="5"/>
  </w:num>
  <w:num w:numId="10">
    <w:abstractNumId w:val="22"/>
  </w:num>
  <w:num w:numId="11">
    <w:abstractNumId w:val="25"/>
  </w:num>
  <w:num w:numId="12">
    <w:abstractNumId w:val="0"/>
  </w:num>
  <w:num w:numId="13">
    <w:abstractNumId w:val="9"/>
  </w:num>
  <w:num w:numId="14">
    <w:abstractNumId w:val="11"/>
  </w:num>
  <w:num w:numId="15">
    <w:abstractNumId w:val="21"/>
  </w:num>
  <w:num w:numId="16">
    <w:abstractNumId w:val="7"/>
  </w:num>
  <w:num w:numId="17">
    <w:abstractNumId w:val="4"/>
  </w:num>
  <w:num w:numId="18">
    <w:abstractNumId w:val="30"/>
  </w:num>
  <w:num w:numId="19">
    <w:abstractNumId w:val="12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3"/>
  </w:num>
  <w:num w:numId="25">
    <w:abstractNumId w:val="1"/>
  </w:num>
  <w:num w:numId="26">
    <w:abstractNumId w:val="14"/>
  </w:num>
  <w:num w:numId="27">
    <w:abstractNumId w:val="27"/>
  </w:num>
  <w:num w:numId="28">
    <w:abstractNumId w:val="28"/>
  </w:num>
  <w:num w:numId="29">
    <w:abstractNumId w:val="26"/>
  </w:num>
  <w:num w:numId="30">
    <w:abstractNumId w:val="29"/>
  </w:num>
  <w:num w:numId="31">
    <w:abstractNumId w:val="3"/>
  </w:num>
  <w:num w:numId="32">
    <w:abstractNumId w:val="35"/>
  </w:num>
  <w:num w:numId="33">
    <w:abstractNumId w:val="10"/>
  </w:num>
  <w:num w:numId="34">
    <w:abstractNumId w:val="36"/>
  </w:num>
  <w:num w:numId="35">
    <w:abstractNumId w:val="20"/>
  </w:num>
  <w:num w:numId="36">
    <w:abstractNumId w:val="19"/>
  </w:num>
  <w:num w:numId="37">
    <w:abstractNumId w:val="2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37E63"/>
    <w:rsid w:val="00040493"/>
    <w:rsid w:val="000404DB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52D"/>
    <w:rsid w:val="000618E3"/>
    <w:rsid w:val="00061B05"/>
    <w:rsid w:val="0006254A"/>
    <w:rsid w:val="00062A2B"/>
    <w:rsid w:val="00062A63"/>
    <w:rsid w:val="00062DCF"/>
    <w:rsid w:val="00063942"/>
    <w:rsid w:val="00064013"/>
    <w:rsid w:val="000642F8"/>
    <w:rsid w:val="000643EC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7261"/>
    <w:rsid w:val="000972A5"/>
    <w:rsid w:val="00097C63"/>
    <w:rsid w:val="000A0419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237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208"/>
    <w:rsid w:val="000B2E66"/>
    <w:rsid w:val="000B3033"/>
    <w:rsid w:val="000B3468"/>
    <w:rsid w:val="000B37A3"/>
    <w:rsid w:val="000B4385"/>
    <w:rsid w:val="000B48AF"/>
    <w:rsid w:val="000B5092"/>
    <w:rsid w:val="000B5945"/>
    <w:rsid w:val="000B6A4D"/>
    <w:rsid w:val="000B6B81"/>
    <w:rsid w:val="000B6D05"/>
    <w:rsid w:val="000B6DF1"/>
    <w:rsid w:val="000B7250"/>
    <w:rsid w:val="000B7366"/>
    <w:rsid w:val="000B7A05"/>
    <w:rsid w:val="000C0156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BB4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7B1"/>
    <w:rsid w:val="0011483A"/>
    <w:rsid w:val="0011491F"/>
    <w:rsid w:val="00114BB6"/>
    <w:rsid w:val="00114E29"/>
    <w:rsid w:val="00115F1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B20"/>
    <w:rsid w:val="00132B2E"/>
    <w:rsid w:val="00132E05"/>
    <w:rsid w:val="001335EF"/>
    <w:rsid w:val="00133A8C"/>
    <w:rsid w:val="001344AD"/>
    <w:rsid w:val="00134724"/>
    <w:rsid w:val="00134B30"/>
    <w:rsid w:val="00134B6C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40101"/>
    <w:rsid w:val="00140973"/>
    <w:rsid w:val="00141058"/>
    <w:rsid w:val="00141114"/>
    <w:rsid w:val="001411F0"/>
    <w:rsid w:val="0014135E"/>
    <w:rsid w:val="001413E9"/>
    <w:rsid w:val="0014159A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BD1"/>
    <w:rsid w:val="00146FCF"/>
    <w:rsid w:val="00147180"/>
    <w:rsid w:val="00147255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730"/>
    <w:rsid w:val="00156CAD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26BC"/>
    <w:rsid w:val="00182AF0"/>
    <w:rsid w:val="00183090"/>
    <w:rsid w:val="00183AEC"/>
    <w:rsid w:val="00183CE3"/>
    <w:rsid w:val="00184179"/>
    <w:rsid w:val="0018520C"/>
    <w:rsid w:val="00185568"/>
    <w:rsid w:val="00185743"/>
    <w:rsid w:val="001857DD"/>
    <w:rsid w:val="0018582D"/>
    <w:rsid w:val="00185D24"/>
    <w:rsid w:val="00186018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EB5"/>
    <w:rsid w:val="001A1553"/>
    <w:rsid w:val="001A310F"/>
    <w:rsid w:val="001A3C3E"/>
    <w:rsid w:val="001A3F05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3B7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C7F37"/>
    <w:rsid w:val="001D0798"/>
    <w:rsid w:val="001D081B"/>
    <w:rsid w:val="001D09A6"/>
    <w:rsid w:val="001D0CC2"/>
    <w:rsid w:val="001D199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A57"/>
    <w:rsid w:val="001F19C2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06"/>
    <w:rsid w:val="002119DD"/>
    <w:rsid w:val="00211C9F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430"/>
    <w:rsid w:val="00214845"/>
    <w:rsid w:val="00214F9E"/>
    <w:rsid w:val="0021590D"/>
    <w:rsid w:val="00216185"/>
    <w:rsid w:val="002165E0"/>
    <w:rsid w:val="00216721"/>
    <w:rsid w:val="00216752"/>
    <w:rsid w:val="002169D1"/>
    <w:rsid w:val="00216D0A"/>
    <w:rsid w:val="00217938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1D"/>
    <w:rsid w:val="002235AD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4F5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511"/>
    <w:rsid w:val="00286732"/>
    <w:rsid w:val="002879BA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D83"/>
    <w:rsid w:val="002C5288"/>
    <w:rsid w:val="002C618F"/>
    <w:rsid w:val="002C6ED3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F0264"/>
    <w:rsid w:val="002F0681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3E6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9DD"/>
    <w:rsid w:val="00316E93"/>
    <w:rsid w:val="00317170"/>
    <w:rsid w:val="003173F7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30340"/>
    <w:rsid w:val="00330540"/>
    <w:rsid w:val="00330C4D"/>
    <w:rsid w:val="00330CD2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1352"/>
    <w:rsid w:val="003917D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6F5"/>
    <w:rsid w:val="003D6852"/>
    <w:rsid w:val="003D6868"/>
    <w:rsid w:val="003D6C0C"/>
    <w:rsid w:val="003D6C4B"/>
    <w:rsid w:val="003D6C64"/>
    <w:rsid w:val="003D73A1"/>
    <w:rsid w:val="003D769E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199"/>
    <w:rsid w:val="003E2DE4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27C3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7F3"/>
    <w:rsid w:val="0041382E"/>
    <w:rsid w:val="004138CC"/>
    <w:rsid w:val="00413CFE"/>
    <w:rsid w:val="00414184"/>
    <w:rsid w:val="004145A2"/>
    <w:rsid w:val="00414845"/>
    <w:rsid w:val="00414F9F"/>
    <w:rsid w:val="00415555"/>
    <w:rsid w:val="0041585F"/>
    <w:rsid w:val="00415B3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827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912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50634"/>
    <w:rsid w:val="004507AC"/>
    <w:rsid w:val="004508E6"/>
    <w:rsid w:val="00451D33"/>
    <w:rsid w:val="00452363"/>
    <w:rsid w:val="0045242B"/>
    <w:rsid w:val="00453574"/>
    <w:rsid w:val="004536AC"/>
    <w:rsid w:val="004538AE"/>
    <w:rsid w:val="00453DF9"/>
    <w:rsid w:val="00454122"/>
    <w:rsid w:val="00454EE8"/>
    <w:rsid w:val="00455135"/>
    <w:rsid w:val="004551D0"/>
    <w:rsid w:val="00456584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AF7"/>
    <w:rsid w:val="00475467"/>
    <w:rsid w:val="00475521"/>
    <w:rsid w:val="00475FA5"/>
    <w:rsid w:val="0047603A"/>
    <w:rsid w:val="004761BF"/>
    <w:rsid w:val="00476333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487"/>
    <w:rsid w:val="004907A2"/>
    <w:rsid w:val="00491389"/>
    <w:rsid w:val="004914F8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4E45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85"/>
    <w:rsid w:val="004B3AED"/>
    <w:rsid w:val="004B3B30"/>
    <w:rsid w:val="004B3E55"/>
    <w:rsid w:val="004B43CA"/>
    <w:rsid w:val="004B4B67"/>
    <w:rsid w:val="004B50CE"/>
    <w:rsid w:val="004B5616"/>
    <w:rsid w:val="004B5E77"/>
    <w:rsid w:val="004B5FE7"/>
    <w:rsid w:val="004B6948"/>
    <w:rsid w:val="004B71DC"/>
    <w:rsid w:val="004C0499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513E"/>
    <w:rsid w:val="004E5C8A"/>
    <w:rsid w:val="004E61BE"/>
    <w:rsid w:val="004E671F"/>
    <w:rsid w:val="004E7909"/>
    <w:rsid w:val="004E794E"/>
    <w:rsid w:val="004E7EDE"/>
    <w:rsid w:val="004F06B0"/>
    <w:rsid w:val="004F096D"/>
    <w:rsid w:val="004F0B10"/>
    <w:rsid w:val="004F0D6C"/>
    <w:rsid w:val="004F131A"/>
    <w:rsid w:val="004F1A8D"/>
    <w:rsid w:val="004F1AB6"/>
    <w:rsid w:val="004F2A6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5C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102F0"/>
    <w:rsid w:val="00510612"/>
    <w:rsid w:val="00510C86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5271"/>
    <w:rsid w:val="00515606"/>
    <w:rsid w:val="00515A04"/>
    <w:rsid w:val="00515F08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11A4"/>
    <w:rsid w:val="005312B6"/>
    <w:rsid w:val="0053155F"/>
    <w:rsid w:val="00531C0A"/>
    <w:rsid w:val="00532359"/>
    <w:rsid w:val="005325D9"/>
    <w:rsid w:val="0053266E"/>
    <w:rsid w:val="00532BEF"/>
    <w:rsid w:val="00532F23"/>
    <w:rsid w:val="00532F43"/>
    <w:rsid w:val="00533A3C"/>
    <w:rsid w:val="00533EDB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831"/>
    <w:rsid w:val="00541B69"/>
    <w:rsid w:val="005422D8"/>
    <w:rsid w:val="00542348"/>
    <w:rsid w:val="00542458"/>
    <w:rsid w:val="00542F25"/>
    <w:rsid w:val="0054381B"/>
    <w:rsid w:val="00543AA5"/>
    <w:rsid w:val="00544527"/>
    <w:rsid w:val="00544D8E"/>
    <w:rsid w:val="005452FB"/>
    <w:rsid w:val="005454EC"/>
    <w:rsid w:val="005457C4"/>
    <w:rsid w:val="00545B3F"/>
    <w:rsid w:val="00545F91"/>
    <w:rsid w:val="00546099"/>
    <w:rsid w:val="0054682A"/>
    <w:rsid w:val="0054743F"/>
    <w:rsid w:val="00547606"/>
    <w:rsid w:val="005476FF"/>
    <w:rsid w:val="00550836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514A"/>
    <w:rsid w:val="0055540F"/>
    <w:rsid w:val="005554DB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75"/>
    <w:rsid w:val="005656B7"/>
    <w:rsid w:val="0056596D"/>
    <w:rsid w:val="00565A15"/>
    <w:rsid w:val="00565DF5"/>
    <w:rsid w:val="005664DA"/>
    <w:rsid w:val="0056664C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30D6"/>
    <w:rsid w:val="005735C9"/>
    <w:rsid w:val="00573A9F"/>
    <w:rsid w:val="00574444"/>
    <w:rsid w:val="00574686"/>
    <w:rsid w:val="00575C78"/>
    <w:rsid w:val="00575E03"/>
    <w:rsid w:val="00576386"/>
    <w:rsid w:val="00576431"/>
    <w:rsid w:val="005764AE"/>
    <w:rsid w:val="00576777"/>
    <w:rsid w:val="00576F19"/>
    <w:rsid w:val="0057730E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3D1"/>
    <w:rsid w:val="005D0C2E"/>
    <w:rsid w:val="005D0DF3"/>
    <w:rsid w:val="005D0F96"/>
    <w:rsid w:val="005D1630"/>
    <w:rsid w:val="005D1D2A"/>
    <w:rsid w:val="005D28EA"/>
    <w:rsid w:val="005D2953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0CD3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C3"/>
    <w:rsid w:val="006229F9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4AC"/>
    <w:rsid w:val="00633C23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C1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8F1"/>
    <w:rsid w:val="00652949"/>
    <w:rsid w:val="00652B6C"/>
    <w:rsid w:val="00652FCC"/>
    <w:rsid w:val="006531FC"/>
    <w:rsid w:val="006538FA"/>
    <w:rsid w:val="00654131"/>
    <w:rsid w:val="0065524B"/>
    <w:rsid w:val="00655ABD"/>
    <w:rsid w:val="00655D7D"/>
    <w:rsid w:val="006560BC"/>
    <w:rsid w:val="006565D1"/>
    <w:rsid w:val="00656C8E"/>
    <w:rsid w:val="00656CE4"/>
    <w:rsid w:val="0065728D"/>
    <w:rsid w:val="00657DE3"/>
    <w:rsid w:val="00660214"/>
    <w:rsid w:val="006605F3"/>
    <w:rsid w:val="00660C7C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AF9"/>
    <w:rsid w:val="00670D19"/>
    <w:rsid w:val="00670F36"/>
    <w:rsid w:val="00671AC0"/>
    <w:rsid w:val="00672858"/>
    <w:rsid w:val="00672BA8"/>
    <w:rsid w:val="00673133"/>
    <w:rsid w:val="00673723"/>
    <w:rsid w:val="00673B47"/>
    <w:rsid w:val="00674365"/>
    <w:rsid w:val="00674D91"/>
    <w:rsid w:val="006750CC"/>
    <w:rsid w:val="006764A8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80B"/>
    <w:rsid w:val="00685A1A"/>
    <w:rsid w:val="00685C97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96"/>
    <w:rsid w:val="00691CE3"/>
    <w:rsid w:val="00691D4A"/>
    <w:rsid w:val="006928DD"/>
    <w:rsid w:val="00692CF1"/>
    <w:rsid w:val="00694199"/>
    <w:rsid w:val="006941C0"/>
    <w:rsid w:val="006942F5"/>
    <w:rsid w:val="0069448C"/>
    <w:rsid w:val="00695019"/>
    <w:rsid w:val="006951EA"/>
    <w:rsid w:val="006954B8"/>
    <w:rsid w:val="00695C25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713"/>
    <w:rsid w:val="006C2F41"/>
    <w:rsid w:val="006C34F5"/>
    <w:rsid w:val="006C3D7B"/>
    <w:rsid w:val="006C40F6"/>
    <w:rsid w:val="006C42E9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41D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4F69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59CD"/>
    <w:rsid w:val="0072616B"/>
    <w:rsid w:val="00726351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723"/>
    <w:rsid w:val="00744903"/>
    <w:rsid w:val="00744C4B"/>
    <w:rsid w:val="00745862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7C1"/>
    <w:rsid w:val="00777952"/>
    <w:rsid w:val="00777EC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50E2"/>
    <w:rsid w:val="007A5115"/>
    <w:rsid w:val="007A5166"/>
    <w:rsid w:val="007A52A4"/>
    <w:rsid w:val="007A52CC"/>
    <w:rsid w:val="007A54C3"/>
    <w:rsid w:val="007A5654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A7FA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E"/>
    <w:rsid w:val="007B632B"/>
    <w:rsid w:val="007B6459"/>
    <w:rsid w:val="007B66B4"/>
    <w:rsid w:val="007B72DC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33B"/>
    <w:rsid w:val="007C6949"/>
    <w:rsid w:val="007C7358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71A"/>
    <w:rsid w:val="007E087B"/>
    <w:rsid w:val="007E0D38"/>
    <w:rsid w:val="007E0FB3"/>
    <w:rsid w:val="007E147C"/>
    <w:rsid w:val="007E1535"/>
    <w:rsid w:val="007E2711"/>
    <w:rsid w:val="007E2847"/>
    <w:rsid w:val="007E2C15"/>
    <w:rsid w:val="007E339D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EE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C75"/>
    <w:rsid w:val="0080402C"/>
    <w:rsid w:val="0080490C"/>
    <w:rsid w:val="00804DEE"/>
    <w:rsid w:val="008054F4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48CB"/>
    <w:rsid w:val="00855491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CA"/>
    <w:rsid w:val="00867D6E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FDF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FBF"/>
    <w:rsid w:val="0089704B"/>
    <w:rsid w:val="00897154"/>
    <w:rsid w:val="008972B5"/>
    <w:rsid w:val="008974E5"/>
    <w:rsid w:val="00897DBC"/>
    <w:rsid w:val="008A055F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3C68"/>
    <w:rsid w:val="008A47B2"/>
    <w:rsid w:val="008A4C7F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D7B"/>
    <w:rsid w:val="00903100"/>
    <w:rsid w:val="00903311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D3"/>
    <w:rsid w:val="0094123A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78A"/>
    <w:rsid w:val="00951D59"/>
    <w:rsid w:val="00952DBD"/>
    <w:rsid w:val="009546A7"/>
    <w:rsid w:val="00955113"/>
    <w:rsid w:val="0095527D"/>
    <w:rsid w:val="00955DAF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D"/>
    <w:rsid w:val="00991BD1"/>
    <w:rsid w:val="0099225E"/>
    <w:rsid w:val="00992849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217F"/>
    <w:rsid w:val="009A22C5"/>
    <w:rsid w:val="009A2B1F"/>
    <w:rsid w:val="009A2CD7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1AF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2F"/>
    <w:rsid w:val="009D6FE4"/>
    <w:rsid w:val="009D7501"/>
    <w:rsid w:val="009D7945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5782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567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65A1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91D"/>
    <w:rsid w:val="00A730CB"/>
    <w:rsid w:val="00A737F8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610"/>
    <w:rsid w:val="00AC102E"/>
    <w:rsid w:val="00AC11D1"/>
    <w:rsid w:val="00AC16BE"/>
    <w:rsid w:val="00AC1988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9E9"/>
    <w:rsid w:val="00AD0C61"/>
    <w:rsid w:val="00AD0EEF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22BA"/>
    <w:rsid w:val="00AE37D4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207"/>
    <w:rsid w:val="00B155C3"/>
    <w:rsid w:val="00B15884"/>
    <w:rsid w:val="00B15A6B"/>
    <w:rsid w:val="00B15E70"/>
    <w:rsid w:val="00B15EA5"/>
    <w:rsid w:val="00B16093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A93"/>
    <w:rsid w:val="00B26ADA"/>
    <w:rsid w:val="00B30075"/>
    <w:rsid w:val="00B3089F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48F"/>
    <w:rsid w:val="00B34BED"/>
    <w:rsid w:val="00B3616F"/>
    <w:rsid w:val="00B3684F"/>
    <w:rsid w:val="00B373EC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21F0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2E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C1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65C7"/>
    <w:rsid w:val="00B96CD9"/>
    <w:rsid w:val="00B97070"/>
    <w:rsid w:val="00B97116"/>
    <w:rsid w:val="00B97343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36B4"/>
    <w:rsid w:val="00BA45D9"/>
    <w:rsid w:val="00BA57B9"/>
    <w:rsid w:val="00BA5D53"/>
    <w:rsid w:val="00BA5E0D"/>
    <w:rsid w:val="00BA637A"/>
    <w:rsid w:val="00BA6918"/>
    <w:rsid w:val="00BA6C49"/>
    <w:rsid w:val="00BA6F50"/>
    <w:rsid w:val="00BA7205"/>
    <w:rsid w:val="00BA733B"/>
    <w:rsid w:val="00BA767C"/>
    <w:rsid w:val="00BA7CD3"/>
    <w:rsid w:val="00BA7E71"/>
    <w:rsid w:val="00BB01E8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2E"/>
    <w:rsid w:val="00BB30CE"/>
    <w:rsid w:val="00BB3141"/>
    <w:rsid w:val="00BB39A6"/>
    <w:rsid w:val="00BB3B06"/>
    <w:rsid w:val="00BB4250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CC7"/>
    <w:rsid w:val="00BE6D8C"/>
    <w:rsid w:val="00BE747D"/>
    <w:rsid w:val="00BE76C1"/>
    <w:rsid w:val="00BE7898"/>
    <w:rsid w:val="00BE7AB7"/>
    <w:rsid w:val="00BF016E"/>
    <w:rsid w:val="00BF0329"/>
    <w:rsid w:val="00BF09BF"/>
    <w:rsid w:val="00BF0C3D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61C"/>
    <w:rsid w:val="00C05DE1"/>
    <w:rsid w:val="00C063E2"/>
    <w:rsid w:val="00C065C2"/>
    <w:rsid w:val="00C06A3D"/>
    <w:rsid w:val="00C06AA6"/>
    <w:rsid w:val="00C06DA5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7AD"/>
    <w:rsid w:val="00C14FB6"/>
    <w:rsid w:val="00C151AA"/>
    <w:rsid w:val="00C15C9B"/>
    <w:rsid w:val="00C15CF6"/>
    <w:rsid w:val="00C15DB8"/>
    <w:rsid w:val="00C1635E"/>
    <w:rsid w:val="00C1689E"/>
    <w:rsid w:val="00C16AF0"/>
    <w:rsid w:val="00C16C49"/>
    <w:rsid w:val="00C174B7"/>
    <w:rsid w:val="00C17600"/>
    <w:rsid w:val="00C17C30"/>
    <w:rsid w:val="00C20121"/>
    <w:rsid w:val="00C20531"/>
    <w:rsid w:val="00C2055C"/>
    <w:rsid w:val="00C21029"/>
    <w:rsid w:val="00C21C46"/>
    <w:rsid w:val="00C2337F"/>
    <w:rsid w:val="00C23579"/>
    <w:rsid w:val="00C238A3"/>
    <w:rsid w:val="00C2432D"/>
    <w:rsid w:val="00C24483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DD2"/>
    <w:rsid w:val="00C271DB"/>
    <w:rsid w:val="00C2729D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E80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4F3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537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3C"/>
    <w:rsid w:val="00C85AF7"/>
    <w:rsid w:val="00C863C5"/>
    <w:rsid w:val="00C86B27"/>
    <w:rsid w:val="00C86EED"/>
    <w:rsid w:val="00C8721C"/>
    <w:rsid w:val="00C872AC"/>
    <w:rsid w:val="00C87ECF"/>
    <w:rsid w:val="00C87F6B"/>
    <w:rsid w:val="00C90162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49A3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3D6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DD"/>
    <w:rsid w:val="00D465BD"/>
    <w:rsid w:val="00D46DCC"/>
    <w:rsid w:val="00D470FD"/>
    <w:rsid w:val="00D47919"/>
    <w:rsid w:val="00D52193"/>
    <w:rsid w:val="00D522ED"/>
    <w:rsid w:val="00D5266A"/>
    <w:rsid w:val="00D53508"/>
    <w:rsid w:val="00D535D4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A91"/>
    <w:rsid w:val="00D61C27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77F7C"/>
    <w:rsid w:val="00D8003B"/>
    <w:rsid w:val="00D807D1"/>
    <w:rsid w:val="00D80A09"/>
    <w:rsid w:val="00D80C75"/>
    <w:rsid w:val="00D8112F"/>
    <w:rsid w:val="00D81811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C7E"/>
    <w:rsid w:val="00D8606B"/>
    <w:rsid w:val="00D86115"/>
    <w:rsid w:val="00D8624F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D5D"/>
    <w:rsid w:val="00D97260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3783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4CC4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8F0"/>
    <w:rsid w:val="00DE6C8B"/>
    <w:rsid w:val="00DE78E9"/>
    <w:rsid w:val="00DE7FB1"/>
    <w:rsid w:val="00DF006D"/>
    <w:rsid w:val="00DF0333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2191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12E8"/>
    <w:rsid w:val="00E12377"/>
    <w:rsid w:val="00E1243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20086"/>
    <w:rsid w:val="00E20D42"/>
    <w:rsid w:val="00E2106E"/>
    <w:rsid w:val="00E21268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C8E"/>
    <w:rsid w:val="00E32704"/>
    <w:rsid w:val="00E3281F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9C7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1A89"/>
    <w:rsid w:val="00E81CEA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611"/>
    <w:rsid w:val="00E91696"/>
    <w:rsid w:val="00E91CA5"/>
    <w:rsid w:val="00E928D8"/>
    <w:rsid w:val="00E92A57"/>
    <w:rsid w:val="00E92D08"/>
    <w:rsid w:val="00E92D8A"/>
    <w:rsid w:val="00E930C1"/>
    <w:rsid w:val="00E9312B"/>
    <w:rsid w:val="00E936C3"/>
    <w:rsid w:val="00E9384F"/>
    <w:rsid w:val="00E93B1A"/>
    <w:rsid w:val="00E93BC0"/>
    <w:rsid w:val="00E94786"/>
    <w:rsid w:val="00E947E7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940"/>
    <w:rsid w:val="00EE1A5F"/>
    <w:rsid w:val="00EE1B74"/>
    <w:rsid w:val="00EE1C03"/>
    <w:rsid w:val="00EE1F50"/>
    <w:rsid w:val="00EE2834"/>
    <w:rsid w:val="00EE299E"/>
    <w:rsid w:val="00EE2E87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103E"/>
    <w:rsid w:val="00F024BF"/>
    <w:rsid w:val="00F0268C"/>
    <w:rsid w:val="00F0274C"/>
    <w:rsid w:val="00F02D35"/>
    <w:rsid w:val="00F03351"/>
    <w:rsid w:val="00F0414D"/>
    <w:rsid w:val="00F04357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C59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118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3A37"/>
    <w:rsid w:val="00F54092"/>
    <w:rsid w:val="00F540A5"/>
    <w:rsid w:val="00F54524"/>
    <w:rsid w:val="00F54599"/>
    <w:rsid w:val="00F54C76"/>
    <w:rsid w:val="00F55383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53"/>
    <w:rsid w:val="00F61EB9"/>
    <w:rsid w:val="00F621B1"/>
    <w:rsid w:val="00F62ADD"/>
    <w:rsid w:val="00F62D45"/>
    <w:rsid w:val="00F62E4F"/>
    <w:rsid w:val="00F62ECB"/>
    <w:rsid w:val="00F62F79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3EB5"/>
    <w:rsid w:val="00F9478A"/>
    <w:rsid w:val="00F94A85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A75"/>
    <w:rsid w:val="00FE4BDE"/>
    <w:rsid w:val="00FE53F6"/>
    <w:rsid w:val="00FE545E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42C39-891F-4BF5-B18A-D002A58DC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6</cp:revision>
  <cp:lastPrinted>2011-08-23T16:28:00Z</cp:lastPrinted>
  <dcterms:created xsi:type="dcterms:W3CDTF">2012-07-02T16:33:00Z</dcterms:created>
  <dcterms:modified xsi:type="dcterms:W3CDTF">2012-07-02T16:44:00Z</dcterms:modified>
</cp:coreProperties>
</file>