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62B67" w14:textId="6BA30971" w:rsidR="005A05F4" w:rsidRPr="005A05F4" w:rsidRDefault="005A05F4" w:rsidP="005A05F4">
      <w:pPr>
        <w:keepNext/>
        <w:framePr w:dropCap="drop" w:lines="3" w:wrap="around" w:vAnchor="text" w:hAnchor="text"/>
        <w:spacing w:after="0" w:line="926" w:lineRule="exact"/>
        <w:textAlignment w:val="baseline"/>
        <w:rPr>
          <w:position w:val="-8"/>
          <w:sz w:val="122"/>
          <w:lang w:val="en-US"/>
        </w:rPr>
      </w:pPr>
      <w:r w:rsidRPr="005A05F4">
        <w:rPr>
          <w:position w:val="-8"/>
          <w:sz w:val="122"/>
          <w:lang w:val="en-US"/>
        </w:rPr>
        <w:t>K</w:t>
      </w:r>
    </w:p>
    <w:p w14:paraId="159169EF" w14:textId="7BBB4A3E" w:rsidR="0086528C" w:rsidRDefault="005A05F4" w:rsidP="00BC46C4">
      <w:pPr>
        <w:rPr>
          <w:lang w:val="en-US"/>
        </w:rPr>
      </w:pPr>
      <w:r w:rsidRPr="005A05F4">
        <w:rPr>
          <w:lang w:val="en-US"/>
        </w:rPr>
        <w:t xml:space="preserve">wak W, </w:t>
      </w:r>
      <w:proofErr w:type="spellStart"/>
      <w:r w:rsidRPr="005A05F4">
        <w:rPr>
          <w:lang w:val="en-US"/>
        </w:rPr>
        <w:t>Xiaoyan</w:t>
      </w:r>
      <w:proofErr w:type="spellEnd"/>
      <w:r w:rsidRPr="005A05F4">
        <w:rPr>
          <w:lang w:val="en-US"/>
        </w:rPr>
        <w:t xml:space="preserve"> Cheng, Yong Shi, Kwak K, Wei Ding</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sidRPr="005A05F4">
        <w:rPr>
          <w:lang w:val="en-US"/>
        </w:rPr>
        <w:t xml:space="preserve"> </w:t>
      </w:r>
      <w:r w:rsidR="00CB0ECF">
        <w:fldChar w:fldCharType="begin"/>
      </w:r>
      <w:r w:rsidR="00CB0ECF" w:rsidRPr="00DD3B55">
        <w:rPr>
          <w:lang w:val="en-US"/>
        </w:rPr>
        <w:instrText xml:space="preserve"> HYPERLINK "https://web.b.ebscohost.com/abstract?direct=true&amp;profile=ehost&amp;scope=site&amp;authtype=crawler&amp;jrnl=1936699X&amp;AN=146419746&amp;h=iUeLDanbWD2ZtbLX57uh9OikHoeMo%2bLjC0iaEeiq6iLgow4LxvLzh2L0ezid7ZwDegmEvhoplEu5ILUIRvrzjw%3d%3d&amp;crl=c&amp;resultNs=AdminWebAuth&amp;r</w:instrText>
      </w:r>
      <w:r w:rsidR="00CB0ECF" w:rsidRPr="00DD3B55">
        <w:rPr>
          <w:lang w:val="en-US"/>
        </w:rPr>
        <w:instrText xml:space="preserve">esultLocal=ErrCrlNotAuth&amp;crlhashurl=login.aspx%3fdirect%3dtrue%26profile%3dehost%26scope%3dsite%26authtype%3dcrawler%26jrnl%3d1936699X%26AN%3d146419746" </w:instrText>
      </w:r>
      <w:r w:rsidR="00CB0ECF">
        <w:fldChar w:fldCharType="separate"/>
      </w:r>
      <w:r w:rsidRPr="005A05F4">
        <w:rPr>
          <w:rStyle w:val="Hyperlink"/>
          <w:i/>
          <w:iCs/>
          <w:lang w:val="en-US"/>
        </w:rPr>
        <w:t>Audit Opinion Prediction Before and After the Dodd-Frank Act Using Data Mining Approaches</w:t>
      </w:r>
      <w:r w:rsidR="00CB0ECF">
        <w:rPr>
          <w:rStyle w:val="Hyperlink"/>
          <w:i/>
          <w:iCs/>
          <w:lang w:val="en-US"/>
        </w:rPr>
        <w:fldChar w:fldCharType="end"/>
      </w:r>
      <w:r>
        <w:rPr>
          <w:lang w:val="en-US"/>
        </w:rPr>
        <w:t xml:space="preserve">, </w:t>
      </w:r>
      <w:proofErr w:type="spellStart"/>
      <w:r>
        <w:rPr>
          <w:lang w:val="en-US"/>
        </w:rPr>
        <w:t>publicado</w:t>
      </w:r>
      <w:proofErr w:type="spellEnd"/>
      <w:r>
        <w:rPr>
          <w:lang w:val="en-US"/>
        </w:rPr>
        <w:t xml:space="preserve"> por </w:t>
      </w:r>
      <w:r w:rsidRPr="005A05F4">
        <w:rPr>
          <w:i/>
          <w:iCs/>
          <w:lang w:val="en-US"/>
        </w:rPr>
        <w:t>International Journal of Business, Accounting, &amp; Finance</w:t>
      </w:r>
      <w:r>
        <w:rPr>
          <w:lang w:val="en-US"/>
        </w:rPr>
        <w:t xml:space="preserve">, </w:t>
      </w:r>
      <w:r w:rsidRPr="005A05F4">
        <w:rPr>
          <w:lang w:val="en-US"/>
        </w:rPr>
        <w:t>2020;14(1):130-141</w:t>
      </w:r>
      <w:r>
        <w:rPr>
          <w:lang w:val="en-US"/>
        </w:rPr>
        <w:t>,</w:t>
      </w:r>
      <w:r w:rsidRPr="005A05F4">
        <w:rPr>
          <w:lang w:val="en-US"/>
        </w:rPr>
        <w:t xml:space="preserve"> </w:t>
      </w:r>
      <w:proofErr w:type="spellStart"/>
      <w:r w:rsidR="00BC46C4" w:rsidRPr="005A05F4">
        <w:rPr>
          <w:lang w:val="en-US"/>
        </w:rPr>
        <w:t>nos</w:t>
      </w:r>
      <w:proofErr w:type="spellEnd"/>
      <w:r w:rsidR="00BC46C4" w:rsidRPr="005A05F4">
        <w:rPr>
          <w:lang w:val="en-US"/>
        </w:rPr>
        <w:t xml:space="preserve"> </w:t>
      </w:r>
      <w:proofErr w:type="spellStart"/>
      <w:r w:rsidR="00BC46C4" w:rsidRPr="005A05F4">
        <w:rPr>
          <w:lang w:val="en-US"/>
        </w:rPr>
        <w:t>cuentan</w:t>
      </w:r>
      <w:proofErr w:type="spellEnd"/>
      <w:r w:rsidR="00BC46C4" w:rsidRPr="005A05F4">
        <w:rPr>
          <w:lang w:val="en-US"/>
        </w:rPr>
        <w:t xml:space="preserve">: “(…) </w:t>
      </w:r>
      <w:r w:rsidR="00BC46C4" w:rsidRPr="005A05F4">
        <w:rPr>
          <w:i/>
          <w:iCs/>
          <w:lang w:val="en-US"/>
        </w:rPr>
        <w:t xml:space="preserve">Kirkos, </w:t>
      </w:r>
      <w:proofErr w:type="spellStart"/>
      <w:r w:rsidR="00BC46C4" w:rsidRPr="005A05F4">
        <w:rPr>
          <w:i/>
          <w:iCs/>
          <w:lang w:val="en-US"/>
        </w:rPr>
        <w:t>Spathis</w:t>
      </w:r>
      <w:proofErr w:type="spellEnd"/>
      <w:r w:rsidR="00BC46C4" w:rsidRPr="005A05F4">
        <w:rPr>
          <w:i/>
          <w:iCs/>
          <w:lang w:val="en-US"/>
        </w:rPr>
        <w:t xml:space="preserve">, and </w:t>
      </w:r>
      <w:proofErr w:type="spellStart"/>
      <w:r w:rsidR="00BC46C4" w:rsidRPr="005A05F4">
        <w:rPr>
          <w:i/>
          <w:iCs/>
          <w:lang w:val="en-US"/>
        </w:rPr>
        <w:t>Manolopoulos</w:t>
      </w:r>
      <w:proofErr w:type="spellEnd"/>
      <w:r w:rsidR="00BC46C4" w:rsidRPr="005A05F4">
        <w:rPr>
          <w:i/>
          <w:iCs/>
          <w:lang w:val="en-US"/>
        </w:rPr>
        <w:t xml:space="preserve"> (2007) used a data mining approach to predict audit opinion using U.K. data. Fernandez-Gamez, Garcia-Lagos, and </w:t>
      </w:r>
      <w:proofErr w:type="spellStart"/>
      <w:r w:rsidR="00BC46C4" w:rsidRPr="005A05F4">
        <w:rPr>
          <w:i/>
          <w:iCs/>
          <w:lang w:val="en-US"/>
        </w:rPr>
        <w:t>Sanches</w:t>
      </w:r>
      <w:proofErr w:type="spellEnd"/>
      <w:r w:rsidR="00BC46C4" w:rsidRPr="005A05F4">
        <w:rPr>
          <w:i/>
          <w:iCs/>
          <w:lang w:val="en-US"/>
        </w:rPr>
        <w:t xml:space="preserve">-Serrano (2016) utilized neural networks to predict qualified audit opinions based on financial and corporate governance variables. Their findings showed that size, profitability, creditor payment periods, board size, and productivity contributed significantly to predicting audit opinions. Similarly, </w:t>
      </w:r>
      <w:proofErr w:type="spellStart"/>
      <w:r w:rsidR="00BC46C4" w:rsidRPr="005A05F4">
        <w:rPr>
          <w:i/>
          <w:iCs/>
          <w:lang w:val="en-US"/>
        </w:rPr>
        <w:t>Mattens</w:t>
      </w:r>
      <w:proofErr w:type="spellEnd"/>
      <w:r w:rsidR="00BC46C4" w:rsidRPr="005A05F4">
        <w:rPr>
          <w:i/>
          <w:iCs/>
          <w:lang w:val="en-US"/>
        </w:rPr>
        <w:t xml:space="preserve"> et al. (2008) used data mining to forecast going concern opinions. They used decision trees, support vector machines (SVM), and artificial intelligent systems to estimate their audit opinions. </w:t>
      </w:r>
      <w:r w:rsidRPr="005A05F4">
        <w:rPr>
          <w:i/>
          <w:iCs/>
          <w:lang w:val="en-US"/>
        </w:rPr>
        <w:t>ꟷ</w:t>
      </w:r>
      <w:r w:rsidR="00BC46C4" w:rsidRPr="005A05F4">
        <w:rPr>
          <w:i/>
          <w:iCs/>
          <w:lang w:val="en-US"/>
        </w:rPr>
        <w:t xml:space="preserve">Data mining has become a popular practice in several business applications in accounting and finance. Recently, Amani and </w:t>
      </w:r>
      <w:proofErr w:type="spellStart"/>
      <w:r w:rsidR="00BC46C4" w:rsidRPr="005A05F4">
        <w:rPr>
          <w:i/>
          <w:iCs/>
          <w:lang w:val="en-US"/>
        </w:rPr>
        <w:t>Fadlalla</w:t>
      </w:r>
      <w:proofErr w:type="spellEnd"/>
      <w:r w:rsidR="00BC46C4" w:rsidRPr="005A05F4">
        <w:rPr>
          <w:i/>
          <w:iCs/>
          <w:lang w:val="en-US"/>
        </w:rPr>
        <w:t xml:space="preserve"> (2017) reported that 82% of data mining applications in accounting are prediction studies. They also reported that the most common data mining techniques used in accounting are: Neural Networks, Regression, Decision Tree, Support Vector Machine, and Genetic Algorithm. </w:t>
      </w:r>
      <w:r w:rsidRPr="005A05F4">
        <w:rPr>
          <w:i/>
          <w:iCs/>
          <w:lang w:val="en-US"/>
        </w:rPr>
        <w:t xml:space="preserve">ꟷ </w:t>
      </w:r>
      <w:r w:rsidR="00BC46C4" w:rsidRPr="005A05F4">
        <w:rPr>
          <w:i/>
          <w:iCs/>
          <w:lang w:val="en-US"/>
        </w:rPr>
        <w:t xml:space="preserve">Kim (2011) used SVM, artificial neural networks (ANN), and traditional techniques such as logistic regression and multivariate discriminant analysis tools to create projections of hotel bankruptcy. Segal (2016) also used data mining for accounting fraud. </w:t>
      </w:r>
      <w:proofErr w:type="spellStart"/>
      <w:r w:rsidR="00BC46C4" w:rsidRPr="005A05F4">
        <w:rPr>
          <w:i/>
          <w:iCs/>
          <w:lang w:val="en-US"/>
        </w:rPr>
        <w:t>Jahnavi</w:t>
      </w:r>
      <w:proofErr w:type="spellEnd"/>
      <w:r w:rsidR="00BC46C4" w:rsidRPr="005A05F4">
        <w:rPr>
          <w:i/>
          <w:iCs/>
          <w:lang w:val="en-US"/>
        </w:rPr>
        <w:t xml:space="preserve"> and </w:t>
      </w:r>
      <w:proofErr w:type="spellStart"/>
      <w:r w:rsidR="00BC46C4" w:rsidRPr="005A05F4">
        <w:rPr>
          <w:i/>
          <w:iCs/>
          <w:lang w:val="en-US"/>
        </w:rPr>
        <w:t>Katyayani</w:t>
      </w:r>
      <w:proofErr w:type="spellEnd"/>
      <w:r w:rsidR="00BC46C4" w:rsidRPr="005A05F4">
        <w:rPr>
          <w:i/>
          <w:iCs/>
          <w:lang w:val="en-US"/>
        </w:rPr>
        <w:t xml:space="preserve"> (2014) proposed banking and financial sectors may use data </w:t>
      </w:r>
      <w:r w:rsidR="00BC46C4" w:rsidRPr="005A05F4">
        <w:rPr>
          <w:i/>
          <w:iCs/>
          <w:lang w:val="en-US"/>
        </w:rPr>
        <w:t>mining applications such as neural network and decision trees. Ting and Lin (2011) used data mining tools and found SVM has a higher predictive accuracy than any other data mining techniques using electric industry data.</w:t>
      </w:r>
      <w:r>
        <w:rPr>
          <w:lang w:val="en-US"/>
        </w:rPr>
        <w:t>”</w:t>
      </w:r>
    </w:p>
    <w:p w14:paraId="4F25474A" w14:textId="7034AEAE" w:rsidR="006C4EE2" w:rsidRDefault="005A05F4" w:rsidP="00BC46C4">
      <w:r w:rsidRPr="005A05F4">
        <w:t>Aunque nada es siempre predecible,</w:t>
      </w:r>
      <w:r>
        <w:t xml:space="preserve"> es muy interesante estudiar cómo los académicos se han esforzado en </w:t>
      </w:r>
      <w:r w:rsidR="00446617">
        <w:t>pronosticar</w:t>
      </w:r>
      <w:r w:rsidR="006C4EE2">
        <w:t xml:space="preserve"> dictámenes futuros a partir de condiciones anteriores. En la literatura se discuten diferentes métodos, algunos con mayor respaldo que otros. Desde cierto punto de vista, un contador puede establecer rutas posibles de una entidad a partir de una minería de datos hecha sobre las bodegas de su cliente.</w:t>
      </w:r>
      <w:r w:rsidR="00711281">
        <w:t xml:space="preserve"> </w:t>
      </w:r>
      <w:r w:rsidR="006C4EE2">
        <w:t>Es esta una de las consecuencias de la contabilidad analítica, en la que el profesional supera la etapa de formación de la información, para centrarse en estudiarla y deducir qué nos indica. Esta, ciertamente, es una tarea para los profesionales de la contabilidad y no para los tecnólogos o técnicos.</w:t>
      </w:r>
      <w:r w:rsidR="00083A5E">
        <w:t xml:space="preserve"> </w:t>
      </w:r>
      <w:r w:rsidR="006C4EE2">
        <w:t>Cuando los contables advierten sobre las tendencias de comportamiento ayudan a todos los administradores, principales y secundarios, a decidir vías o formas de comportamiento, para asegurar la tendencia o apartarse de ella.</w:t>
      </w:r>
      <w:r w:rsidR="00711281">
        <w:t xml:space="preserve"> </w:t>
      </w:r>
      <w:r w:rsidR="006C4EE2">
        <w:t xml:space="preserve">Hay empresas que siempre se administran </w:t>
      </w:r>
      <w:r w:rsidR="00083A5E">
        <w:t>igual</w:t>
      </w:r>
      <w:r w:rsidR="006C4EE2">
        <w:t xml:space="preserve">, en forma tal que </w:t>
      </w:r>
      <w:r w:rsidR="00083A5E">
        <w:t>es probable</w:t>
      </w:r>
      <w:r w:rsidR="00446617">
        <w:t xml:space="preserve"> de poder anticipar sus comportamientos futuros. Entre otras cosas, puede llegar a ser muy fácil estudiar los controles internos y diseñar una forma de eludirlos. Sin embargo, la clientela puede sentirse muy feliz porque siempre recibe lo que antes se le ha dispensado.</w:t>
      </w:r>
    </w:p>
    <w:p w14:paraId="176BD6FE" w14:textId="21232AC7" w:rsidR="00446617" w:rsidRPr="005A05F4" w:rsidRDefault="00446617" w:rsidP="00446617">
      <w:pPr>
        <w:jc w:val="right"/>
      </w:pPr>
      <w:r w:rsidRPr="00A145AF">
        <w:rPr>
          <w:i/>
          <w:iCs/>
        </w:rPr>
        <w:t>Hernando Bermúdez Gómez</w:t>
      </w:r>
    </w:p>
    <w:sectPr w:rsidR="00446617" w:rsidRPr="005A05F4"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CE5CE" w14:textId="77777777" w:rsidR="00CB0ECF" w:rsidRDefault="00CB0ECF" w:rsidP="00EE7812">
      <w:pPr>
        <w:spacing w:after="0" w:line="240" w:lineRule="auto"/>
      </w:pPr>
      <w:r>
        <w:separator/>
      </w:r>
    </w:p>
  </w:endnote>
  <w:endnote w:type="continuationSeparator" w:id="0">
    <w:p w14:paraId="2F63020B" w14:textId="77777777" w:rsidR="00CB0ECF" w:rsidRDefault="00CB0EC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A813F" w14:textId="77777777" w:rsidR="00C053D7" w:rsidRDefault="00C05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3C18358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813C" w14:textId="77777777" w:rsidR="00C053D7" w:rsidRDefault="00C05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8151E" w14:textId="77777777" w:rsidR="00CB0ECF" w:rsidRDefault="00CB0ECF" w:rsidP="00EE7812">
      <w:pPr>
        <w:spacing w:after="0" w:line="240" w:lineRule="auto"/>
      </w:pPr>
      <w:r>
        <w:separator/>
      </w:r>
    </w:p>
  </w:footnote>
  <w:footnote w:type="continuationSeparator" w:id="0">
    <w:p w14:paraId="21C9AE15" w14:textId="77777777" w:rsidR="00CB0ECF" w:rsidRDefault="00CB0EC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9FAB" w14:textId="77777777" w:rsidR="00C053D7" w:rsidRDefault="00C05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54920" w14:textId="47833CD2" w:rsidR="00711281"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5D571685" w14:textId="77777777" w:rsidR="00711281"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464C639D" w14:textId="01ACD78A" w:rsidR="00083A5E" w:rsidRDefault="0000261B" w:rsidP="00613BC8">
    <w:pPr>
      <w:pStyle w:val="Header"/>
      <w:tabs>
        <w:tab w:val="left" w:pos="2580"/>
        <w:tab w:val="left" w:pos="2985"/>
      </w:tabs>
      <w:spacing w:line="276" w:lineRule="auto"/>
      <w:jc w:val="right"/>
    </w:pPr>
    <w:r>
      <w:t>Número 5</w:t>
    </w:r>
    <w:r w:rsidR="00E95638">
      <w:t>4</w:t>
    </w:r>
    <w:r w:rsidR="00545BA9">
      <w:t>9</w:t>
    </w:r>
    <w:r w:rsidR="00EB5346">
      <w:t>6</w:t>
    </w:r>
    <w:r>
      <w:t xml:space="preserve">, </w:t>
    </w:r>
    <w:r w:rsidR="00C053D7">
      <w:t>14</w:t>
    </w:r>
    <w:r w:rsidR="00C8278F">
      <w:t xml:space="preserve"> de diciembre</w:t>
    </w:r>
    <w:r>
      <w:t xml:space="preserve"> de 2020</w:t>
    </w:r>
  </w:p>
  <w:p w14:paraId="29566F03" w14:textId="22CA4F2E" w:rsidR="0000261B" w:rsidRDefault="00CB0EC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E92AD" w14:textId="77777777" w:rsidR="00C053D7" w:rsidRDefault="00C05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5E"/>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B"/>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C7"/>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CF"/>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81"/>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0C6"/>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3D7"/>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0ECF"/>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55"/>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92B"/>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3054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2020-12-13T16:05:00Z</dcterms:created>
  <dcterms:modified xsi:type="dcterms:W3CDTF">2020-12-13T16:05:00Z</dcterms:modified>
</cp:coreProperties>
</file>