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D09D3" w14:textId="2C5985E8" w:rsidR="006D6407" w:rsidRPr="006D6407" w:rsidRDefault="006D6407" w:rsidP="006D6407">
      <w:pPr>
        <w:keepNext/>
        <w:framePr w:dropCap="drop" w:lines="3" w:wrap="around" w:vAnchor="text" w:hAnchor="text"/>
        <w:spacing w:after="0" w:line="926" w:lineRule="exact"/>
        <w:textAlignment w:val="baseline"/>
        <w:rPr>
          <w:position w:val="-8"/>
          <w:sz w:val="122"/>
        </w:rPr>
      </w:pPr>
      <w:r w:rsidRPr="006D6407">
        <w:rPr>
          <w:position w:val="-8"/>
          <w:sz w:val="122"/>
        </w:rPr>
        <w:t>H</w:t>
      </w:r>
    </w:p>
    <w:p w14:paraId="3C930956" w14:textId="16B6EE8B" w:rsidR="00CE3A18" w:rsidRDefault="00B552FF" w:rsidP="00B552FF">
      <w:pPr>
        <w:rPr>
          <w:lang w:val="en-US"/>
        </w:rPr>
      </w:pPr>
      <w:r w:rsidRPr="006D6407">
        <w:rPr>
          <w:lang w:val="en-US"/>
        </w:rPr>
        <w:t xml:space="preserve">emos </w:t>
      </w:r>
      <w:proofErr w:type="spellStart"/>
      <w:r w:rsidRPr="006D6407">
        <w:rPr>
          <w:lang w:val="en-US"/>
        </w:rPr>
        <w:t>traducido</w:t>
      </w:r>
      <w:proofErr w:type="spellEnd"/>
      <w:r w:rsidRPr="006D6407">
        <w:rPr>
          <w:lang w:val="en-US"/>
        </w:rPr>
        <w:t xml:space="preserve"> al </w:t>
      </w:r>
      <w:proofErr w:type="spellStart"/>
      <w:r w:rsidRPr="006D6407">
        <w:rPr>
          <w:lang w:val="en-US"/>
        </w:rPr>
        <w:t>inglés</w:t>
      </w:r>
      <w:proofErr w:type="spellEnd"/>
      <w:r w:rsidRPr="006D6407">
        <w:rPr>
          <w:lang w:val="en-US"/>
        </w:rPr>
        <w:t xml:space="preserve"> el </w:t>
      </w:r>
      <w:proofErr w:type="spellStart"/>
      <w:r w:rsidRPr="006D6407">
        <w:rPr>
          <w:lang w:val="en-US"/>
        </w:rPr>
        <w:t>último</w:t>
      </w:r>
      <w:proofErr w:type="spellEnd"/>
      <w:r w:rsidRPr="006D6407">
        <w:rPr>
          <w:lang w:val="en-US"/>
        </w:rPr>
        <w:t xml:space="preserve"> </w:t>
      </w:r>
      <w:proofErr w:type="spellStart"/>
      <w:r w:rsidRPr="006D6407">
        <w:rPr>
          <w:lang w:val="en-US"/>
        </w:rPr>
        <w:t>párrafo</w:t>
      </w:r>
      <w:proofErr w:type="spellEnd"/>
      <w:r w:rsidRPr="006D6407">
        <w:rPr>
          <w:lang w:val="en-US"/>
        </w:rPr>
        <w:t xml:space="preserve"> de los </w:t>
      </w:r>
      <w:proofErr w:type="spellStart"/>
      <w:r w:rsidRPr="006D6407">
        <w:rPr>
          <w:lang w:val="en-US"/>
        </w:rPr>
        <w:t>resultados</w:t>
      </w:r>
      <w:proofErr w:type="spellEnd"/>
      <w:r w:rsidRPr="006D6407">
        <w:rPr>
          <w:lang w:val="en-US"/>
        </w:rPr>
        <w:t xml:space="preserve"> del </w:t>
      </w:r>
      <w:proofErr w:type="spellStart"/>
      <w:r w:rsidRPr="006D6407">
        <w:rPr>
          <w:lang w:val="en-US"/>
        </w:rPr>
        <w:t>artículo</w:t>
      </w:r>
      <w:proofErr w:type="spellEnd"/>
      <w:r w:rsidRPr="006D6407">
        <w:rPr>
          <w:lang w:val="en-US"/>
        </w:rPr>
        <w:t xml:space="preserve"> </w:t>
      </w:r>
      <w:r w:rsidR="006D6407" w:rsidRPr="006D6407">
        <w:rPr>
          <w:i/>
          <w:iCs/>
          <w:lang w:val="en-US"/>
        </w:rPr>
        <w:t xml:space="preserve">Relationship Between Intellectual Capital And Financial Performance: A Research On </w:t>
      </w:r>
      <w:proofErr w:type="spellStart"/>
      <w:r w:rsidR="006D6407" w:rsidRPr="006D6407">
        <w:rPr>
          <w:i/>
          <w:iCs/>
          <w:lang w:val="en-US"/>
        </w:rPr>
        <w:t>Bist</w:t>
      </w:r>
      <w:proofErr w:type="spellEnd"/>
      <w:r w:rsidR="006D6407" w:rsidRPr="006D6407">
        <w:rPr>
          <w:i/>
          <w:iCs/>
          <w:lang w:val="en-US"/>
        </w:rPr>
        <w:t xml:space="preserve"> </w:t>
      </w:r>
      <w:proofErr w:type="spellStart"/>
      <w:r w:rsidR="006D6407" w:rsidRPr="006D6407">
        <w:rPr>
          <w:i/>
          <w:iCs/>
          <w:lang w:val="en-US"/>
        </w:rPr>
        <w:t>Sms</w:t>
      </w:r>
      <w:proofErr w:type="spellEnd"/>
      <w:r w:rsidR="006D6407" w:rsidRPr="006D6407">
        <w:rPr>
          <w:i/>
          <w:iCs/>
          <w:lang w:val="en-US"/>
        </w:rPr>
        <w:t xml:space="preserve"> Industry Index Firms</w:t>
      </w:r>
      <w:r w:rsidR="006D6407" w:rsidRPr="006D6407">
        <w:rPr>
          <w:lang w:val="en-US"/>
        </w:rPr>
        <w:t xml:space="preserve"> </w:t>
      </w:r>
      <w:proofErr w:type="spellStart"/>
      <w:r w:rsidRPr="006D6407">
        <w:rPr>
          <w:lang w:val="en-US"/>
        </w:rPr>
        <w:t>escrito</w:t>
      </w:r>
      <w:proofErr w:type="spellEnd"/>
      <w:r w:rsidRPr="006D6407">
        <w:rPr>
          <w:lang w:val="en-US"/>
        </w:rPr>
        <w:t xml:space="preserve"> por Can, A. V.&amp; </w:t>
      </w:r>
      <w:proofErr w:type="spellStart"/>
      <w:r w:rsidRPr="006D6407">
        <w:rPr>
          <w:lang w:val="en-US"/>
        </w:rPr>
        <w:t>Bardi</w:t>
      </w:r>
      <w:proofErr w:type="spellEnd"/>
      <w:r w:rsidRPr="006D6407">
        <w:rPr>
          <w:lang w:val="en-US"/>
        </w:rPr>
        <w:t xml:space="preserve">, Ş. (2020), </w:t>
      </w:r>
      <w:proofErr w:type="spellStart"/>
      <w:r w:rsidRPr="006D6407">
        <w:rPr>
          <w:lang w:val="en-US"/>
        </w:rPr>
        <w:t>publicado</w:t>
      </w:r>
      <w:proofErr w:type="spellEnd"/>
      <w:r w:rsidRPr="006D6407">
        <w:rPr>
          <w:lang w:val="en-US"/>
        </w:rPr>
        <w:t xml:space="preserve"> </w:t>
      </w:r>
      <w:proofErr w:type="spellStart"/>
      <w:r w:rsidRPr="006D6407">
        <w:rPr>
          <w:lang w:val="en-US"/>
        </w:rPr>
        <w:t>en</w:t>
      </w:r>
      <w:proofErr w:type="spellEnd"/>
      <w:r w:rsidRPr="006D6407">
        <w:rPr>
          <w:lang w:val="en-US"/>
        </w:rPr>
        <w:t xml:space="preserve"> </w:t>
      </w:r>
      <w:proofErr w:type="spellStart"/>
      <w:r w:rsidRPr="006D6407">
        <w:rPr>
          <w:i/>
          <w:iCs/>
          <w:lang w:val="en-US"/>
        </w:rPr>
        <w:t>Muhasebe</w:t>
      </w:r>
      <w:proofErr w:type="spellEnd"/>
      <w:r w:rsidRPr="006D6407">
        <w:rPr>
          <w:i/>
          <w:iCs/>
          <w:lang w:val="en-US"/>
        </w:rPr>
        <w:t xml:space="preserve"> </w:t>
      </w:r>
      <w:proofErr w:type="spellStart"/>
      <w:r w:rsidRPr="006D6407">
        <w:rPr>
          <w:i/>
          <w:iCs/>
          <w:lang w:val="en-US"/>
        </w:rPr>
        <w:t>ve</w:t>
      </w:r>
      <w:proofErr w:type="spellEnd"/>
      <w:r w:rsidRPr="006D6407">
        <w:rPr>
          <w:i/>
          <w:iCs/>
          <w:lang w:val="en-US"/>
        </w:rPr>
        <w:t xml:space="preserve"> </w:t>
      </w:r>
      <w:proofErr w:type="spellStart"/>
      <w:r w:rsidRPr="006D6407">
        <w:rPr>
          <w:i/>
          <w:iCs/>
          <w:lang w:val="en-US"/>
        </w:rPr>
        <w:t>Vergi</w:t>
      </w:r>
      <w:proofErr w:type="spellEnd"/>
      <w:r w:rsidRPr="006D6407">
        <w:rPr>
          <w:i/>
          <w:iCs/>
          <w:lang w:val="en-US"/>
        </w:rPr>
        <w:t xml:space="preserve"> </w:t>
      </w:r>
      <w:proofErr w:type="spellStart"/>
      <w:r w:rsidRPr="006D6407">
        <w:rPr>
          <w:i/>
          <w:iCs/>
          <w:lang w:val="en-US"/>
        </w:rPr>
        <w:t>Uygulamaları</w:t>
      </w:r>
      <w:proofErr w:type="spellEnd"/>
      <w:r w:rsidRPr="006D6407">
        <w:rPr>
          <w:i/>
          <w:iCs/>
          <w:lang w:val="en-US"/>
        </w:rPr>
        <w:t xml:space="preserve"> </w:t>
      </w:r>
      <w:proofErr w:type="spellStart"/>
      <w:r w:rsidRPr="006D6407">
        <w:rPr>
          <w:i/>
          <w:iCs/>
          <w:lang w:val="en-US"/>
        </w:rPr>
        <w:t>Dergisi</w:t>
      </w:r>
      <w:proofErr w:type="spellEnd"/>
      <w:r w:rsidR="006D6407" w:rsidRPr="006D6407">
        <w:rPr>
          <w:lang w:val="en-US"/>
        </w:rPr>
        <w:t>,</w:t>
      </w:r>
      <w:r w:rsidRPr="006D6407">
        <w:rPr>
          <w:lang w:val="en-US"/>
        </w:rPr>
        <w:t xml:space="preserve"> </w:t>
      </w:r>
      <w:r w:rsidRPr="00B552FF">
        <w:rPr>
          <w:lang w:val="en-US"/>
        </w:rPr>
        <w:t>13 (3), 709-738, que dice: “</w:t>
      </w:r>
      <w:r w:rsidRPr="00B552FF">
        <w:rPr>
          <w:i/>
          <w:iCs/>
          <w:lang w:val="en-US"/>
        </w:rPr>
        <w:t>In summary, as of the scope and period of the study, VAIC and components have been found to have the greatest effect on asset profitability. The leverage level of the control variables is negative; It has been concluded that net sales taken as business size have a positive effect on company performances.</w:t>
      </w:r>
      <w:r>
        <w:rPr>
          <w:lang w:val="en-US"/>
        </w:rPr>
        <w:t>”</w:t>
      </w:r>
    </w:p>
    <w:p w14:paraId="41492AE8" w14:textId="023CEB0E" w:rsidR="00B552FF" w:rsidRDefault="00B552FF" w:rsidP="00B552FF">
      <w:r w:rsidRPr="00B552FF">
        <w:t>Ahora que los trabajos para d</w:t>
      </w:r>
      <w:r>
        <w:t>iseñar el informe integral no</w:t>
      </w:r>
      <w:r w:rsidR="009D709C">
        <w:t>s</w:t>
      </w:r>
      <w:r>
        <w:t xml:space="preserve"> han puesto a hablar de seis capitales (financiero, manufacturero, intelectual, humano, social y de relaciones, natural) es totalmente pertinente averiguar la medida en la cual ellos contribuyen a </w:t>
      </w:r>
      <w:r w:rsidR="009D709C">
        <w:t xml:space="preserve">un </w:t>
      </w:r>
      <w:r>
        <w:t>buen desempeño de las entidades.</w:t>
      </w:r>
    </w:p>
    <w:p w14:paraId="4E04984D" w14:textId="37216BEE" w:rsidR="00B552FF" w:rsidRDefault="00B552FF" w:rsidP="00B552FF">
      <w:r>
        <w:t xml:space="preserve">Lo que hoy aceptamos no ha sido así a través de la historia. Para algunos el principio fue la capacidad de producción, que pasaba por alto el potencial de los servicios, siempre presentes en la vida de las empresas. Sin duda en el siglo XX el financiero atrajo mucho la atención, aunque en su segunda mitad se habló del capital intelectual o del conocimiento, muy importante para las empresas que dominan </w:t>
      </w:r>
      <w:r w:rsidR="008E1FE8">
        <w:t xml:space="preserve">las patentes y otros registros protegidos. Como volviendo atrás se da importancia a las minas, pero la lucha por la protección de la casa común tiene muchas batallas perdidas, como se acaba de reiterar en Colombia donde se están talando </w:t>
      </w:r>
      <w:r w:rsidR="008E1FE8">
        <w:t>árboles, asentando ganaderías, cultivando opiáceos, colonizando</w:t>
      </w:r>
      <w:r w:rsidR="006D6407">
        <w:t>,</w:t>
      </w:r>
      <w:r w:rsidR="008E1FE8">
        <w:t xml:space="preserve"> parques naturales. La formación de los empleados es apreciada por algunos y simplemente retribuida por otros, ignorando factores de fondo como los culturales.</w:t>
      </w:r>
      <w:r w:rsidR="006D6407">
        <w:t xml:space="preserve"> </w:t>
      </w:r>
      <w:r w:rsidR="008E1FE8">
        <w:t>Finalmente se abrió la puerta para considerar que</w:t>
      </w:r>
      <w:r w:rsidR="006D6407">
        <w:t>,</w:t>
      </w:r>
      <w:r w:rsidR="008E1FE8">
        <w:t xml:space="preserve"> más allá de la clientela</w:t>
      </w:r>
      <w:r w:rsidR="006D6407">
        <w:t>,</w:t>
      </w:r>
      <w:r w:rsidR="008E1FE8">
        <w:t xml:space="preserve"> todos los interesados son valiosos para una entidad y le ayudan a desenvolverse.</w:t>
      </w:r>
    </w:p>
    <w:p w14:paraId="18366C25" w14:textId="145FFA15" w:rsidR="006D6407" w:rsidRDefault="006D6407" w:rsidP="00B552FF">
      <w:r>
        <w:t>El concepto de buen desempeño no se reduce a la obtención de utilidades. Generalmente las pruebas de impacto recurren a muchas variables y a herramientas matemáticas. La estadística y su aplicación en el mundo de los negocios, la actuaría, han ganado un gran espacio en muchos negocios y países más desarrollados.</w:t>
      </w:r>
    </w:p>
    <w:p w14:paraId="4109A722" w14:textId="1A4FC606" w:rsidR="006D6407" w:rsidRDefault="006D6407" w:rsidP="00B552FF">
      <w:r>
        <w:t xml:space="preserve">Es muy claro que la competencia de los empleados, así no se exprese en patentes u otros registros, </w:t>
      </w:r>
      <w:r w:rsidR="007A7538">
        <w:t>genera un liderazgo en todas las acciones básicas de una empresa, como su planeación, organización, dirección, control, finanzas, mercadeo, producción, empleados, sistemas de información, etc. Muchos paradigmas científicos han nacido en las industrias y no en la academia.</w:t>
      </w:r>
    </w:p>
    <w:p w14:paraId="13C8351E" w14:textId="2E571BA5" w:rsidR="007A7538" w:rsidRDefault="009D709C" w:rsidP="00B552FF">
      <w:r>
        <w:t>Los contadores tienen que ser más analíticos y extender sus reflexiones sobre todos los capitales, despegándose de su encierro en asuntos financieros básicos. Están acostumbrados a ver solo una parte de una entidad, por lo que no influyen suficientemente de las decisiones. Los que han logrado salir de ese corral actúan en el nivel directivo con voz propia y son verdaderos protagonistas.</w:t>
      </w:r>
    </w:p>
    <w:p w14:paraId="5ECC52AB" w14:textId="7038903F" w:rsidR="009D709C" w:rsidRPr="00B552FF" w:rsidRDefault="009D709C" w:rsidP="009D709C">
      <w:pPr>
        <w:jc w:val="right"/>
      </w:pPr>
      <w:r w:rsidRPr="003C4ED4">
        <w:rPr>
          <w:i/>
          <w:iCs/>
        </w:rPr>
        <w:t>Hernando Bermúdez Gómez</w:t>
      </w:r>
    </w:p>
    <w:sectPr w:rsidR="009D709C" w:rsidRPr="00B552F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88719" w14:textId="77777777" w:rsidR="001C3A88" w:rsidRDefault="001C3A88" w:rsidP="00EE7812">
      <w:pPr>
        <w:spacing w:after="0" w:line="240" w:lineRule="auto"/>
      </w:pPr>
      <w:r>
        <w:separator/>
      </w:r>
    </w:p>
  </w:endnote>
  <w:endnote w:type="continuationSeparator" w:id="0">
    <w:p w14:paraId="36B3F8AF" w14:textId="77777777" w:rsidR="001C3A88" w:rsidRDefault="001C3A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7292A" w14:textId="77777777" w:rsidR="001C3A88" w:rsidRDefault="001C3A88" w:rsidP="00EE7812">
      <w:pPr>
        <w:spacing w:after="0" w:line="240" w:lineRule="auto"/>
      </w:pPr>
      <w:r>
        <w:separator/>
      </w:r>
    </w:p>
  </w:footnote>
  <w:footnote w:type="continuationSeparator" w:id="0">
    <w:p w14:paraId="40D5921C" w14:textId="77777777" w:rsidR="001C3A88" w:rsidRDefault="001C3A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601C34" w:rsidR="00934244" w:rsidRDefault="0000261B" w:rsidP="00613BC8">
    <w:pPr>
      <w:pStyle w:val="Header"/>
      <w:tabs>
        <w:tab w:val="left" w:pos="2580"/>
        <w:tab w:val="left" w:pos="2985"/>
      </w:tabs>
      <w:spacing w:line="276" w:lineRule="auto"/>
      <w:jc w:val="right"/>
    </w:pPr>
    <w:r>
      <w:t>Número 5</w:t>
    </w:r>
    <w:r w:rsidR="00281A48">
      <w:t>5</w:t>
    </w:r>
    <w:r w:rsidR="00DA340C">
      <w:t>2</w:t>
    </w:r>
    <w:r w:rsidR="001102E6">
      <w:t>9</w:t>
    </w:r>
    <w:r>
      <w:t xml:space="preserve">, </w:t>
    </w:r>
    <w:r w:rsidR="00DB5AB9">
      <w:t>21</w:t>
    </w:r>
    <w:r w:rsidR="00C8278F">
      <w:t xml:space="preserve"> de diciembre</w:t>
    </w:r>
    <w:r>
      <w:t xml:space="preserve"> de 2020</w:t>
    </w:r>
  </w:p>
  <w:p w14:paraId="29566F03" w14:textId="486D5996" w:rsidR="0000261B" w:rsidRDefault="001C3A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A88"/>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D43"/>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91"/>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2020-12-20T16:41:00Z</dcterms:created>
  <dcterms:modified xsi:type="dcterms:W3CDTF">2020-12-20T16:41:00Z</dcterms:modified>
</cp:coreProperties>
</file>