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30" w:rsidRPr="00582630" w:rsidRDefault="00582630" w:rsidP="00582630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  <w:lang w:val="es-ES"/>
        </w:rPr>
      </w:pPr>
      <w:r w:rsidRPr="00582630">
        <w:rPr>
          <w:rFonts w:cs="Calibri"/>
          <w:position w:val="-8"/>
          <w:sz w:val="122"/>
          <w:lang w:val="es-ES"/>
        </w:rPr>
        <w:t>H</w:t>
      </w:r>
    </w:p>
    <w:p w:rsidR="00582630" w:rsidRPr="00582630" w:rsidRDefault="00582630" w:rsidP="00582630">
      <w:r w:rsidRPr="00582630">
        <w:t>ace poco</w:t>
      </w:r>
      <w:r>
        <w:t>,</w:t>
      </w:r>
      <w:r w:rsidRPr="00582630">
        <w:t xml:space="preserve"> en el Grupo de Estudios en Aseguramiento de Información (GEAI)</w:t>
      </w:r>
      <w:r>
        <w:t>,</w:t>
      </w:r>
      <w:r w:rsidRPr="00582630">
        <w:t xml:space="preserve"> hice </w:t>
      </w:r>
      <w:r>
        <w:t>una</w:t>
      </w:r>
      <w:r w:rsidRPr="00582630">
        <w:t xml:space="preserve"> presentación sobre la Declaración Internacional de Prácticas de Auditoria (IAPS por su sigla en inglés) </w:t>
      </w:r>
      <w:hyperlink r:id="rId9" w:history="1">
        <w:r w:rsidRPr="00A13F3F">
          <w:rPr>
            <w:rStyle w:val="Hyperlink"/>
          </w:rPr>
          <w:t>1013</w:t>
        </w:r>
      </w:hyperlink>
      <w:r w:rsidR="00A13F3F">
        <w:t>,</w:t>
      </w:r>
      <w:r w:rsidRPr="00582630">
        <w:t xml:space="preserve"> Comercio electrónico –efecto </w:t>
      </w:r>
      <w:r w:rsidR="00A13F3F">
        <w:t>en</w:t>
      </w:r>
      <w:r w:rsidRPr="00582630">
        <w:t xml:space="preserve"> la auditoría de estados financieros</w:t>
      </w:r>
      <w:r w:rsidR="00A13F3F">
        <w:t>. En ella</w:t>
      </w:r>
      <w:r>
        <w:t xml:space="preserve"> </w:t>
      </w:r>
      <w:r w:rsidRPr="00582630">
        <w:t>se destaca</w:t>
      </w:r>
      <w:r w:rsidR="00AC5026">
        <w:t>n</w:t>
      </w:r>
      <w:r w:rsidRPr="00582630">
        <w:t xml:space="preserve"> los riesgos a ser tenidos en cuenta por parte del auditor</w:t>
      </w:r>
      <w:r w:rsidR="00AC5026">
        <w:t>,</w:t>
      </w:r>
      <w:r w:rsidRPr="00582630">
        <w:t xml:space="preserve"> al planear su auditoría</w:t>
      </w:r>
      <w:r w:rsidR="00AC5026">
        <w:t>,</w:t>
      </w:r>
      <w:r w:rsidRPr="00582630">
        <w:t xml:space="preserve"> cuando la emp</w:t>
      </w:r>
      <w:r w:rsidR="00AC5026">
        <w:t>resa participa en negocios por I</w:t>
      </w:r>
      <w:r w:rsidRPr="00582630">
        <w:t>nternet (e-</w:t>
      </w:r>
      <w:proofErr w:type="spellStart"/>
      <w:r w:rsidRPr="00582630">
        <w:t>commerce</w:t>
      </w:r>
      <w:proofErr w:type="spellEnd"/>
      <w:r w:rsidRPr="00582630">
        <w:t xml:space="preserve"> o e-</w:t>
      </w:r>
      <w:proofErr w:type="spellStart"/>
      <w:r w:rsidRPr="00582630">
        <w:t>business</w:t>
      </w:r>
      <w:proofErr w:type="spellEnd"/>
      <w:r w:rsidRPr="00582630">
        <w:t xml:space="preserve">), como por ejemplo </w:t>
      </w:r>
      <w:hyperlink r:id="rId10" w:history="1">
        <w:r w:rsidRPr="00375868">
          <w:rPr>
            <w:rStyle w:val="Hyperlink"/>
          </w:rPr>
          <w:t>B2C</w:t>
        </w:r>
      </w:hyperlink>
      <w:r w:rsidRPr="00582630">
        <w:t xml:space="preserve">, </w:t>
      </w:r>
      <w:hyperlink r:id="rId11" w:history="1">
        <w:r w:rsidRPr="00375868">
          <w:rPr>
            <w:rStyle w:val="Hyperlink"/>
          </w:rPr>
          <w:t>B2B</w:t>
        </w:r>
      </w:hyperlink>
      <w:r w:rsidRPr="00582630">
        <w:t xml:space="preserve">, </w:t>
      </w:r>
      <w:hyperlink r:id="rId12" w:history="1">
        <w:r w:rsidRPr="000C75D7">
          <w:rPr>
            <w:rStyle w:val="Hyperlink"/>
          </w:rPr>
          <w:t>B2G</w:t>
        </w:r>
      </w:hyperlink>
      <w:r w:rsidRPr="00582630">
        <w:t xml:space="preserve">, </w:t>
      </w:r>
      <w:hyperlink r:id="rId13" w:history="1">
        <w:r w:rsidRPr="000C75D7">
          <w:rPr>
            <w:rStyle w:val="Hyperlink"/>
          </w:rPr>
          <w:t>B2E</w:t>
        </w:r>
      </w:hyperlink>
      <w:r w:rsidRPr="00582630">
        <w:t xml:space="preserve">. </w:t>
      </w:r>
      <w:r w:rsidR="00BA1354">
        <w:t>Un</w:t>
      </w:r>
      <w:r w:rsidRPr="00582630">
        <w:t xml:space="preserve"> tema relevante de esta guía es la implementación de una infraestructura apropiada de seguridad y controles en cuanto a la integridad de las transacciones y </w:t>
      </w:r>
      <w:r w:rsidR="00E72D89">
        <w:t xml:space="preserve">a </w:t>
      </w:r>
      <w:r w:rsidRPr="00582630">
        <w:t>los asuntos legales y de reglamentación. Las actividades de e-</w:t>
      </w:r>
      <w:proofErr w:type="spellStart"/>
      <w:r w:rsidRPr="00582630">
        <w:t>comm</w:t>
      </w:r>
      <w:r w:rsidR="00EA5BD2" w:rsidRPr="00582630">
        <w:t>erce</w:t>
      </w:r>
      <w:proofErr w:type="spellEnd"/>
      <w:r w:rsidRPr="00582630">
        <w:t xml:space="preserve"> pueden ser complementarias a la actividad tradicional de la entidad y</w:t>
      </w:r>
      <w:r w:rsidR="00EA5BD2">
        <w:t>,</w:t>
      </w:r>
      <w:r w:rsidRPr="00582630">
        <w:t xml:space="preserve"> por otro lado</w:t>
      </w:r>
      <w:r w:rsidR="00EA5BD2">
        <w:t>,</w:t>
      </w:r>
      <w:r w:rsidRPr="00582630">
        <w:t xml:space="preserve"> puede</w:t>
      </w:r>
      <w:r w:rsidR="00391A1D">
        <w:t>n</w:t>
      </w:r>
      <w:r w:rsidRPr="00582630">
        <w:t xml:space="preserve"> tener presencia </w:t>
      </w:r>
      <w:r w:rsidR="00E72D89">
        <w:t>solamente</w:t>
      </w:r>
      <w:r w:rsidRPr="00582630">
        <w:t xml:space="preserve"> </w:t>
      </w:r>
      <w:r w:rsidR="00EA5BD2">
        <w:t xml:space="preserve">a través de una </w:t>
      </w:r>
      <w:r w:rsidRPr="00582630">
        <w:t xml:space="preserve">página de </w:t>
      </w:r>
      <w:r w:rsidR="00E72D89">
        <w:t>mera</w:t>
      </w:r>
      <w:r w:rsidRPr="00582630">
        <w:t xml:space="preserve"> información. De todas formas</w:t>
      </w:r>
      <w:r w:rsidR="000B11AE">
        <w:t>,</w:t>
      </w:r>
      <w:r w:rsidRPr="00582630">
        <w:t xml:space="preserve"> se requiere de pericia técnica para emprender e-</w:t>
      </w:r>
      <w:proofErr w:type="spellStart"/>
      <w:r w:rsidRPr="00582630">
        <w:t>comm</w:t>
      </w:r>
      <w:r w:rsidR="000B11AE">
        <w:t>erce</w:t>
      </w:r>
      <w:proofErr w:type="spellEnd"/>
      <w:r w:rsidR="000B11AE">
        <w:t>. E</w:t>
      </w:r>
      <w:r w:rsidRPr="00582630">
        <w:t xml:space="preserve">n algunas circunstancias se requiere el trabajo de un experto para </w:t>
      </w:r>
      <w:r w:rsidR="000B11AE">
        <w:t>su auditoría</w:t>
      </w:r>
      <w:r w:rsidRPr="00582630">
        <w:t xml:space="preserve">. </w:t>
      </w:r>
    </w:p>
    <w:p w:rsidR="00582630" w:rsidRPr="00582630" w:rsidRDefault="00582630" w:rsidP="00582630">
      <w:r w:rsidRPr="00582630">
        <w:t xml:space="preserve">De </w:t>
      </w:r>
      <w:r w:rsidR="00391A1D">
        <w:t>allí</w:t>
      </w:r>
      <w:r w:rsidRPr="00582630">
        <w:t xml:space="preserve"> me surgieron varias cosas que no alcanzar</w:t>
      </w:r>
      <w:r w:rsidR="00391A1D">
        <w:t>é</w:t>
      </w:r>
      <w:r w:rsidRPr="00582630">
        <w:t xml:space="preserve"> a comentar en este espacio. Dado el crec</w:t>
      </w:r>
      <w:r w:rsidR="00391A1D">
        <w:t>iente uso de I</w:t>
      </w:r>
      <w:r w:rsidRPr="00582630">
        <w:t>nternet y del e-</w:t>
      </w:r>
      <w:proofErr w:type="spellStart"/>
      <w:r w:rsidRPr="00582630">
        <w:t>comm</w:t>
      </w:r>
      <w:r w:rsidR="00391A1D">
        <w:t>erce</w:t>
      </w:r>
      <w:proofErr w:type="spellEnd"/>
      <w:r w:rsidRPr="00582630">
        <w:t xml:space="preserve"> es importante conocer información relacionada. </w:t>
      </w:r>
      <w:hyperlink r:id="rId14" w:history="1">
        <w:r w:rsidR="000646F9">
          <w:rPr>
            <w:rStyle w:val="Hyperlink"/>
          </w:rPr>
          <w:t>S</w:t>
        </w:r>
        <w:r w:rsidRPr="00582630">
          <w:rPr>
            <w:rStyle w:val="Hyperlink"/>
          </w:rPr>
          <w:t>e espera que éste crezca sólidamente un 15% durante los próximos años</w:t>
        </w:r>
      </w:hyperlink>
      <w:r w:rsidR="000646F9">
        <w:t>. E</w:t>
      </w:r>
      <w:r w:rsidRPr="00582630">
        <w:t>n América Latina creció el año pasado cerca de un 43%. Adicional al e-</w:t>
      </w:r>
      <w:proofErr w:type="spellStart"/>
      <w:r w:rsidRPr="00582630">
        <w:t>comm</w:t>
      </w:r>
      <w:r w:rsidR="003310C0">
        <w:t>erce</w:t>
      </w:r>
      <w:proofErr w:type="spellEnd"/>
      <w:r w:rsidRPr="00582630">
        <w:t>, una empre</w:t>
      </w:r>
      <w:r w:rsidR="003310C0">
        <w:t>sa puede participar en I</w:t>
      </w:r>
      <w:r w:rsidRPr="00582630">
        <w:t xml:space="preserve">nternet a través de </w:t>
      </w:r>
      <w:r w:rsidR="003310C0">
        <w:t xml:space="preserve">su </w:t>
      </w:r>
      <w:r w:rsidRPr="00582630">
        <w:t>presencia en medios sociales (o Social Media en inglés)</w:t>
      </w:r>
      <w:r w:rsidR="003310C0">
        <w:t>,</w:t>
      </w:r>
      <w:r w:rsidRPr="00582630">
        <w:t xml:space="preserve"> lo cual tiene ciertas implicaciones legales</w:t>
      </w:r>
      <w:r w:rsidR="005441EC">
        <w:t xml:space="preserve">, por lo que </w:t>
      </w:r>
      <w:r w:rsidRPr="00582630">
        <w:t xml:space="preserve">será necesario el concurso de un abogado en </w:t>
      </w:r>
      <w:r w:rsidRPr="00582630">
        <w:lastRenderedPageBreak/>
        <w:t>ciertas circunstancias particulares</w:t>
      </w:r>
      <w:r w:rsidR="005441EC">
        <w:t>. O</w:t>
      </w:r>
      <w:r w:rsidRPr="00582630">
        <w:t xml:space="preserve">tra cosa </w:t>
      </w:r>
      <w:r w:rsidR="00EE63C7">
        <w:t>im</w:t>
      </w:r>
      <w:r w:rsidRPr="00582630">
        <w:t xml:space="preserve">portante es </w:t>
      </w:r>
      <w:r w:rsidR="005441EC">
        <w:t>e</w:t>
      </w:r>
      <w:r w:rsidRPr="00582630">
        <w:t>ntrenar a la gente en actividades de social media, en cuanto a su uso, a la alineación con los objetivos est</w:t>
      </w:r>
      <w:r w:rsidR="00E4288F">
        <w:t>ratégicos de la organización y a</w:t>
      </w:r>
      <w:r w:rsidRPr="00582630">
        <w:t xml:space="preserve">l monitoreo </w:t>
      </w:r>
      <w:r w:rsidR="00E4288F">
        <w:t>para cumplir</w:t>
      </w:r>
      <w:r w:rsidRPr="00582630">
        <w:t xml:space="preserve"> las políticas de la </w:t>
      </w:r>
      <w:bookmarkStart w:id="0" w:name="_GoBack"/>
      <w:bookmarkEnd w:id="0"/>
      <w:r w:rsidRPr="00582630">
        <w:t>entidad.</w:t>
      </w:r>
      <w:r>
        <w:t xml:space="preserve"> </w:t>
      </w:r>
    </w:p>
    <w:p w:rsidR="00582630" w:rsidRPr="00582630" w:rsidRDefault="00104A5B" w:rsidP="00582630">
      <w:r>
        <w:t>E</w:t>
      </w:r>
      <w:r w:rsidR="00582630" w:rsidRPr="00582630">
        <w:t xml:space="preserve">xiste una nueva realidad financiera alrededor de los medios sociales, reflejada en la </w:t>
      </w:r>
      <w:hyperlink r:id="rId15" w:history="1">
        <w:proofErr w:type="spellStart"/>
        <w:r w:rsidR="00582630" w:rsidRPr="00582630">
          <w:rPr>
            <w:rStyle w:val="Hyperlink"/>
            <w:lang w:val="es-ES"/>
          </w:rPr>
          <w:t>PwC's</w:t>
        </w:r>
        <w:proofErr w:type="spellEnd"/>
        <w:r w:rsidR="00582630" w:rsidRPr="00582630">
          <w:rPr>
            <w:rStyle w:val="Hyperlink"/>
            <w:lang w:val="es-ES"/>
          </w:rPr>
          <w:t xml:space="preserve"> 4th Digital IQ </w:t>
        </w:r>
        <w:proofErr w:type="spellStart"/>
        <w:r w:rsidR="00582630" w:rsidRPr="00582630">
          <w:rPr>
            <w:rStyle w:val="Hyperlink"/>
            <w:lang w:val="es-ES"/>
          </w:rPr>
          <w:t>Survey</w:t>
        </w:r>
        <w:proofErr w:type="spellEnd"/>
      </w:hyperlink>
      <w:r>
        <w:t>,</w:t>
      </w:r>
      <w:r w:rsidR="00582630" w:rsidRPr="00582630">
        <w:t xml:space="preserve"> </w:t>
      </w:r>
      <w:r>
        <w:t>según la cual</w:t>
      </w:r>
      <w:r w:rsidR="00582630" w:rsidRPr="00582630">
        <w:t xml:space="preserve"> el 80% de las “top </w:t>
      </w:r>
      <w:proofErr w:type="spellStart"/>
      <w:r w:rsidR="00582630" w:rsidRPr="00582630">
        <w:t>pe</w:t>
      </w:r>
      <w:r>
        <w:t>rformers</w:t>
      </w:r>
      <w:proofErr w:type="spellEnd"/>
      <w:r>
        <w:t xml:space="preserve">” aumentarán el uso de </w:t>
      </w:r>
      <w:proofErr w:type="spellStart"/>
      <w:r>
        <w:t>T</w:t>
      </w:r>
      <w:r w:rsidR="00582630" w:rsidRPr="00582630">
        <w:t>witter</w:t>
      </w:r>
      <w:proofErr w:type="spellEnd"/>
      <w:r w:rsidR="00582630" w:rsidRPr="00582630">
        <w:t xml:space="preserve"> y otros 62% planea invertir en medios sociales en su estrategia de comunicaciones. Quiere decir esto que los medios sociales han cambiado todo lo que hacemos, como nos comunicamos y</w:t>
      </w:r>
      <w:r w:rsidR="00582630">
        <w:t xml:space="preserve"> </w:t>
      </w:r>
      <w:r w:rsidR="00582630" w:rsidRPr="00582630">
        <w:t>establecemos contactos, como compramos y hacemos publicidad, como hacemos negocios y como informamos</w:t>
      </w:r>
      <w:r w:rsidR="00EE1423">
        <w:t>;</w:t>
      </w:r>
      <w:r w:rsidR="00582630" w:rsidRPr="00582630">
        <w:t xml:space="preserve"> casi todo ha evolucionado radicalmente en los medios sociales.</w:t>
      </w:r>
    </w:p>
    <w:p w:rsidR="00582630" w:rsidRPr="00582630" w:rsidRDefault="00582630" w:rsidP="00582630">
      <w:r w:rsidRPr="00582630">
        <w:t>Ya los Gerentes Financieros no solo deben preocuparse de los indicadores financieros tradicionales</w:t>
      </w:r>
      <w:r w:rsidR="00EE1423">
        <w:t xml:space="preserve">. Ahora </w:t>
      </w:r>
      <w:r w:rsidRPr="00582630">
        <w:t xml:space="preserve">deben cuestionarse </w:t>
      </w:r>
      <w:r w:rsidR="00EE1423">
        <w:t>sobre có</w:t>
      </w:r>
      <w:r w:rsidRPr="00582630">
        <w:t>mo manejar todos estos datos para aumentar el valor de la empresa, entender las estadísti</w:t>
      </w:r>
      <w:r w:rsidR="00647508">
        <w:t>cas, qué</w:t>
      </w:r>
      <w:r w:rsidRPr="00582630">
        <w:t xml:space="preserve"> dicen de la marca, tasas de conversión, en fin</w:t>
      </w:r>
      <w:r w:rsidR="00647508">
        <w:t>… S</w:t>
      </w:r>
      <w:r w:rsidRPr="00582630">
        <w:t>e requieren nuevas técnicas</w:t>
      </w:r>
      <w:r w:rsidR="00647508">
        <w:t>,</w:t>
      </w:r>
      <w:r w:rsidRPr="00582630">
        <w:t xml:space="preserve"> mas allá de los GAAP tradicionales</w:t>
      </w:r>
      <w:r w:rsidR="00647508">
        <w:t>,</w:t>
      </w:r>
      <w:r w:rsidRPr="00582630">
        <w:t xml:space="preserve"> para adicionar medidas sociales y sentimientos a</w:t>
      </w:r>
      <w:r w:rsidR="00647508">
        <w:t xml:space="preserve"> sus cálculos, es decir medir má</w:t>
      </w:r>
      <w:r w:rsidRPr="00582630">
        <w:t>s de afuera hacia adentro, que de adentro hacia afuera.</w:t>
      </w:r>
      <w:r>
        <w:t xml:space="preserve"> </w:t>
      </w:r>
    </w:p>
    <w:p w:rsidR="00582630" w:rsidRPr="00582630" w:rsidRDefault="00647508" w:rsidP="00582630">
      <w:r>
        <w:t>Esta historia continuará</w:t>
      </w:r>
      <w:r w:rsidR="00582630" w:rsidRPr="00582630">
        <w:t>…</w:t>
      </w:r>
      <w:r w:rsidR="00582630">
        <w:t xml:space="preserve"> </w:t>
      </w:r>
    </w:p>
    <w:p w:rsidR="001F0263" w:rsidRPr="00002C1E" w:rsidRDefault="00582630" w:rsidP="000646F9">
      <w:pPr>
        <w:jc w:val="right"/>
      </w:pPr>
      <w:r w:rsidRPr="00582630">
        <w:rPr>
          <w:i/>
        </w:rPr>
        <w:t xml:space="preserve">Luis Eduardo Olaya A., PMP </w:t>
      </w:r>
    </w:p>
    <w:sectPr w:rsidR="001F0263" w:rsidRPr="00002C1E" w:rsidSect="007F1D21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7A1" w:rsidRDefault="004C17A1" w:rsidP="00EE7812">
      <w:pPr>
        <w:spacing w:after="0" w:line="240" w:lineRule="auto"/>
      </w:pPr>
      <w:r>
        <w:separator/>
      </w:r>
    </w:p>
  </w:endnote>
  <w:endnote w:type="continuationSeparator" w:id="0">
    <w:p w:rsidR="004C17A1" w:rsidRDefault="004C17A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7A1" w:rsidRDefault="004C17A1" w:rsidP="00EE7812">
      <w:pPr>
        <w:spacing w:after="0" w:line="240" w:lineRule="auto"/>
      </w:pPr>
      <w:r>
        <w:separator/>
      </w:r>
    </w:p>
  </w:footnote>
  <w:footnote w:type="continuationSeparator" w:id="0">
    <w:p w:rsidR="004C17A1" w:rsidRDefault="004C17A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6C26FC">
      <w:t>5</w:t>
    </w:r>
    <w:r w:rsidR="00002C1E">
      <w:t>3</w:t>
    </w:r>
    <w:r w:rsidR="009D09BB">
      <w:t xml:space="preserve">, </w:t>
    </w:r>
    <w:r w:rsidR="00E00D55">
      <w:t xml:space="preserve">julio </w:t>
    </w:r>
    <w:r w:rsidR="00047AF6">
      <w:t>30</w:t>
    </w:r>
    <w:r w:rsidR="0005771D">
      <w:t xml:space="preserve"> </w:t>
    </w:r>
    <w:r w:rsidR="0080786C">
      <w:t>de 201</w:t>
    </w:r>
    <w:r w:rsidR="00297D4C">
      <w:t>2</w:t>
    </w:r>
  </w:p>
  <w:p w:rsidR="0046164F" w:rsidRDefault="004C17A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FD1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52D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5B5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9E4"/>
    <w:rsid w:val="00247BB0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D6A"/>
    <w:rsid w:val="004C0F33"/>
    <w:rsid w:val="004C1247"/>
    <w:rsid w:val="004C132E"/>
    <w:rsid w:val="004C13E7"/>
    <w:rsid w:val="004C17A1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0F71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576"/>
    <w:rsid w:val="005D0C2E"/>
    <w:rsid w:val="005D0DF3"/>
    <w:rsid w:val="005D0F96"/>
    <w:rsid w:val="005D1630"/>
    <w:rsid w:val="005D1D2A"/>
    <w:rsid w:val="005D28EA"/>
    <w:rsid w:val="005D2953"/>
    <w:rsid w:val="005D2D09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08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210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007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980"/>
    <w:rsid w:val="00D52193"/>
    <w:rsid w:val="00D522ED"/>
    <w:rsid w:val="00D5266A"/>
    <w:rsid w:val="00D53508"/>
    <w:rsid w:val="00D535D4"/>
    <w:rsid w:val="00D53A29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599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s.wikipedia.org/wiki/B2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es.wikipedia.org/wiki/B2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s.wikipedia.org/wiki/Business-to-busines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wc.com/us/en/advisory/customer-impact/publications/digital-iq-survey.jhtml" TargetMode="External"/><Relationship Id="rId10" Type="http://schemas.openxmlformats.org/officeDocument/2006/relationships/hyperlink" Target="http://es.wikipedia.org/wiki/B2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ifac.org/sites/default/files/downloads/b009-2010-iaasb-handbook-iaps-1013.pdf" TargetMode="External"/><Relationship Id="rId14" Type="http://schemas.openxmlformats.org/officeDocument/2006/relationships/hyperlink" Target="http://www.larepublica.com.co/node/161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48F21-AD16-4A27-9DC8-E7A4DE30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522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2012-07-29T22:59:00Z</dcterms:created>
  <dcterms:modified xsi:type="dcterms:W3CDTF">2012-07-29T23:35:00Z</dcterms:modified>
</cp:coreProperties>
</file>