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CC39" w14:textId="1FD9D330" w:rsidR="00903BDD" w:rsidRPr="00903BDD" w:rsidRDefault="00903BDD" w:rsidP="00903BDD">
      <w:pPr>
        <w:keepNext/>
        <w:framePr w:dropCap="drop" w:lines="3" w:wrap="around" w:vAnchor="text" w:hAnchor="text"/>
        <w:spacing w:after="0" w:line="926" w:lineRule="exact"/>
        <w:textAlignment w:val="baseline"/>
        <w:rPr>
          <w:position w:val="-9"/>
          <w:sz w:val="123"/>
          <w:lang w:val="en-US"/>
        </w:rPr>
      </w:pPr>
      <w:r w:rsidRPr="00903BDD">
        <w:rPr>
          <w:position w:val="-9"/>
          <w:sz w:val="123"/>
          <w:lang w:val="en-US"/>
        </w:rPr>
        <w:t>D</w:t>
      </w:r>
    </w:p>
    <w:p w14:paraId="11AC14A6" w14:textId="3272B1C8" w:rsidR="006707FF" w:rsidRDefault="00903BDD" w:rsidP="00903BDD">
      <w:pPr>
        <w:rPr>
          <w:lang w:val="en-US"/>
        </w:rPr>
      </w:pPr>
      <w:r>
        <w:rPr>
          <w:lang w:val="en-US"/>
        </w:rPr>
        <w:t xml:space="preserve">e </w:t>
      </w:r>
      <w:proofErr w:type="spellStart"/>
      <w:r>
        <w:rPr>
          <w:lang w:val="en-US"/>
        </w:rPr>
        <w:t>acuerdo</w:t>
      </w:r>
      <w:proofErr w:type="spellEnd"/>
      <w:r>
        <w:rPr>
          <w:lang w:val="en-US"/>
        </w:rPr>
        <w:t xml:space="preserve"> con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hyperlink r:id="rId8" w:history="1">
        <w:r w:rsidRPr="008C687E">
          <w:rPr>
            <w:rStyle w:val="Hyperlink"/>
            <w:i/>
            <w:iCs/>
            <w:lang w:val="en-US"/>
          </w:rPr>
          <w:t>Directors’ and Officers’ Liability Insurance, Managerial Compensation and Firm Performance</w:t>
        </w:r>
      </w:hyperlink>
      <w:r>
        <w:rPr>
          <w:lang w:val="en-US"/>
        </w:rPr>
        <w:t xml:space="preserve">, </w:t>
      </w:r>
      <w:proofErr w:type="spellStart"/>
      <w:r>
        <w:rPr>
          <w:lang w:val="en-US"/>
        </w:rPr>
        <w:t>escrito</w:t>
      </w:r>
      <w:proofErr w:type="spellEnd"/>
      <w:r>
        <w:rPr>
          <w:lang w:val="en-US"/>
        </w:rPr>
        <w:t xml:space="preserve"> por </w:t>
      </w:r>
      <w:r w:rsidRPr="00903BDD">
        <w:rPr>
          <w:lang w:val="en-US"/>
        </w:rPr>
        <w:t xml:space="preserve">Yuan Chang </w:t>
      </w:r>
      <w:r>
        <w:rPr>
          <w:lang w:val="en-US"/>
        </w:rPr>
        <w:t>&amp;</w:t>
      </w:r>
      <w:r w:rsidRPr="00903BDD">
        <w:rPr>
          <w:lang w:val="en-US"/>
        </w:rPr>
        <w:t xml:space="preserve"> </w:t>
      </w:r>
      <w:proofErr w:type="spellStart"/>
      <w:r w:rsidRPr="00903BDD">
        <w:rPr>
          <w:lang w:val="en-US"/>
        </w:rPr>
        <w:t>Kun-Hsin</w:t>
      </w:r>
      <w:proofErr w:type="spellEnd"/>
      <w:r w:rsidRPr="00903BDD">
        <w:rPr>
          <w:lang w:val="en-US"/>
        </w:rPr>
        <w:t xml:space="preserve"> Chen</w:t>
      </w:r>
      <w:r>
        <w:rPr>
          <w:lang w:val="en-US"/>
        </w:rPr>
        <w:t xml:space="preserve">, </w:t>
      </w:r>
      <w:proofErr w:type="spellStart"/>
      <w:r>
        <w:rPr>
          <w:lang w:val="en-US"/>
        </w:rPr>
        <w:t>publicado</w:t>
      </w:r>
      <w:proofErr w:type="spellEnd"/>
      <w:r>
        <w:rPr>
          <w:lang w:val="en-US"/>
        </w:rPr>
        <w:t xml:space="preserve"> por </w:t>
      </w:r>
      <w:r w:rsidRPr="00903BDD">
        <w:rPr>
          <w:i/>
          <w:iCs/>
          <w:lang w:val="en-US"/>
        </w:rPr>
        <w:t>International Review of Accounting, Banking and Finance</w:t>
      </w:r>
      <w:r>
        <w:rPr>
          <w:lang w:val="en-US"/>
        </w:rPr>
        <w:t xml:space="preserve">, </w:t>
      </w:r>
      <w:r w:rsidRPr="00903BDD">
        <w:rPr>
          <w:lang w:val="en-US"/>
        </w:rPr>
        <w:t xml:space="preserve">Vol 13, No. 1, Spring, 2021, Pages 32-65 </w:t>
      </w:r>
      <w:r>
        <w:rPr>
          <w:lang w:val="en-US"/>
        </w:rPr>
        <w:t>“</w:t>
      </w:r>
      <w:r w:rsidR="00BD7550" w:rsidRPr="00903BDD">
        <w:rPr>
          <w:i/>
          <w:iCs/>
          <w:lang w:val="en-US"/>
        </w:rPr>
        <w:t>Based on data of 795 listed nonfinancial companies on Taiwan Stock Exchange during 2008~2010, empirical result shows that, before matching, firm with DOLI and greater coverage of DOLI is correlated with inferior profitability in terms of worse returns on equity. After sample matching, evidence of underperformance of firm with DOLI remains. Firm with DOLI tends to pay significantly higher leve</w:t>
      </w:r>
      <w:r w:rsidRPr="00903BDD">
        <w:rPr>
          <w:i/>
          <w:iCs/>
          <w:lang w:val="en-US"/>
        </w:rPr>
        <w:t>l relative to firm without DOLI. After controlling for sample’s self-selection factors, empirical result tends to contradict positive view of DOLI, insured companies indeed have worsened corporate governance and firm performance. Different specifications and estimations of regression models and applying Heckman’s (1979) two-stage estimation obtain similar results</w:t>
      </w:r>
      <w:r w:rsidRPr="00903BDD">
        <w:rPr>
          <w:lang w:val="en-US"/>
        </w:rPr>
        <w:t>.</w:t>
      </w:r>
      <w:r>
        <w:rPr>
          <w:lang w:val="en-US"/>
        </w:rPr>
        <w:t>”</w:t>
      </w:r>
    </w:p>
    <w:p w14:paraId="186D45EB" w14:textId="7A5D62E7" w:rsidR="00903BDD" w:rsidRDefault="00903BDD" w:rsidP="00903BDD">
      <w:r w:rsidRPr="00903BDD">
        <w:t xml:space="preserve">Muchas empresas no consiguen </w:t>
      </w:r>
      <w:r>
        <w:t>directores ni administradores si no incluyen en su compensación el pago de un seguro por responsabilidad civil. Esto no se acostumbra respecto de los revisores fiscales, a quien</w:t>
      </w:r>
      <w:r w:rsidR="00CB3BA0">
        <w:t>es</w:t>
      </w:r>
      <w:r>
        <w:t xml:space="preserve"> se les suele exigir que caucionen el cumplimiento del contrato, el pago de las obligaciones laborales y los daños a terceros.</w:t>
      </w:r>
    </w:p>
    <w:p w14:paraId="00EDA243" w14:textId="7934A229" w:rsidR="00903BDD" w:rsidRDefault="00903BDD" w:rsidP="00903BDD">
      <w:r>
        <w:t xml:space="preserve">En algunos casos ese seguro, con sus cargas, presiona el debido comportamiento de los nombrados. En otros el seguro opera al </w:t>
      </w:r>
      <w:r>
        <w:t xml:space="preserve">revés, crea un menor grado de atención </w:t>
      </w:r>
      <w:r w:rsidR="00765909">
        <w:t>de</w:t>
      </w:r>
      <w:r>
        <w:t xml:space="preserve"> esos funcionarios.</w:t>
      </w:r>
    </w:p>
    <w:p w14:paraId="5E5CA36D" w14:textId="7E88633E" w:rsidR="00903BDD" w:rsidRDefault="00EA2A2D" w:rsidP="00903BDD">
      <w:r>
        <w:t>La investigación relaciona la existencia del seguro con las remuneraciones. En algunos casos, como las compensaciones se consideran globalmente, el pago al funcionario es menor si existe el seguro. Cuando no existe las compensaciones son más altas.</w:t>
      </w:r>
    </w:p>
    <w:p w14:paraId="51544E76" w14:textId="733DFD5F" w:rsidR="00EA2A2D" w:rsidRDefault="00EA2A2D" w:rsidP="00765909">
      <w:pPr>
        <w:rPr>
          <w:lang w:val="en-US"/>
        </w:rPr>
      </w:pPr>
      <w:proofErr w:type="spellStart"/>
      <w:r w:rsidRPr="00765909">
        <w:rPr>
          <w:lang w:val="en-US"/>
        </w:rPr>
        <w:t>Luego</w:t>
      </w:r>
      <w:proofErr w:type="spellEnd"/>
      <w:r w:rsidRPr="00765909">
        <w:rPr>
          <w:lang w:val="en-US"/>
        </w:rPr>
        <w:t xml:space="preserve"> de </w:t>
      </w:r>
      <w:proofErr w:type="spellStart"/>
      <w:r w:rsidRPr="00765909">
        <w:rPr>
          <w:lang w:val="en-US"/>
        </w:rPr>
        <w:t>eliminar</w:t>
      </w:r>
      <w:proofErr w:type="spellEnd"/>
      <w:r w:rsidRPr="00765909">
        <w:rPr>
          <w:lang w:val="en-US"/>
        </w:rPr>
        <w:t xml:space="preserve"> </w:t>
      </w:r>
      <w:proofErr w:type="spellStart"/>
      <w:r w:rsidRPr="00765909">
        <w:rPr>
          <w:lang w:val="en-US"/>
        </w:rPr>
        <w:t>ciertas</w:t>
      </w:r>
      <w:proofErr w:type="spellEnd"/>
      <w:r w:rsidRPr="00765909">
        <w:rPr>
          <w:lang w:val="en-US"/>
        </w:rPr>
        <w:t xml:space="preserve"> </w:t>
      </w:r>
      <w:proofErr w:type="spellStart"/>
      <w:r w:rsidRPr="00765909">
        <w:rPr>
          <w:lang w:val="en-US"/>
        </w:rPr>
        <w:t>diferencias</w:t>
      </w:r>
      <w:proofErr w:type="spellEnd"/>
      <w:r w:rsidR="00765909">
        <w:rPr>
          <w:lang w:val="en-US"/>
        </w:rPr>
        <w:t>,</w:t>
      </w:r>
      <w:r w:rsidRPr="00765909">
        <w:rPr>
          <w:lang w:val="en-US"/>
        </w:rPr>
        <w:t xml:space="preserve"> la </w:t>
      </w:r>
      <w:proofErr w:type="spellStart"/>
      <w:r w:rsidRPr="00765909">
        <w:rPr>
          <w:lang w:val="en-US"/>
        </w:rPr>
        <w:t>investigación</w:t>
      </w:r>
      <w:proofErr w:type="spellEnd"/>
      <w:r w:rsidRPr="00765909">
        <w:rPr>
          <w:lang w:val="en-US"/>
        </w:rPr>
        <w:t xml:space="preserve"> </w:t>
      </w:r>
      <w:proofErr w:type="spellStart"/>
      <w:r w:rsidRPr="00765909">
        <w:rPr>
          <w:lang w:val="en-US"/>
        </w:rPr>
        <w:t>observa</w:t>
      </w:r>
      <w:proofErr w:type="spellEnd"/>
      <w:r w:rsidRPr="00765909">
        <w:rPr>
          <w:lang w:val="en-US"/>
        </w:rPr>
        <w:t xml:space="preserve"> que las </w:t>
      </w:r>
      <w:proofErr w:type="spellStart"/>
      <w:r w:rsidRPr="00765909">
        <w:rPr>
          <w:lang w:val="en-US"/>
        </w:rPr>
        <w:t>empresas</w:t>
      </w:r>
      <w:proofErr w:type="spellEnd"/>
      <w:r w:rsidRPr="00765909">
        <w:rPr>
          <w:lang w:val="en-US"/>
        </w:rPr>
        <w:t xml:space="preserve"> que </w:t>
      </w:r>
      <w:proofErr w:type="spellStart"/>
      <w:r w:rsidRPr="00765909">
        <w:rPr>
          <w:lang w:val="en-US"/>
        </w:rPr>
        <w:t>tienen</w:t>
      </w:r>
      <w:proofErr w:type="spellEnd"/>
      <w:r w:rsidRPr="00765909">
        <w:rPr>
          <w:lang w:val="en-US"/>
        </w:rPr>
        <w:t xml:space="preserve"> </w:t>
      </w:r>
      <w:proofErr w:type="spellStart"/>
      <w:r w:rsidRPr="00765909">
        <w:rPr>
          <w:lang w:val="en-US"/>
        </w:rPr>
        <w:t>seguro</w:t>
      </w:r>
      <w:proofErr w:type="spellEnd"/>
      <w:r w:rsidRPr="00765909">
        <w:rPr>
          <w:lang w:val="en-US"/>
        </w:rPr>
        <w:t xml:space="preserve"> son las </w:t>
      </w:r>
      <w:proofErr w:type="spellStart"/>
      <w:r w:rsidRPr="00765909">
        <w:rPr>
          <w:lang w:val="en-US"/>
        </w:rPr>
        <w:t>peor</w:t>
      </w:r>
      <w:proofErr w:type="spellEnd"/>
      <w:r w:rsidRPr="00765909">
        <w:rPr>
          <w:lang w:val="en-US"/>
        </w:rPr>
        <w:t xml:space="preserve"> </w:t>
      </w:r>
      <w:proofErr w:type="spellStart"/>
      <w:r w:rsidRPr="00765909">
        <w:rPr>
          <w:lang w:val="en-US"/>
        </w:rPr>
        <w:t>administradas</w:t>
      </w:r>
      <w:proofErr w:type="spellEnd"/>
      <w:r w:rsidR="00A55DDA" w:rsidRPr="00765909">
        <w:rPr>
          <w:lang w:val="en-US"/>
        </w:rPr>
        <w:t xml:space="preserve">, </w:t>
      </w:r>
      <w:proofErr w:type="spellStart"/>
      <w:r w:rsidR="00A55DDA" w:rsidRPr="00765909">
        <w:rPr>
          <w:lang w:val="en-US"/>
        </w:rPr>
        <w:t>considerando</w:t>
      </w:r>
      <w:proofErr w:type="spellEnd"/>
      <w:r w:rsidR="00A55DDA" w:rsidRPr="00765909">
        <w:rPr>
          <w:lang w:val="en-US"/>
        </w:rPr>
        <w:t xml:space="preserve"> </w:t>
      </w:r>
      <w:proofErr w:type="spellStart"/>
      <w:r w:rsidR="00A55DDA" w:rsidRPr="00765909">
        <w:rPr>
          <w:lang w:val="en-US"/>
        </w:rPr>
        <w:t>factores</w:t>
      </w:r>
      <w:proofErr w:type="spellEnd"/>
      <w:r w:rsidR="00A55DDA" w:rsidRPr="00765909">
        <w:rPr>
          <w:lang w:val="en-US"/>
        </w:rPr>
        <w:t xml:space="preserve"> </w:t>
      </w:r>
      <w:proofErr w:type="spellStart"/>
      <w:r w:rsidR="00A55DDA" w:rsidRPr="00765909">
        <w:rPr>
          <w:lang w:val="en-US"/>
        </w:rPr>
        <w:t>como</w:t>
      </w:r>
      <w:proofErr w:type="spellEnd"/>
      <w:r w:rsidR="00A55DDA" w:rsidRPr="00765909">
        <w:rPr>
          <w:lang w:val="en-US"/>
        </w:rPr>
        <w:t xml:space="preserve"> </w:t>
      </w:r>
      <w:r w:rsidR="00A55DDA" w:rsidRPr="00765909">
        <w:rPr>
          <w:i/>
          <w:iCs/>
          <w:lang w:val="en-US"/>
        </w:rPr>
        <w:t xml:space="preserve">higher profitability, </w:t>
      </w:r>
      <w:r w:rsidR="00765909" w:rsidRPr="00765909">
        <w:rPr>
          <w:i/>
          <w:iCs/>
          <w:lang w:val="en-US"/>
        </w:rPr>
        <w:t>higher total amount to their management, higher average amount per manager, percentage to earnings, higher probability of introducing independent directors, higher ratio of independent director in their boards, higher research and development ratio, lower sales growth rate, to be younger, higher probability of pay cash dividends, smaller volatility of daily stock returns, larger board size, lower pledge ratio of directors and supervisors shareholdings, higher institutional investor’s shareholdings</w:t>
      </w:r>
      <w:r w:rsidR="00765909">
        <w:rPr>
          <w:lang w:val="en-US"/>
        </w:rPr>
        <w:t>.</w:t>
      </w:r>
    </w:p>
    <w:p w14:paraId="2C2E16BB" w14:textId="5B87EF21" w:rsidR="00765909" w:rsidRDefault="00CB3BA0" w:rsidP="00765909">
      <w:r w:rsidRPr="00CB3BA0">
        <w:t>Es muy importante constru</w:t>
      </w:r>
      <w:r>
        <w:t>i</w:t>
      </w:r>
      <w:r w:rsidRPr="00CB3BA0">
        <w:t>r una p</w:t>
      </w:r>
      <w:r>
        <w:t xml:space="preserve">robabilidad sobre la línea de conducta de cada entidad. ¿Aumentará o disminuirá el cuidado de los asegurados? </w:t>
      </w:r>
      <w:r w:rsidR="005D6AB9">
        <w:t>Además,</w:t>
      </w:r>
      <w:r>
        <w:t xml:space="preserve"> es necesario verificar que sucede en la realidad durante el desempeño de quienes han sido o no asegurados.</w:t>
      </w:r>
    </w:p>
    <w:p w14:paraId="144BC2A1" w14:textId="26BB27A9" w:rsidR="005D6AB9" w:rsidRDefault="005D6AB9" w:rsidP="00765909">
      <w:r>
        <w:t>Los seres humanos siempre reaccionamos, a veces racionalmente, a veces emocionalmente.</w:t>
      </w:r>
    </w:p>
    <w:p w14:paraId="74ED438D" w14:textId="69E15101" w:rsidR="005D6AB9" w:rsidRPr="00CB3BA0" w:rsidRDefault="005D6AB9" w:rsidP="005D6AB9">
      <w:pPr>
        <w:jc w:val="right"/>
      </w:pPr>
      <w:r w:rsidRPr="003C4ED4">
        <w:rPr>
          <w:i/>
          <w:iCs/>
        </w:rPr>
        <w:t>Hernando Bermúdez Gómez</w:t>
      </w:r>
    </w:p>
    <w:sectPr w:rsidR="005D6AB9" w:rsidRPr="00CB3BA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5067" w14:textId="77777777" w:rsidR="00CB01EA" w:rsidRDefault="00CB01EA" w:rsidP="00EE7812">
      <w:pPr>
        <w:spacing w:after="0" w:line="240" w:lineRule="auto"/>
      </w:pPr>
      <w:r>
        <w:separator/>
      </w:r>
    </w:p>
  </w:endnote>
  <w:endnote w:type="continuationSeparator" w:id="0">
    <w:p w14:paraId="3ED25B85" w14:textId="77777777" w:rsidR="00CB01EA" w:rsidRDefault="00CB01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4DC2" w14:textId="77777777" w:rsidR="00CB01EA" w:rsidRDefault="00CB01EA" w:rsidP="00EE7812">
      <w:pPr>
        <w:spacing w:after="0" w:line="240" w:lineRule="auto"/>
      </w:pPr>
      <w:r>
        <w:separator/>
      </w:r>
    </w:p>
  </w:footnote>
  <w:footnote w:type="continuationSeparator" w:id="0">
    <w:p w14:paraId="386C2C6F" w14:textId="77777777" w:rsidR="00CB01EA" w:rsidRDefault="00CB01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DC6FA40" w:rsidR="00934244" w:rsidRDefault="0000261B" w:rsidP="00613BC8">
    <w:pPr>
      <w:pStyle w:val="Header"/>
      <w:tabs>
        <w:tab w:val="left" w:pos="2580"/>
        <w:tab w:val="left" w:pos="2985"/>
      </w:tabs>
      <w:spacing w:line="276" w:lineRule="auto"/>
      <w:jc w:val="right"/>
    </w:pPr>
    <w:r>
      <w:t>Número 5</w:t>
    </w:r>
    <w:r w:rsidR="00581477">
      <w:t>9</w:t>
    </w:r>
    <w:r w:rsidR="00543ABB">
      <w:t>4</w:t>
    </w:r>
    <w:r w:rsidR="008C571A">
      <w:t>1</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CB01E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87"/>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1EA"/>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6"/>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abf.org/upload/journal/prog/Edits3-Directors%E2%80%99_and_Officers%E2%80%99_Liability_Insurance,_Managerial_Compensation_and_Firm_Performa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2021-07-02T17:07:00Z</dcterms:created>
  <dcterms:modified xsi:type="dcterms:W3CDTF">2021-07-02T17:07:00Z</dcterms:modified>
</cp:coreProperties>
</file>