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0523" w14:textId="5486F1B2" w:rsidR="00C843E7" w:rsidRPr="00C843E7" w:rsidRDefault="00C843E7" w:rsidP="00C843E7">
      <w:pPr>
        <w:keepNext/>
        <w:framePr w:dropCap="drop" w:lines="3" w:wrap="around" w:vAnchor="text" w:hAnchor="text"/>
        <w:spacing w:after="0" w:line="926" w:lineRule="exact"/>
        <w:textAlignment w:val="baseline"/>
        <w:rPr>
          <w:position w:val="-9"/>
          <w:sz w:val="123"/>
          <w:lang w:val="en-US"/>
        </w:rPr>
      </w:pPr>
      <w:r w:rsidRPr="00C843E7">
        <w:rPr>
          <w:position w:val="-9"/>
          <w:sz w:val="123"/>
          <w:lang w:val="en-US"/>
        </w:rPr>
        <w:t>B</w:t>
      </w:r>
    </w:p>
    <w:p w14:paraId="1338AE73" w14:textId="0E51436B" w:rsidR="00634B91" w:rsidRDefault="0005272E" w:rsidP="00C843E7">
      <w:r w:rsidRPr="0005272E">
        <w:rPr>
          <w:lang w:val="en-US"/>
        </w:rPr>
        <w:t>aker, William M</w:t>
      </w:r>
      <w:r w:rsidR="00C843E7">
        <w:rPr>
          <w:lang w:val="en-US"/>
        </w:rPr>
        <w:t xml:space="preserve"> &amp;</w:t>
      </w:r>
      <w:r w:rsidRPr="0005272E">
        <w:rPr>
          <w:lang w:val="en-US"/>
        </w:rPr>
        <w:t xml:space="preserve"> Dave, Dinesh</w:t>
      </w:r>
      <w:r w:rsidR="00C843E7">
        <w:rPr>
          <w:lang w:val="en-US"/>
        </w:rPr>
        <w:t xml:space="preserve">, </w:t>
      </w:r>
      <w:proofErr w:type="spellStart"/>
      <w:r w:rsidR="00C843E7">
        <w:rPr>
          <w:lang w:val="en-US"/>
        </w:rPr>
        <w:t>en</w:t>
      </w:r>
      <w:proofErr w:type="spellEnd"/>
      <w:r w:rsidR="00C843E7">
        <w:rPr>
          <w:lang w:val="en-US"/>
        </w:rPr>
        <w:t xml:space="preserve"> </w:t>
      </w:r>
      <w:proofErr w:type="spellStart"/>
      <w:r w:rsidR="00C843E7">
        <w:rPr>
          <w:lang w:val="en-US"/>
        </w:rPr>
        <w:t>su</w:t>
      </w:r>
      <w:proofErr w:type="spellEnd"/>
      <w:r w:rsidR="00C843E7">
        <w:rPr>
          <w:lang w:val="en-US"/>
        </w:rPr>
        <w:t xml:space="preserve"> </w:t>
      </w:r>
      <w:proofErr w:type="spellStart"/>
      <w:r w:rsidR="00C843E7">
        <w:rPr>
          <w:lang w:val="en-US"/>
        </w:rPr>
        <w:t>artículo</w:t>
      </w:r>
      <w:proofErr w:type="spellEnd"/>
      <w:r w:rsidR="00C843E7">
        <w:rPr>
          <w:lang w:val="en-US"/>
        </w:rPr>
        <w:t xml:space="preserve"> </w:t>
      </w:r>
      <w:proofErr w:type="spellStart"/>
      <w:r w:rsidR="00C843E7">
        <w:rPr>
          <w:lang w:val="en-US"/>
        </w:rPr>
        <w:t>publicado</w:t>
      </w:r>
      <w:proofErr w:type="spellEnd"/>
      <w:r w:rsidR="00C843E7">
        <w:rPr>
          <w:lang w:val="en-US"/>
        </w:rPr>
        <w:t xml:space="preserve"> por el </w:t>
      </w:r>
      <w:r w:rsidRPr="00C843E7">
        <w:rPr>
          <w:i/>
          <w:iCs/>
          <w:lang w:val="en-US"/>
        </w:rPr>
        <w:t>IUP Journal of Accounting Research &amp; Audit Practices</w:t>
      </w:r>
      <w:r w:rsidR="00C843E7">
        <w:rPr>
          <w:lang w:val="en-US"/>
        </w:rPr>
        <w:t>,</w:t>
      </w:r>
      <w:r w:rsidRPr="0005272E">
        <w:rPr>
          <w:lang w:val="en-US"/>
        </w:rPr>
        <w:t xml:space="preserve"> Hyderabad</w:t>
      </w:r>
      <w:r w:rsidR="00C843E7">
        <w:rPr>
          <w:lang w:val="en-US"/>
        </w:rPr>
        <w:t>,</w:t>
      </w:r>
      <w:r w:rsidRPr="0005272E">
        <w:rPr>
          <w:lang w:val="en-US"/>
        </w:rPr>
        <w:t xml:space="preserve"> </w:t>
      </w:r>
      <w:proofErr w:type="spellStart"/>
      <w:r w:rsidRPr="0005272E">
        <w:rPr>
          <w:lang w:val="en-US"/>
        </w:rPr>
        <w:t>Tomo</w:t>
      </w:r>
      <w:proofErr w:type="spellEnd"/>
      <w:r w:rsidRPr="0005272E">
        <w:rPr>
          <w:lang w:val="en-US"/>
        </w:rPr>
        <w:t xml:space="preserve"> 20, N.º 1,  (Jan 2021): 28-36</w:t>
      </w:r>
      <w:r w:rsidR="00C843E7">
        <w:rPr>
          <w:lang w:val="en-US"/>
        </w:rPr>
        <w:t xml:space="preserve">, </w:t>
      </w:r>
      <w:proofErr w:type="spellStart"/>
      <w:r w:rsidR="00C843E7">
        <w:rPr>
          <w:lang w:val="en-US"/>
        </w:rPr>
        <w:t>titulado</w:t>
      </w:r>
      <w:proofErr w:type="spellEnd"/>
      <w:r w:rsidR="00C843E7">
        <w:rPr>
          <w:lang w:val="en-US"/>
        </w:rPr>
        <w:t xml:space="preserve"> </w:t>
      </w:r>
      <w:r w:rsidR="00C843E7" w:rsidRPr="00C843E7">
        <w:rPr>
          <w:i/>
          <w:iCs/>
          <w:lang w:val="en-US"/>
        </w:rPr>
        <w:t>Using Financial Accounting Throughout Supply Chain Management: Now Is the Time</w:t>
      </w:r>
      <w:r w:rsidR="00C843E7">
        <w:rPr>
          <w:lang w:val="en-US"/>
        </w:rPr>
        <w:t xml:space="preserve">, </w:t>
      </w:r>
      <w:proofErr w:type="spellStart"/>
      <w:r w:rsidR="00C843E7">
        <w:rPr>
          <w:lang w:val="en-US"/>
        </w:rPr>
        <w:t>concluyen</w:t>
      </w:r>
      <w:proofErr w:type="spellEnd"/>
      <w:r w:rsidR="00C843E7">
        <w:rPr>
          <w:lang w:val="en-US"/>
        </w:rPr>
        <w:t>: “</w:t>
      </w:r>
      <w:r w:rsidR="00C843E7" w:rsidRPr="00C843E7">
        <w:rPr>
          <w:i/>
          <w:iCs/>
          <w:lang w:val="en-US"/>
        </w:rPr>
        <w:t xml:space="preserve">La </w:t>
      </w:r>
      <w:proofErr w:type="spellStart"/>
      <w:r w:rsidR="00C843E7" w:rsidRPr="00C843E7">
        <w:rPr>
          <w:i/>
          <w:iCs/>
          <w:lang w:val="en-US"/>
        </w:rPr>
        <w:t>contabilidad</w:t>
      </w:r>
      <w:proofErr w:type="spellEnd"/>
      <w:r w:rsidR="00C843E7" w:rsidRPr="00C843E7">
        <w:rPr>
          <w:i/>
          <w:iCs/>
          <w:lang w:val="en-US"/>
        </w:rPr>
        <w:t xml:space="preserve"> </w:t>
      </w:r>
      <w:proofErr w:type="spellStart"/>
      <w:r w:rsidR="00C843E7" w:rsidRPr="00C843E7">
        <w:rPr>
          <w:i/>
          <w:iCs/>
          <w:lang w:val="en-US"/>
        </w:rPr>
        <w:t>está</w:t>
      </w:r>
      <w:proofErr w:type="spellEnd"/>
      <w:r w:rsidR="00C843E7" w:rsidRPr="00C843E7">
        <w:rPr>
          <w:i/>
          <w:iCs/>
          <w:lang w:val="en-US"/>
        </w:rPr>
        <w:t xml:space="preserve"> </w:t>
      </w:r>
      <w:proofErr w:type="spellStart"/>
      <w:r w:rsidR="00C843E7" w:rsidRPr="00C843E7">
        <w:rPr>
          <w:i/>
          <w:iCs/>
          <w:lang w:val="en-US"/>
        </w:rPr>
        <w:t>diseñada</w:t>
      </w:r>
      <w:proofErr w:type="spellEnd"/>
      <w:r w:rsidR="00C843E7" w:rsidRPr="00C843E7">
        <w:rPr>
          <w:i/>
          <w:iCs/>
          <w:lang w:val="en-US"/>
        </w:rPr>
        <w:t xml:space="preserve"> </w:t>
      </w:r>
      <w:proofErr w:type="spellStart"/>
      <w:r w:rsidR="00C843E7" w:rsidRPr="00C843E7">
        <w:rPr>
          <w:i/>
          <w:iCs/>
          <w:lang w:val="en-US"/>
        </w:rPr>
        <w:t>específicamente</w:t>
      </w:r>
      <w:proofErr w:type="spellEnd"/>
      <w:r w:rsidR="00C843E7" w:rsidRPr="00C843E7">
        <w:rPr>
          <w:i/>
          <w:iCs/>
          <w:lang w:val="en-US"/>
        </w:rPr>
        <w:t xml:space="preserve"> para </w:t>
      </w:r>
      <w:proofErr w:type="spellStart"/>
      <w:r w:rsidR="00C843E7" w:rsidRPr="00C843E7">
        <w:rPr>
          <w:i/>
          <w:iCs/>
          <w:lang w:val="en-US"/>
        </w:rPr>
        <w:t>satisfacer</w:t>
      </w:r>
      <w:proofErr w:type="spellEnd"/>
      <w:r w:rsidR="00C843E7" w:rsidRPr="00C843E7">
        <w:rPr>
          <w:i/>
          <w:iCs/>
          <w:lang w:val="en-US"/>
        </w:rPr>
        <w:t xml:space="preserve"> las </w:t>
      </w:r>
      <w:proofErr w:type="spellStart"/>
      <w:r w:rsidR="00C843E7" w:rsidRPr="00C843E7">
        <w:rPr>
          <w:i/>
          <w:iCs/>
          <w:lang w:val="en-US"/>
        </w:rPr>
        <w:t>necesidades</w:t>
      </w:r>
      <w:proofErr w:type="spellEnd"/>
      <w:r w:rsidR="00C843E7" w:rsidRPr="00C843E7">
        <w:rPr>
          <w:i/>
          <w:iCs/>
          <w:lang w:val="en-US"/>
        </w:rPr>
        <w:t xml:space="preserve"> de </w:t>
      </w:r>
      <w:proofErr w:type="spellStart"/>
      <w:r w:rsidR="00C843E7" w:rsidRPr="00C843E7">
        <w:rPr>
          <w:i/>
          <w:iCs/>
          <w:lang w:val="en-US"/>
        </w:rPr>
        <w:t>información</w:t>
      </w:r>
      <w:proofErr w:type="spellEnd"/>
      <w:r w:rsidR="00C843E7" w:rsidRPr="00C843E7">
        <w:rPr>
          <w:i/>
          <w:iCs/>
          <w:lang w:val="en-US"/>
        </w:rPr>
        <w:t xml:space="preserve"> </w:t>
      </w:r>
      <w:proofErr w:type="spellStart"/>
      <w:r w:rsidR="00C843E7" w:rsidRPr="00C843E7">
        <w:rPr>
          <w:i/>
          <w:iCs/>
          <w:lang w:val="en-US"/>
        </w:rPr>
        <w:t>financiera</w:t>
      </w:r>
      <w:proofErr w:type="spellEnd"/>
      <w:r w:rsidR="00C843E7" w:rsidRPr="00C843E7">
        <w:rPr>
          <w:i/>
          <w:iCs/>
          <w:lang w:val="en-US"/>
        </w:rPr>
        <w:t xml:space="preserve"> de los </w:t>
      </w:r>
      <w:proofErr w:type="spellStart"/>
      <w:r w:rsidR="00C843E7" w:rsidRPr="00C843E7">
        <w:rPr>
          <w:i/>
          <w:iCs/>
          <w:lang w:val="en-US"/>
        </w:rPr>
        <w:t>inversores</w:t>
      </w:r>
      <w:proofErr w:type="spellEnd"/>
      <w:r w:rsidR="00C843E7" w:rsidRPr="00C843E7">
        <w:rPr>
          <w:i/>
          <w:iCs/>
          <w:lang w:val="en-US"/>
        </w:rPr>
        <w:t xml:space="preserve"> y </w:t>
      </w:r>
      <w:proofErr w:type="spellStart"/>
      <w:r w:rsidR="00C843E7" w:rsidRPr="00C843E7">
        <w:rPr>
          <w:i/>
          <w:iCs/>
          <w:lang w:val="en-US"/>
        </w:rPr>
        <w:t>acreedores</w:t>
      </w:r>
      <w:proofErr w:type="spellEnd"/>
      <w:r w:rsidR="00C843E7" w:rsidRPr="00C843E7">
        <w:rPr>
          <w:i/>
          <w:iCs/>
          <w:lang w:val="en-US"/>
        </w:rPr>
        <w:t xml:space="preserve">. </w:t>
      </w:r>
      <w:r w:rsidR="00C843E7" w:rsidRPr="00C843E7">
        <w:rPr>
          <w:i/>
          <w:iCs/>
        </w:rPr>
        <w:t xml:space="preserve">No está diseñada para SCM. Recientemente, para que esa información sea más relevante y fiable, se modificaron las normas contables para el reconocimiento de ingresos. En consecuencia, deben reevaluarse todos los ingresos y los costes asociados en las empresas. Este proceso de reevaluación ofrece una oportunidad perfecta para que las empresas probaran y obtengan simultáneamente toda la información necesaria para SCM. A continuación, SCM también puede aprovechar los controles de los procesos que ofrecen los entornos de control contable como COSO y COBIT. ―Los gerentes de la cadena de suministro deben considerar detenidamente la contabilidad financiera incluso más allá de la obtención de información sobre nuevos costos, productos, insumos y cantidades. Muchos gerentes de la cadena de suministro ya consideran algoritmos de gestión de efectivo a efectivo; en su lugar, un mejor enfoque es considerar la gestión del capital de trabajo. Los mejores sistemas SCM también tienen en cuenta otras mediciones contables financieras, como los gastos de capital, la gestión financiera e incluso los derivados. Además, el SCM debe mantenerse actualizado sobre los efectos de otros cambios en las normas de contabilidad </w:t>
      </w:r>
      <w:r w:rsidR="00C843E7" w:rsidRPr="00C843E7">
        <w:rPr>
          <w:i/>
          <w:iCs/>
        </w:rPr>
        <w:t>financiera. La mayoría de los cambios contables importantes tienen efectos directos y sustanciales en la cadena de suministro. En el entorno actual, gestionar una cadena de suministro sin tener en cuenta la contabilidad financiera es un enfoque extremadamente débil e incompleto. El enfoque presentado en el estudio proporcionaría a la administración orientación para revitalizar la cadena de suministro mundial mediante la incorporación de conceptos de gestión contable y financiera</w:t>
      </w:r>
      <w:r w:rsidR="00C843E7" w:rsidRPr="00C843E7">
        <w:t>.</w:t>
      </w:r>
      <w:r w:rsidR="00C843E7">
        <w:t>”</w:t>
      </w:r>
    </w:p>
    <w:p w14:paraId="5E942687" w14:textId="654B11F0" w:rsidR="00C843E7" w:rsidRDefault="00C843E7" w:rsidP="00C843E7">
      <w:r>
        <w:t>Varias veces hemos insistido: contabilidad financiera no es igual a contabilidad. La contabilidad administrativa fue primero que la financiera. Ella es importantísima pues convierte el dominio de la información empresarial en una herramienta eficaz para la dirección. Hoy en día los sistemas de información verdaderamente modernos no separan los datos, sino que los integran en una sola base, permitiendo análisis de conjunto, que iluminan muchas relaciones que suelen pasar desapercibidas.</w:t>
      </w:r>
    </w:p>
    <w:p w14:paraId="4B64C920" w14:textId="7413B075" w:rsidR="00C843E7" w:rsidRDefault="00A2478D" w:rsidP="00C843E7">
      <w:r>
        <w:t>Todos los pasos son claves. Pero si nos quedamos en la identificación de hechos económicos, en su valuación y clasificación, para luego producir informes, estamos omitiendo las tres acciones claramente profesionales, esto es, el análisis, la evaluación y la innovación.</w:t>
      </w:r>
    </w:p>
    <w:p w14:paraId="3265672D" w14:textId="44CEDA47" w:rsidR="00A2478D" w:rsidRDefault="00A2478D" w:rsidP="00C843E7">
      <w:r>
        <w:t>Un contador debe proveer mucho más que el cumplimiento de exigencias de información impuestas por la ley. Debe ser un motor de desarrollo empresarial, utilizando para ello todas sus competencias.</w:t>
      </w:r>
    </w:p>
    <w:p w14:paraId="4E98BC12" w14:textId="7AE7B6EA" w:rsidR="00A2478D" w:rsidRPr="00C843E7" w:rsidRDefault="00A2478D" w:rsidP="00A2478D">
      <w:pPr>
        <w:jc w:val="right"/>
      </w:pPr>
      <w:r w:rsidRPr="003C4ED4">
        <w:rPr>
          <w:i/>
          <w:iCs/>
        </w:rPr>
        <w:t>Hernando Bermúdez Gómez</w:t>
      </w:r>
    </w:p>
    <w:sectPr w:rsidR="00A2478D" w:rsidRPr="00C843E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62ED" w14:textId="77777777" w:rsidR="003E4F92" w:rsidRDefault="003E4F92" w:rsidP="00EE7812">
      <w:pPr>
        <w:spacing w:after="0" w:line="240" w:lineRule="auto"/>
      </w:pPr>
      <w:r>
        <w:separator/>
      </w:r>
    </w:p>
  </w:endnote>
  <w:endnote w:type="continuationSeparator" w:id="0">
    <w:p w14:paraId="4DB52490" w14:textId="77777777" w:rsidR="003E4F92" w:rsidRDefault="003E4F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EFDA" w14:textId="77777777" w:rsidR="003E4F92" w:rsidRDefault="003E4F92" w:rsidP="00EE7812">
      <w:pPr>
        <w:spacing w:after="0" w:line="240" w:lineRule="auto"/>
      </w:pPr>
      <w:r>
        <w:separator/>
      </w:r>
    </w:p>
  </w:footnote>
  <w:footnote w:type="continuationSeparator" w:id="0">
    <w:p w14:paraId="68A68880" w14:textId="77777777" w:rsidR="003E4F92" w:rsidRDefault="003E4F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62C09D" w:rsidR="00934244" w:rsidRDefault="0000261B" w:rsidP="00613BC8">
    <w:pPr>
      <w:pStyle w:val="Header"/>
      <w:tabs>
        <w:tab w:val="left" w:pos="2580"/>
        <w:tab w:val="left" w:pos="2985"/>
      </w:tabs>
      <w:spacing w:line="276" w:lineRule="auto"/>
      <w:jc w:val="right"/>
    </w:pPr>
    <w:r>
      <w:t>Número 5</w:t>
    </w:r>
    <w:r w:rsidR="00581477">
      <w:t>9</w:t>
    </w:r>
    <w:r w:rsidR="00543ABB">
      <w:t>4</w:t>
    </w:r>
    <w:r w:rsidR="00764298">
      <w:t>4</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3E4F9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5BE"/>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C4"/>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92"/>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2021-07-02T17:22:00Z</dcterms:created>
  <dcterms:modified xsi:type="dcterms:W3CDTF">2021-07-02T17:22:00Z</dcterms:modified>
</cp:coreProperties>
</file>