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49D3" w14:textId="68D4FB03" w:rsidR="008C3AF1" w:rsidRPr="008C3AF1" w:rsidRDefault="008C3AF1" w:rsidP="008C3AF1">
      <w:pPr>
        <w:keepNext/>
        <w:framePr w:dropCap="drop" w:lines="3" w:wrap="around" w:vAnchor="text" w:hAnchor="text"/>
        <w:spacing w:after="0" w:line="926" w:lineRule="exact"/>
        <w:textAlignment w:val="baseline"/>
        <w:rPr>
          <w:position w:val="-9"/>
          <w:sz w:val="123"/>
          <w:lang w:val="en-US"/>
        </w:rPr>
      </w:pPr>
      <w:r w:rsidRPr="008C3AF1">
        <w:rPr>
          <w:position w:val="-9"/>
          <w:sz w:val="123"/>
          <w:lang w:val="en-US"/>
        </w:rPr>
        <w:t>E</w:t>
      </w:r>
    </w:p>
    <w:p w14:paraId="4ED6B9F6" w14:textId="043C8246" w:rsidR="00C039AD" w:rsidRDefault="003F1ACD" w:rsidP="003F1ACD">
      <w:pPr>
        <w:rPr>
          <w:lang w:val="en-US"/>
        </w:rPr>
      </w:pPr>
      <w:r w:rsidRPr="003F1ACD">
        <w:rPr>
          <w:lang w:val="en-US"/>
        </w:rPr>
        <w:t xml:space="preserve">n una </w:t>
      </w:r>
      <w:proofErr w:type="spellStart"/>
      <w:r w:rsidRPr="003F1ACD">
        <w:rPr>
          <w:lang w:val="en-US"/>
        </w:rPr>
        <w:t>reunión</w:t>
      </w:r>
      <w:proofErr w:type="spellEnd"/>
      <w:r w:rsidRPr="003F1ACD">
        <w:rPr>
          <w:lang w:val="en-US"/>
        </w:rPr>
        <w:t xml:space="preserve"> </w:t>
      </w:r>
      <w:proofErr w:type="spellStart"/>
      <w:r w:rsidRPr="003F1ACD">
        <w:rPr>
          <w:lang w:val="en-US"/>
        </w:rPr>
        <w:t>celebrada</w:t>
      </w:r>
      <w:proofErr w:type="spellEnd"/>
      <w:r w:rsidRPr="003F1ACD">
        <w:rPr>
          <w:lang w:val="en-US"/>
        </w:rPr>
        <w:t xml:space="preserve"> </w:t>
      </w:r>
      <w:proofErr w:type="spellStart"/>
      <w:r w:rsidRPr="003F1ACD">
        <w:rPr>
          <w:lang w:val="en-US"/>
        </w:rPr>
        <w:t>en</w:t>
      </w:r>
      <w:proofErr w:type="spellEnd"/>
      <w:r w:rsidRPr="003F1ACD">
        <w:rPr>
          <w:lang w:val="en-US"/>
        </w:rPr>
        <w:t xml:space="preserve"> </w:t>
      </w:r>
      <w:proofErr w:type="spellStart"/>
      <w:r w:rsidRPr="003F1ACD">
        <w:rPr>
          <w:lang w:val="en-US"/>
        </w:rPr>
        <w:t>marzo</w:t>
      </w:r>
      <w:proofErr w:type="spellEnd"/>
      <w:r w:rsidRPr="003F1ACD">
        <w:rPr>
          <w:lang w:val="en-US"/>
        </w:rPr>
        <w:t xml:space="preserve"> </w:t>
      </w:r>
      <w:proofErr w:type="spellStart"/>
      <w:r w:rsidRPr="003F1ACD">
        <w:rPr>
          <w:lang w:val="en-US"/>
        </w:rPr>
        <w:t>pasado</w:t>
      </w:r>
      <w:proofErr w:type="spellEnd"/>
      <w:r w:rsidRPr="003F1ACD">
        <w:rPr>
          <w:lang w:val="en-US"/>
        </w:rPr>
        <w:t xml:space="preserve"> el </w:t>
      </w:r>
      <w:r w:rsidRPr="008C3AF1">
        <w:rPr>
          <w:i/>
          <w:iCs/>
          <w:lang w:val="en-US"/>
        </w:rPr>
        <w:t>Professional Accountants in Business Advisory Group</w:t>
      </w:r>
      <w:r w:rsidRPr="003F1ACD">
        <w:rPr>
          <w:lang w:val="en-US"/>
        </w:rPr>
        <w:t xml:space="preserve"> </w:t>
      </w:r>
      <w:proofErr w:type="spellStart"/>
      <w:r w:rsidRPr="003F1ACD">
        <w:rPr>
          <w:lang w:val="en-US"/>
        </w:rPr>
        <w:t>organizado</w:t>
      </w:r>
      <w:proofErr w:type="spellEnd"/>
      <w:r w:rsidRPr="003F1ACD">
        <w:rPr>
          <w:lang w:val="en-US"/>
        </w:rPr>
        <w:t xml:space="preserve"> al interior de IFAC, </w:t>
      </w:r>
      <w:proofErr w:type="spellStart"/>
      <w:r w:rsidRPr="003F1ACD">
        <w:rPr>
          <w:lang w:val="en-US"/>
        </w:rPr>
        <w:t>consideró</w:t>
      </w:r>
      <w:proofErr w:type="spellEnd"/>
      <w:r w:rsidRPr="003F1ACD">
        <w:rPr>
          <w:lang w:val="en-US"/>
        </w:rPr>
        <w:t xml:space="preserve"> un </w:t>
      </w:r>
      <w:hyperlink r:id="rId8" w:history="1">
        <w:proofErr w:type="spellStart"/>
        <w:r w:rsidRPr="008C3AF1">
          <w:rPr>
            <w:rStyle w:val="Hyperlink"/>
            <w:lang w:val="en-US"/>
          </w:rPr>
          <w:t>documento</w:t>
        </w:r>
        <w:proofErr w:type="spellEnd"/>
      </w:hyperlink>
      <w:r w:rsidRPr="003F1ACD">
        <w:rPr>
          <w:lang w:val="en-US"/>
        </w:rPr>
        <w:t xml:space="preserve"> que </w:t>
      </w:r>
      <w:proofErr w:type="spellStart"/>
      <w:r w:rsidRPr="003F1ACD">
        <w:rPr>
          <w:lang w:val="en-US"/>
        </w:rPr>
        <w:t>tiene</w:t>
      </w:r>
      <w:proofErr w:type="spellEnd"/>
      <w:r w:rsidRPr="003F1ACD">
        <w:rPr>
          <w:lang w:val="en-US"/>
        </w:rPr>
        <w:t xml:space="preserve"> la </w:t>
      </w:r>
      <w:proofErr w:type="spellStart"/>
      <w:r w:rsidRPr="003F1ACD">
        <w:rPr>
          <w:lang w:val="en-US"/>
        </w:rPr>
        <w:t>siguiente</w:t>
      </w:r>
      <w:proofErr w:type="spellEnd"/>
      <w:r w:rsidRPr="003F1ACD">
        <w:rPr>
          <w:lang w:val="en-US"/>
        </w:rPr>
        <w:t xml:space="preserve"> </w:t>
      </w:r>
      <w:proofErr w:type="spellStart"/>
      <w:r w:rsidRPr="003F1ACD">
        <w:rPr>
          <w:lang w:val="en-US"/>
        </w:rPr>
        <w:t>tabla</w:t>
      </w:r>
      <w:proofErr w:type="spellEnd"/>
      <w:r w:rsidRPr="003F1ACD">
        <w:rPr>
          <w:lang w:val="en-US"/>
        </w:rPr>
        <w:t xml:space="preserve"> de </w:t>
      </w:r>
      <w:proofErr w:type="spellStart"/>
      <w:r w:rsidRPr="003F1ACD">
        <w:rPr>
          <w:lang w:val="en-US"/>
        </w:rPr>
        <w:t>contenido</w:t>
      </w:r>
      <w:proofErr w:type="spellEnd"/>
      <w:r w:rsidRPr="003F1ACD">
        <w:rPr>
          <w:lang w:val="en-US"/>
        </w:rPr>
        <w:t xml:space="preserve">: </w:t>
      </w:r>
      <w:r w:rsidR="008C3AF1">
        <w:rPr>
          <w:lang w:val="en-US"/>
        </w:rPr>
        <w:t>-</w:t>
      </w:r>
      <w:r w:rsidRPr="008C3AF1">
        <w:rPr>
          <w:i/>
          <w:iCs/>
          <w:lang w:val="en-US"/>
        </w:rPr>
        <w:t xml:space="preserve">Value Creation and Sustainability, </w:t>
      </w:r>
      <w:r w:rsidR="008C3AF1" w:rsidRPr="008C3AF1">
        <w:rPr>
          <w:i/>
          <w:iCs/>
          <w:lang w:val="en-US"/>
        </w:rPr>
        <w:t>-</w:t>
      </w:r>
      <w:r w:rsidRPr="008C3AF1">
        <w:rPr>
          <w:i/>
          <w:iCs/>
          <w:lang w:val="en-US"/>
        </w:rPr>
        <w:t xml:space="preserve">Delivering on Climate Change The Role of the Accountancy Profession, </w:t>
      </w:r>
      <w:r w:rsidR="008C3AF1" w:rsidRPr="008C3AF1">
        <w:rPr>
          <w:i/>
          <w:iCs/>
          <w:lang w:val="en-US"/>
        </w:rPr>
        <w:t>-</w:t>
      </w:r>
      <w:r w:rsidRPr="008C3AF1">
        <w:rPr>
          <w:i/>
          <w:iCs/>
          <w:lang w:val="en-US"/>
        </w:rPr>
        <w:t xml:space="preserve">Procurement and Supply Chain Operating Models are Changing the Role of Finance Functions, </w:t>
      </w:r>
      <w:r w:rsidR="008C3AF1" w:rsidRPr="008C3AF1">
        <w:rPr>
          <w:i/>
          <w:iCs/>
          <w:lang w:val="en-US"/>
        </w:rPr>
        <w:t>-</w:t>
      </w:r>
      <w:r w:rsidRPr="008C3AF1">
        <w:rPr>
          <w:i/>
          <w:iCs/>
          <w:lang w:val="en-US"/>
        </w:rPr>
        <w:t>The Virtual Finance Function</w:t>
      </w:r>
      <w:r w:rsidR="008C3AF1" w:rsidRPr="008C3AF1">
        <w:rPr>
          <w:i/>
          <w:iCs/>
          <w:lang w:val="en-US"/>
        </w:rPr>
        <w:t xml:space="preserve"> - </w:t>
      </w:r>
      <w:r w:rsidRPr="008C3AF1">
        <w:rPr>
          <w:i/>
          <w:iCs/>
          <w:lang w:val="en-US"/>
        </w:rPr>
        <w:t>the New Normal Post CV-19?</w:t>
      </w:r>
      <w:r w:rsidR="008C3AF1" w:rsidRPr="008C3AF1">
        <w:rPr>
          <w:i/>
          <w:iCs/>
          <w:lang w:val="en-US"/>
        </w:rPr>
        <w:t xml:space="preserve"> -</w:t>
      </w:r>
      <w:r w:rsidRPr="008C3AF1">
        <w:rPr>
          <w:i/>
          <w:iCs/>
          <w:lang w:val="en-US"/>
        </w:rPr>
        <w:t>Gen Z and the Future of Accountancy</w:t>
      </w:r>
      <w:r w:rsidR="008C3AF1" w:rsidRPr="008C3AF1">
        <w:rPr>
          <w:i/>
          <w:iCs/>
          <w:lang w:val="en-US"/>
        </w:rPr>
        <w:t>, -</w:t>
      </w:r>
      <w:r w:rsidRPr="008C3AF1">
        <w:rPr>
          <w:i/>
          <w:iCs/>
          <w:lang w:val="en-US"/>
        </w:rPr>
        <w:t>From Crisis to Recovery: Public Sector Priorities to Support COVID-19 Recovery</w:t>
      </w:r>
      <w:r w:rsidR="008C3AF1">
        <w:rPr>
          <w:lang w:val="en-US"/>
        </w:rPr>
        <w:t>.</w:t>
      </w:r>
    </w:p>
    <w:p w14:paraId="205E7C24" w14:textId="619AA121" w:rsidR="008C3AF1" w:rsidRDefault="008C3AF1" w:rsidP="003F1ACD">
      <w:r w:rsidRPr="008C3AF1">
        <w:t>Tod</w:t>
      </w:r>
      <w:r>
        <w:t>o</w:t>
      </w:r>
      <w:r w:rsidRPr="008C3AF1">
        <w:t>s estos temas necesariamente tienen que ser atendidos por los diversos grados de ed</w:t>
      </w:r>
      <w:r>
        <w:t>ucación, sea educación para el trabajo o educación superior: técnica, tecnológica, profesional, especialización, maestría y doctorado y, además, debe</w:t>
      </w:r>
      <w:r w:rsidR="00F66A93">
        <w:t>n</w:t>
      </w:r>
      <w:r>
        <w:t xml:space="preserve"> incluirse en los planes de educación para toda la vida.</w:t>
      </w:r>
    </w:p>
    <w:p w14:paraId="5A7A77F6" w14:textId="5BD29357" w:rsidR="008C3AF1" w:rsidRDefault="008C3AF1" w:rsidP="008C3AF1">
      <w:pPr>
        <w:rPr>
          <w:lang w:val="en-US"/>
        </w:rPr>
      </w:pPr>
      <w:r w:rsidRPr="008C3AF1">
        <w:rPr>
          <w:lang w:val="en-US"/>
        </w:rPr>
        <w:t xml:space="preserve">Tal </w:t>
      </w:r>
      <w:proofErr w:type="spellStart"/>
      <w:r w:rsidRPr="008C3AF1">
        <w:rPr>
          <w:lang w:val="en-US"/>
        </w:rPr>
        <w:t>como</w:t>
      </w:r>
      <w:proofErr w:type="spellEnd"/>
      <w:r w:rsidRPr="008C3AF1">
        <w:rPr>
          <w:lang w:val="en-US"/>
        </w:rPr>
        <w:t xml:space="preserve"> se </w:t>
      </w:r>
      <w:proofErr w:type="spellStart"/>
      <w:r w:rsidRPr="008C3AF1">
        <w:rPr>
          <w:lang w:val="en-US"/>
        </w:rPr>
        <w:t>destaca</w:t>
      </w:r>
      <w:proofErr w:type="spellEnd"/>
      <w:r w:rsidRPr="008C3AF1">
        <w:rPr>
          <w:lang w:val="en-US"/>
        </w:rPr>
        <w:t xml:space="preserve"> </w:t>
      </w:r>
      <w:proofErr w:type="spellStart"/>
      <w:r w:rsidRPr="008C3AF1">
        <w:rPr>
          <w:lang w:val="en-US"/>
        </w:rPr>
        <w:t>en</w:t>
      </w:r>
      <w:proofErr w:type="spellEnd"/>
      <w:r w:rsidRPr="008C3AF1">
        <w:rPr>
          <w:lang w:val="en-US"/>
        </w:rPr>
        <w:t xml:space="preserve"> el </w:t>
      </w:r>
      <w:proofErr w:type="spellStart"/>
      <w:r w:rsidRPr="008C3AF1">
        <w:rPr>
          <w:lang w:val="en-US"/>
        </w:rPr>
        <w:t>documento</w:t>
      </w:r>
      <w:proofErr w:type="spellEnd"/>
      <w:r w:rsidRPr="008C3AF1">
        <w:rPr>
          <w:lang w:val="en-US"/>
        </w:rPr>
        <w:t xml:space="preserve"> “</w:t>
      </w:r>
      <w:r w:rsidRPr="008C3AF1">
        <w:rPr>
          <w:i/>
          <w:iCs/>
          <w:lang w:val="en-US"/>
        </w:rPr>
        <w:t>Purpose driven organizations are leading paradigm shifts in management approaches and business models based on understanding key trends and societal needs linked to the Sustainable Development Goals (SDGs) which provide the basis of sustainable value creation and long-term investment in innovation and research and development (R&amp;D). Essential in enabling a purpose-led stakeholder approach is the information accountants provide to support decision-making that helps navigate businesses to long-term value creation</w:t>
      </w:r>
      <w:r>
        <w:rPr>
          <w:lang w:val="en-US"/>
        </w:rPr>
        <w:t>.”</w:t>
      </w:r>
    </w:p>
    <w:p w14:paraId="386B6100" w14:textId="63F5D75D" w:rsidR="008C3AF1" w:rsidRDefault="008C3AF1" w:rsidP="008C3AF1">
      <w:r w:rsidRPr="008C3AF1">
        <w:t>Así como los cambios en l</w:t>
      </w:r>
      <w:r>
        <w:t xml:space="preserve">os inversionistas y demás partes vinculadas están presionando modificaciones en la visión de los negocios, </w:t>
      </w:r>
      <w:r>
        <w:t>también los contadores tienen que asumir una postura distinta, cual es apoyar a la</w:t>
      </w:r>
      <w:r w:rsidR="00F66A93">
        <w:t>s</w:t>
      </w:r>
      <w:r>
        <w:t xml:space="preserve"> empresas en responder a las necesidades de protección del medio ambiente, sostenibilidad de todo y de todos y gobernanza orientada al bien común.</w:t>
      </w:r>
    </w:p>
    <w:p w14:paraId="6953F57B" w14:textId="6C914AA0" w:rsidR="00F66A93" w:rsidRDefault="00F66A93" w:rsidP="008C3AF1">
      <w:r>
        <w:t>Mientras los contadores sigan encerrados en las finanzas no podrán dar el paso que significa empoderarse de toda la información empresarial, porque en realidad solo hay una información.</w:t>
      </w:r>
    </w:p>
    <w:p w14:paraId="1CE8D570" w14:textId="3B9B9199" w:rsidR="00F66A93" w:rsidRDefault="00F66A93" w:rsidP="008C3AF1">
      <w:r>
        <w:t>Para lograrlo tienen que explorar otras disciplinas sin perder de vista la forma como se piensa y se actúa en las empresas. No es posible que estas sigan produciendo riqueza a punta de explotar trabajadores, hacer daño a los consumidores y destruir el planeta. Tienen que asumir las exigencias del bien común y no solo los intereses de los inversionistas en los mercados de capitales, en los que muchos solo tienen en cuenta la variación en los dividendos.</w:t>
      </w:r>
    </w:p>
    <w:p w14:paraId="5A2D6117" w14:textId="03E50894" w:rsidR="00F66A93" w:rsidRDefault="00F66A93" w:rsidP="008C3AF1">
      <w:r>
        <w:t>El reto es grande porque en materia empresarial nadie tiene la fórmula definitiva. Se avanza lentamente a través del pensamiento de los filósofos, los científicos y los empresarios. Los contadores tienen que mantenerse en el punto más nuevo de esta evolución suministrando datos, análisis y conclusiones sobre la respectiva información.</w:t>
      </w:r>
    </w:p>
    <w:p w14:paraId="0486D71B" w14:textId="04C357E4" w:rsidR="00F66A93" w:rsidRDefault="00F66A93" w:rsidP="008C3AF1">
      <w:r>
        <w:t xml:space="preserve">Los objetivos de desarrollo sostenible son una nueva versión de los problemas que más aquejan a la humanidad, de los cuales los contables no pueden alejarse, so pena de perder pertinencia social. </w:t>
      </w:r>
    </w:p>
    <w:p w14:paraId="4DDBCFE5" w14:textId="4D0F5E1F" w:rsidR="00F66A93" w:rsidRPr="008C3AF1" w:rsidRDefault="00F66A93" w:rsidP="00F66A93">
      <w:pPr>
        <w:jc w:val="right"/>
      </w:pPr>
      <w:r w:rsidRPr="003C4ED4">
        <w:rPr>
          <w:i/>
          <w:iCs/>
        </w:rPr>
        <w:t>Hernando Bermúdez Gómez</w:t>
      </w:r>
    </w:p>
    <w:sectPr w:rsidR="00F66A93" w:rsidRPr="008C3AF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F557" w14:textId="77777777" w:rsidR="00EE6515" w:rsidRDefault="00EE6515" w:rsidP="00EE7812">
      <w:pPr>
        <w:spacing w:after="0" w:line="240" w:lineRule="auto"/>
      </w:pPr>
      <w:r>
        <w:separator/>
      </w:r>
    </w:p>
  </w:endnote>
  <w:endnote w:type="continuationSeparator" w:id="0">
    <w:p w14:paraId="6CFB90AA" w14:textId="77777777" w:rsidR="00EE6515" w:rsidRDefault="00EE65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9C3E" w14:textId="77777777" w:rsidR="00EE6515" w:rsidRDefault="00EE6515" w:rsidP="00EE7812">
      <w:pPr>
        <w:spacing w:after="0" w:line="240" w:lineRule="auto"/>
      </w:pPr>
      <w:r>
        <w:separator/>
      </w:r>
    </w:p>
  </w:footnote>
  <w:footnote w:type="continuationSeparator" w:id="0">
    <w:p w14:paraId="5768FA53" w14:textId="77777777" w:rsidR="00EE6515" w:rsidRDefault="00EE65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1E1CD0"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FD20F3">
      <w:t>9</w:t>
    </w:r>
    <w:r>
      <w:t xml:space="preserve">, </w:t>
    </w:r>
    <w:r w:rsidR="001D0F69">
      <w:t>9</w:t>
    </w:r>
    <w:r w:rsidR="0099213A">
      <w:t xml:space="preserve"> de </w:t>
    </w:r>
    <w:r w:rsidR="007E0E85">
      <w:t>agosto</w:t>
    </w:r>
    <w:r>
      <w:t xml:space="preserve"> de 202</w:t>
    </w:r>
    <w:r w:rsidR="00461A09">
      <w:t>1</w:t>
    </w:r>
  </w:p>
  <w:p w14:paraId="29566F03" w14:textId="486D5996" w:rsidR="0000261B" w:rsidRDefault="00EE65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15"/>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DA8"/>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Enabling-Purpose-Driven-Organizations-PAIB-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2021-08-07T21:01:00Z</dcterms:created>
  <dcterms:modified xsi:type="dcterms:W3CDTF">2021-08-07T21:01:00Z</dcterms:modified>
</cp:coreProperties>
</file>