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02" w:rsidRPr="00E62E02" w:rsidRDefault="00E62E02" w:rsidP="00E62E0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E62E02">
        <w:rPr>
          <w:rFonts w:cs="Calibri"/>
          <w:position w:val="-8"/>
          <w:sz w:val="123"/>
        </w:rPr>
        <w:t>T</w:t>
      </w:r>
    </w:p>
    <w:p w:rsidR="003833BD" w:rsidRPr="003833BD" w:rsidRDefault="003833BD" w:rsidP="003833BD">
      <w:r w:rsidRPr="003833BD">
        <w:t xml:space="preserve">omando en cuenta que se </w:t>
      </w:r>
      <w:r w:rsidR="00E62E02" w:rsidRPr="003833BD">
        <w:t>aplazó</w:t>
      </w:r>
      <w:r w:rsidRPr="003833BD">
        <w:t xml:space="preserve"> la implementación de las NIIF, es</w:t>
      </w:r>
      <w:r w:rsidR="00D87EF5">
        <w:t xml:space="preserve"> </w:t>
      </w:r>
      <w:r w:rsidRPr="003833BD">
        <w:t xml:space="preserve">necesario que las empresas del sector salud, tanto hospitales, clínicas, </w:t>
      </w:r>
      <w:r w:rsidR="00D87EF5">
        <w:t>EPS</w:t>
      </w:r>
      <w:r w:rsidRPr="003833BD">
        <w:t xml:space="preserve"> </w:t>
      </w:r>
      <w:r w:rsidR="00D87EF5">
        <w:t>como</w:t>
      </w:r>
      <w:r w:rsidRPr="003833BD">
        <w:t xml:space="preserve"> otras relaciona</w:t>
      </w:r>
      <w:r w:rsidR="00D87EF5">
        <w:t>da</w:t>
      </w:r>
      <w:r w:rsidRPr="003833BD">
        <w:t>s</w:t>
      </w:r>
      <w:r w:rsidR="00026120">
        <w:t>,</w:t>
      </w:r>
      <w:r w:rsidR="00D87EF5">
        <w:t xml:space="preserve"> </w:t>
      </w:r>
      <w:r w:rsidRPr="003833BD">
        <w:t xml:space="preserve">evalúen rápidamente sus planes de trabajo respecto al tema, ya que aunque se amplió </w:t>
      </w:r>
      <w:r w:rsidR="00026120">
        <w:t xml:space="preserve">el plazo es claro que </w:t>
      </w:r>
      <w:r w:rsidR="00C835AF">
        <w:t>la cuestión</w:t>
      </w:r>
      <w:r w:rsidR="00026120">
        <w:t xml:space="preserve"> aú</w:t>
      </w:r>
      <w:r w:rsidR="00C835AF">
        <w:t>n está</w:t>
      </w:r>
      <w:r w:rsidRPr="003833BD">
        <w:t xml:space="preserve"> en un marco teórico, pero el practico no está muy claro.</w:t>
      </w:r>
    </w:p>
    <w:p w:rsidR="003833BD" w:rsidRPr="003833BD" w:rsidRDefault="00E62E02" w:rsidP="003833BD">
      <w:r>
        <w:rPr>
          <w:lang w:val="es-ES"/>
        </w:rPr>
        <w:t xml:space="preserve">Con la </w:t>
      </w:r>
      <w:hyperlink r:id="rId9" w:history="1">
        <w:r w:rsidRPr="00E62E02">
          <w:rPr>
            <w:rStyle w:val="Hyperlink"/>
            <w:lang w:val="es-ES"/>
          </w:rPr>
          <w:t>L</w:t>
        </w:r>
        <w:r w:rsidR="003833BD" w:rsidRPr="00E62E02">
          <w:rPr>
            <w:rStyle w:val="Hyperlink"/>
            <w:lang w:val="es-ES"/>
          </w:rPr>
          <w:t>ey 1314 del 2009</w:t>
        </w:r>
      </w:hyperlink>
      <w:r w:rsidR="003833BD" w:rsidRPr="003833BD">
        <w:rPr>
          <w:lang w:val="es-ES"/>
        </w:rPr>
        <w:t xml:space="preserve"> el Gobierno Nacional </w:t>
      </w:r>
      <w:r w:rsidR="00026120">
        <w:rPr>
          <w:lang w:val="es-ES"/>
        </w:rPr>
        <w:t>quiso</w:t>
      </w:r>
      <w:r w:rsidR="003833BD" w:rsidRPr="003833BD">
        <w:rPr>
          <w:lang w:val="es-ES"/>
        </w:rPr>
        <w:t xml:space="preserve"> dar una herramienta de apoyo para que se implemente el modelo IFRS sin generar traumatismo en los diversos sectores que se ven afectados con los </w:t>
      </w:r>
      <w:r w:rsidR="00A3366F">
        <w:rPr>
          <w:lang w:val="es-ES"/>
        </w:rPr>
        <w:t xml:space="preserve">nuevos </w:t>
      </w:r>
      <w:r w:rsidR="003833BD" w:rsidRPr="003833BD">
        <w:rPr>
          <w:lang w:val="es-ES"/>
        </w:rPr>
        <w:t>principios y normas de contabilidad</w:t>
      </w:r>
      <w:r w:rsidR="00933890">
        <w:rPr>
          <w:lang w:val="es-ES"/>
        </w:rPr>
        <w:t>,</w:t>
      </w:r>
      <w:r w:rsidR="003833BD" w:rsidRPr="003833BD">
        <w:rPr>
          <w:lang w:val="es-ES"/>
        </w:rPr>
        <w:t xml:space="preserve"> de información financiera y de aseguramiento</w:t>
      </w:r>
      <w:r w:rsidR="00933890">
        <w:rPr>
          <w:lang w:val="es-ES"/>
        </w:rPr>
        <w:t>,</w:t>
      </w:r>
      <w:r w:rsidR="003833BD" w:rsidRPr="003833BD">
        <w:rPr>
          <w:lang w:val="es-ES"/>
        </w:rPr>
        <w:t xml:space="preserve"> que se debe</w:t>
      </w:r>
      <w:r w:rsidR="00A3366F">
        <w:rPr>
          <w:lang w:val="es-ES"/>
        </w:rPr>
        <w:t>rá</w:t>
      </w:r>
      <w:r w:rsidR="003833BD" w:rsidRPr="003833BD">
        <w:rPr>
          <w:lang w:val="es-ES"/>
        </w:rPr>
        <w:t>n empezar a utilizar</w:t>
      </w:r>
      <w:r w:rsidR="00A3366F">
        <w:rPr>
          <w:lang w:val="es-ES"/>
        </w:rPr>
        <w:t>.</w:t>
      </w:r>
    </w:p>
    <w:p w:rsidR="003833BD" w:rsidRPr="003833BD" w:rsidRDefault="003833BD" w:rsidP="003833BD">
      <w:r w:rsidRPr="003833BD">
        <w:t xml:space="preserve">El sector financiero lleva una amplia ventaja tanto en normatividad como </w:t>
      </w:r>
      <w:r w:rsidR="00A3366F">
        <w:t xml:space="preserve">en </w:t>
      </w:r>
      <w:r w:rsidRPr="003833BD">
        <w:t>implementación</w:t>
      </w:r>
      <w:r w:rsidR="00A3366F">
        <w:t>;</w:t>
      </w:r>
      <w:r w:rsidRPr="003833BD">
        <w:t xml:space="preserve"> pero </w:t>
      </w:r>
      <w:r w:rsidR="00A3366F">
        <w:t>¿</w:t>
      </w:r>
      <w:r w:rsidRPr="003833BD">
        <w:t>como están los demás sectores?</w:t>
      </w:r>
    </w:p>
    <w:p w:rsidR="003833BD" w:rsidRPr="003833BD" w:rsidRDefault="003833BD" w:rsidP="003833BD">
      <w:r w:rsidRPr="003833BD">
        <w:t>Estas empresas</w:t>
      </w:r>
      <w:r w:rsidR="00A3366F">
        <w:t>,</w:t>
      </w:r>
      <w:r w:rsidRPr="003833BD">
        <w:t xml:space="preserve"> debido a la premura</w:t>
      </w:r>
      <w:r w:rsidR="00A3366F">
        <w:t>,</w:t>
      </w:r>
      <w:r w:rsidRPr="003833BD">
        <w:t xml:space="preserve"> están </w:t>
      </w:r>
      <w:r w:rsidR="00847059">
        <w:t>diseñando</w:t>
      </w:r>
      <w:r w:rsidRPr="003833BD">
        <w:t xml:space="preserve"> planes de trabajo, </w:t>
      </w:r>
      <w:r w:rsidR="00847059" w:rsidRPr="003833BD">
        <w:t>enfocándo</w:t>
      </w:r>
      <w:r w:rsidR="00847059">
        <w:t>se</w:t>
      </w:r>
      <w:r w:rsidR="00D87EF5">
        <w:t xml:space="preserve"> </w:t>
      </w:r>
      <w:r w:rsidRPr="003833BD">
        <w:t xml:space="preserve">primero </w:t>
      </w:r>
      <w:r w:rsidR="00847059">
        <w:t>en</w:t>
      </w:r>
      <w:r w:rsidRPr="003833BD">
        <w:t xml:space="preserve"> explicar a sus directivos la importancia del asunto y</w:t>
      </w:r>
      <w:r w:rsidR="00847059">
        <w:t>,</w:t>
      </w:r>
      <w:r w:rsidRPr="003833BD">
        <w:t xml:space="preserve"> </w:t>
      </w:r>
      <w:r w:rsidR="00933890">
        <w:t>segundo</w:t>
      </w:r>
      <w:r w:rsidR="00847059">
        <w:t>,</w:t>
      </w:r>
      <w:r w:rsidRPr="003833BD">
        <w:t xml:space="preserve"> capacitando a sus contadores</w:t>
      </w:r>
      <w:r w:rsidR="00847059">
        <w:t>. P</w:t>
      </w:r>
      <w:r w:rsidRPr="003833BD">
        <w:t>ero</w:t>
      </w:r>
      <w:r w:rsidR="00847059">
        <w:t>,</w:t>
      </w:r>
      <w:r w:rsidRPr="003833BD">
        <w:t xml:space="preserve"> reitero</w:t>
      </w:r>
      <w:r w:rsidR="00847059">
        <w:t>,</w:t>
      </w:r>
      <w:r w:rsidRPr="003833BD">
        <w:t xml:space="preserve"> en un marco teórico</w:t>
      </w:r>
      <w:r w:rsidR="00847059">
        <w:t>. ¿Y</w:t>
      </w:r>
      <w:r w:rsidRPr="003833BD">
        <w:t xml:space="preserve"> el práctico</w:t>
      </w:r>
      <w:r w:rsidR="00847059">
        <w:t xml:space="preserve"> cuá</w:t>
      </w:r>
      <w:r w:rsidRPr="003833BD">
        <w:t>ndo va a empezar?</w:t>
      </w:r>
    </w:p>
    <w:p w:rsidR="003833BD" w:rsidRPr="003833BD" w:rsidRDefault="00595C50" w:rsidP="003833BD">
      <w:r>
        <w:t>Según mi</w:t>
      </w:r>
      <w:r w:rsidR="003833BD" w:rsidRPr="003833BD">
        <w:t xml:space="preserve"> experiencia en el sector salud</w:t>
      </w:r>
      <w:r>
        <w:t>,</w:t>
      </w:r>
      <w:r w:rsidR="003833BD" w:rsidRPr="003833BD">
        <w:t xml:space="preserve"> he podido determinar que, aunque si tienen un plan de trabajo diseñado</w:t>
      </w:r>
      <w:r>
        <w:t>, aú</w:t>
      </w:r>
      <w:r w:rsidR="003833BD" w:rsidRPr="003833BD">
        <w:t>n no se ven los resultados claramente</w:t>
      </w:r>
      <w:r>
        <w:t>.</w:t>
      </w:r>
      <w:r w:rsidR="003833BD" w:rsidRPr="003833BD">
        <w:t xml:space="preserve"> </w:t>
      </w:r>
      <w:r>
        <w:t>P</w:t>
      </w:r>
      <w:r w:rsidR="003833BD" w:rsidRPr="003833BD">
        <w:t>ara iniciar con este proceso se debe tener un objetivo con una fecha clara, para que el plan de trabajo diseñado tenga éxito</w:t>
      </w:r>
      <w:r w:rsidR="00EC6661">
        <w:t>. Y aú</w:t>
      </w:r>
      <w:r w:rsidR="003833BD" w:rsidRPr="003833BD">
        <w:t xml:space="preserve">n esto no está definido. </w:t>
      </w:r>
    </w:p>
    <w:p w:rsidR="003833BD" w:rsidRPr="003833BD" w:rsidRDefault="003833BD" w:rsidP="003833BD">
      <w:r w:rsidRPr="003833BD">
        <w:lastRenderedPageBreak/>
        <w:t>Adicional</w:t>
      </w:r>
      <w:r w:rsidR="00EC6661">
        <w:t>mente</w:t>
      </w:r>
      <w:r w:rsidR="00D87EF5">
        <w:t xml:space="preserve"> </w:t>
      </w:r>
      <w:r w:rsidRPr="003833BD">
        <w:t xml:space="preserve">el sector salud está sufriendo cambios </w:t>
      </w:r>
      <w:r w:rsidR="000B6527">
        <w:t>significativos</w:t>
      </w:r>
      <w:r w:rsidRPr="003833BD">
        <w:t xml:space="preserve"> a todos los niveles y</w:t>
      </w:r>
      <w:r w:rsidR="00E22787">
        <w:t>,</w:t>
      </w:r>
      <w:r w:rsidRPr="003833BD">
        <w:t xml:space="preserve"> aunque el</w:t>
      </w:r>
      <w:r w:rsidR="00D87EF5">
        <w:t xml:space="preserve"> </w:t>
      </w:r>
      <w:r w:rsidR="00E22787">
        <w:t>G</w:t>
      </w:r>
      <w:r w:rsidRPr="003833BD">
        <w:t>obierno ha aprobado normatividad para definir temas im</w:t>
      </w:r>
      <w:r w:rsidR="00E22787">
        <w:t>portantes, falta por parte del E</w:t>
      </w:r>
      <w:r w:rsidRPr="003833BD">
        <w:t>stado y del mismo sector tomar decisiones que afecta</w:t>
      </w:r>
      <w:r w:rsidR="00E22787">
        <w:t>rá</w:t>
      </w:r>
      <w:r w:rsidRPr="003833BD">
        <w:t>n la contabilidad y los procesos de auditoria.</w:t>
      </w:r>
    </w:p>
    <w:p w:rsidR="003833BD" w:rsidRPr="003833BD" w:rsidRDefault="003833BD" w:rsidP="003833BD">
      <w:r w:rsidRPr="003833BD">
        <w:t xml:space="preserve">El enfoque de la auditoria está </w:t>
      </w:r>
      <w:r w:rsidR="00896582">
        <w:t xml:space="preserve">actualmente </w:t>
      </w:r>
      <w:r w:rsidRPr="003833BD">
        <w:t>dirigid</w:t>
      </w:r>
      <w:r w:rsidR="00896582">
        <w:t>o</w:t>
      </w:r>
      <w:r w:rsidRPr="003833BD">
        <w:t xml:space="preserve"> </w:t>
      </w:r>
      <w:r w:rsidR="00896582">
        <w:t>a</w:t>
      </w:r>
      <w:r w:rsidRPr="003833BD">
        <w:t xml:space="preserve"> </w:t>
      </w:r>
      <w:r w:rsidR="00621E7F">
        <w:t>fiscalizar</w:t>
      </w:r>
      <w:r w:rsidRPr="003833BD">
        <w:t xml:space="preserve">, </w:t>
      </w:r>
      <w:r w:rsidR="00896582">
        <w:t xml:space="preserve">detectar </w:t>
      </w:r>
      <w:r w:rsidRPr="003833BD">
        <w:t xml:space="preserve">fraudes de usuarios, suplantación en el momento de la prestación del servicio, falsificación de documentos y diferentes </w:t>
      </w:r>
      <w:r w:rsidR="004309EF">
        <w:t>asuntos</w:t>
      </w:r>
      <w:r w:rsidRPr="003833BD">
        <w:t xml:space="preserve"> que son </w:t>
      </w:r>
      <w:r w:rsidR="00B07C83">
        <w:t>identificados</w:t>
      </w:r>
      <w:r w:rsidRPr="003833BD">
        <w:t xml:space="preserve"> </w:t>
      </w:r>
      <w:r w:rsidR="004309EF">
        <w:t xml:space="preserve">en forma posterior por las </w:t>
      </w:r>
      <w:r w:rsidRPr="003833BD">
        <w:t>investigaci</w:t>
      </w:r>
      <w:r w:rsidR="004309EF">
        <w:t>ones</w:t>
      </w:r>
      <w:r w:rsidRPr="003833BD">
        <w:t xml:space="preserve">, </w:t>
      </w:r>
      <w:r w:rsidR="004309EF">
        <w:t xml:space="preserve">es decir que </w:t>
      </w:r>
      <w:r w:rsidRPr="003833BD">
        <w:t xml:space="preserve">no </w:t>
      </w:r>
      <w:r w:rsidR="004309EF">
        <w:t xml:space="preserve">son </w:t>
      </w:r>
      <w:r w:rsidR="00B07C83">
        <w:t>advertidos</w:t>
      </w:r>
      <w:r w:rsidRPr="003833BD">
        <w:t xml:space="preserve"> previamente en las auditorias</w:t>
      </w:r>
      <w:r w:rsidR="004309EF">
        <w:t>,</w:t>
      </w:r>
      <w:r w:rsidRPr="003833BD">
        <w:t xml:space="preserve"> como debe ser</w:t>
      </w:r>
      <w:r w:rsidR="00621E7F">
        <w:t>; e</w:t>
      </w:r>
      <w:r w:rsidRPr="003833BD">
        <w:t xml:space="preserve">sto porque dentro de los planes de auditoria aun no </w:t>
      </w:r>
      <w:r w:rsidR="00B07C83">
        <w:t xml:space="preserve">se </w:t>
      </w:r>
      <w:r w:rsidRPr="003833BD">
        <w:t>está</w:t>
      </w:r>
      <w:r w:rsidR="00621E7F">
        <w:t xml:space="preserve">n </w:t>
      </w:r>
      <w:r w:rsidRPr="003833BD">
        <w:t>priorizando adecuadamente los riesgo</w:t>
      </w:r>
      <w:r w:rsidR="00B07C83">
        <w:t>s</w:t>
      </w:r>
      <w:r w:rsidRPr="003833BD">
        <w:t xml:space="preserve"> y </w:t>
      </w:r>
      <w:r w:rsidR="002E2268">
        <w:t>muchos</w:t>
      </w:r>
      <w:r w:rsidRPr="003833BD">
        <w:t xml:space="preserve"> casos se </w:t>
      </w:r>
      <w:r w:rsidR="00B07C83">
        <w:t>conocen</w:t>
      </w:r>
      <w:r w:rsidRPr="003833BD">
        <w:t xml:space="preserve"> por llamadas anónimas e información de terceros</w:t>
      </w:r>
      <w:r w:rsidR="002E2268">
        <w:t xml:space="preserve">. </w:t>
      </w:r>
      <w:r w:rsidR="004E1C4D">
        <w:t>Esta situación es</w:t>
      </w:r>
      <w:bookmarkStart w:id="0" w:name="_GoBack"/>
      <w:bookmarkEnd w:id="0"/>
      <w:r w:rsidR="002E2268">
        <w:t xml:space="preserve"> c</w:t>
      </w:r>
      <w:r w:rsidRPr="003833BD">
        <w:t>onsecuencia de no estar auditando con los lineamientos de las NIA.</w:t>
      </w:r>
    </w:p>
    <w:p w:rsidR="003833BD" w:rsidRPr="003833BD" w:rsidRDefault="002E2268" w:rsidP="003833BD">
      <w:r>
        <w:t>El</w:t>
      </w:r>
      <w:r w:rsidR="003833BD" w:rsidRPr="003833BD">
        <w:t xml:space="preserve"> interrogante es </w:t>
      </w:r>
      <w:r>
        <w:t>¿</w:t>
      </w:r>
      <w:r w:rsidR="003833BD" w:rsidRPr="003833BD">
        <w:t xml:space="preserve">quién garantiza que la regulación se cumpla para el sector? </w:t>
      </w:r>
      <w:r>
        <w:t>¿</w:t>
      </w:r>
      <w:r w:rsidR="003833BD" w:rsidRPr="003833BD">
        <w:t xml:space="preserve">Quién vigila el cumplimiento y tiempos de la implementación en el sector? </w:t>
      </w:r>
      <w:r w:rsidR="00C17DA5">
        <w:t>Sobre todo</w:t>
      </w:r>
      <w:r w:rsidR="003833BD" w:rsidRPr="003833BD">
        <w:t xml:space="preserve"> </w:t>
      </w:r>
      <w:r w:rsidR="00C17DA5">
        <w:t xml:space="preserve">¿quién </w:t>
      </w:r>
      <w:r w:rsidR="003833BD" w:rsidRPr="003833BD">
        <w:t xml:space="preserve">en los demás sectores diferentes </w:t>
      </w:r>
      <w:r w:rsidR="00C17DA5">
        <w:t xml:space="preserve">del </w:t>
      </w:r>
      <w:r w:rsidR="003833BD" w:rsidRPr="003833BD">
        <w:t>financiero?</w:t>
      </w:r>
    </w:p>
    <w:p w:rsidR="003833BD" w:rsidRPr="003833BD" w:rsidRDefault="003833BD" w:rsidP="003833BD">
      <w:r w:rsidRPr="003833BD">
        <w:t xml:space="preserve">Son </w:t>
      </w:r>
      <w:r w:rsidR="00C17DA5">
        <w:t>diversas</w:t>
      </w:r>
      <w:r w:rsidRPr="003833BD">
        <w:t xml:space="preserve"> inquietudes en las que el Gobierno debe tomar cartas y empezar a controlar.</w:t>
      </w:r>
    </w:p>
    <w:p w:rsidR="00E93C79" w:rsidRPr="00220B4D" w:rsidRDefault="003833BD" w:rsidP="00436A00">
      <w:pPr>
        <w:jc w:val="right"/>
      </w:pPr>
      <w:r w:rsidRPr="003833BD">
        <w:rPr>
          <w:i/>
        </w:rPr>
        <w:t>Andrea Consuelo Coca</w:t>
      </w:r>
    </w:p>
    <w:sectPr w:rsidR="00E93C79" w:rsidRPr="00220B4D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F2" w:rsidRDefault="00A568F2" w:rsidP="00EE7812">
      <w:pPr>
        <w:spacing w:after="0" w:line="240" w:lineRule="auto"/>
      </w:pPr>
      <w:r>
        <w:separator/>
      </w:r>
    </w:p>
  </w:endnote>
  <w:endnote w:type="continuationSeparator" w:id="0">
    <w:p w:rsidR="00A568F2" w:rsidRDefault="00A568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F2" w:rsidRDefault="00A568F2" w:rsidP="00EE7812">
      <w:pPr>
        <w:spacing w:after="0" w:line="240" w:lineRule="auto"/>
      </w:pPr>
      <w:r>
        <w:separator/>
      </w:r>
    </w:p>
  </w:footnote>
  <w:footnote w:type="continuationSeparator" w:id="0">
    <w:p w:rsidR="00A568F2" w:rsidRDefault="00A568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F2A2D">
      <w:t>61</w:t>
    </w:r>
    <w:r w:rsidR="00220B4D">
      <w:t>5</w:t>
    </w:r>
    <w:r w:rsidR="00667D4D">
      <w:t>,</w:t>
    </w:r>
    <w:r w:rsidR="009D09BB">
      <w:t xml:space="preserve"> </w:t>
    </w:r>
    <w:r w:rsidR="002E6ED1">
      <w:t>noviembre</w:t>
    </w:r>
    <w:r w:rsidR="00E00D55">
      <w:t xml:space="preserve"> </w:t>
    </w:r>
    <w:r w:rsidR="006F2A2D">
      <w:t>13</w:t>
    </w:r>
    <w:r w:rsidR="0005771D">
      <w:t xml:space="preserve"> </w:t>
    </w:r>
    <w:r w:rsidR="0080786C">
      <w:t>de 201</w:t>
    </w:r>
    <w:r w:rsidR="00297D4C">
      <w:t>2</w:t>
    </w:r>
  </w:p>
  <w:p w:rsidR="0046164F" w:rsidRDefault="00A568F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DEF"/>
    <w:rsid w:val="008E757D"/>
    <w:rsid w:val="008E76BE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8F2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FA5F-DF79-4B4E-843E-F37D0422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2012-11-12T20:20:00Z</dcterms:created>
  <dcterms:modified xsi:type="dcterms:W3CDTF">2012-11-12T21:12:00Z</dcterms:modified>
</cp:coreProperties>
</file>