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E98" w:rsidRPr="00D27E98" w:rsidRDefault="00D27E98" w:rsidP="00D27E98">
      <w:pPr>
        <w:keepNext/>
        <w:framePr w:dropCap="drop" w:lines="3" w:wrap="around" w:vAnchor="text" w:hAnchor="text"/>
        <w:spacing w:after="0" w:line="926" w:lineRule="exact"/>
        <w:textAlignment w:val="baseline"/>
        <w:rPr>
          <w:rFonts w:cs="Calibri"/>
          <w:position w:val="-9"/>
          <w:sz w:val="123"/>
        </w:rPr>
      </w:pPr>
      <w:r w:rsidRPr="00D27E98">
        <w:rPr>
          <w:rFonts w:cs="Calibri"/>
          <w:position w:val="-9"/>
          <w:sz w:val="123"/>
        </w:rPr>
        <w:t>D</w:t>
      </w:r>
    </w:p>
    <w:p w:rsidR="00E23C7A" w:rsidRDefault="00D27E98" w:rsidP="00827C72">
      <w:r>
        <w:t xml:space="preserve">ejó muy claro la </w:t>
      </w:r>
      <w:hyperlink r:id="rId9" w:history="1">
        <w:r w:rsidRPr="00D27E98">
          <w:rPr>
            <w:rStyle w:val="Hipervnculo"/>
          </w:rPr>
          <w:t>Ley 1314 de 2009</w:t>
        </w:r>
      </w:hyperlink>
      <w:r>
        <w:t xml:space="preserve"> que una cosa es la contabilidad financiera y otra la contabilidad tributaria. Se trata de un reconocimiento del legislador de una situación evidente, </w:t>
      </w:r>
      <w:r w:rsidR="00563251">
        <w:t>presente en Colombia hace muchos años, que también existe</w:t>
      </w:r>
      <w:r>
        <w:t xml:space="preserve"> en muchos países del mundo.</w:t>
      </w:r>
    </w:p>
    <w:p w:rsidR="00D27E98" w:rsidRDefault="00D27E98" w:rsidP="00827C72">
      <w:r>
        <w:t xml:space="preserve">En </w:t>
      </w:r>
      <w:hyperlink r:id="rId10" w:history="1">
        <w:r w:rsidRPr="00D27E98">
          <w:rPr>
            <w:rStyle w:val="Hipervnculo"/>
          </w:rPr>
          <w:t>India</w:t>
        </w:r>
      </w:hyperlink>
      <w:r>
        <w:t xml:space="preserve"> recientemente se sometió a comentario público una propuesta sobre la posible estructuración de una contabilidad tributaria.</w:t>
      </w:r>
    </w:p>
    <w:p w:rsidR="00D27E98" w:rsidRDefault="00D27E98" w:rsidP="00827C72">
      <w:r>
        <w:t xml:space="preserve">Esta es una cuestión técnica de alto interés, por su profundo impacto, para los empresarios. Pone a prueba la sensibilidad y la inteligencia de las autoridades tributarias, cuyas decisiones pueden aumentar indebidamente los impuestos o hacer disminuir </w:t>
      </w:r>
      <w:r w:rsidR="004D7733">
        <w:t xml:space="preserve">en forma no deseada </w:t>
      </w:r>
      <w:r>
        <w:t>el respectivo recaudo. Una u otra cosa son negativas y la reparación de los daños causados no se logra en poco tiempo ni en su totalidad.</w:t>
      </w:r>
    </w:p>
    <w:p w:rsidR="00B80708" w:rsidRDefault="00B80708" w:rsidP="00827C72">
      <w:r>
        <w:t xml:space="preserve">La Ley </w:t>
      </w:r>
      <w:r w:rsidR="00B73788">
        <w:t>1314</w:t>
      </w:r>
      <w:r>
        <w:t xml:space="preserve"> de 2009 decidió que las normas de contabilidad y de información financiera no tengan efecto inmediato en la determinación de los impuestos. </w:t>
      </w:r>
      <w:r w:rsidR="00B73788">
        <w:t>Y</w:t>
      </w:r>
      <w:r>
        <w:t xml:space="preserve"> previó un plazo co</w:t>
      </w:r>
      <w:r w:rsidR="00B73788">
        <w:t>rto, expedito, para resolver qué</w:t>
      </w:r>
      <w:r>
        <w:t xml:space="preserve"> posición adoptar en materia fiscal.</w:t>
      </w:r>
    </w:p>
    <w:p w:rsidR="00B80708" w:rsidRDefault="00B80708" w:rsidP="00827C72">
      <w:r>
        <w:t xml:space="preserve">La misma ley se concibió teniendo en cuenta que las normas de contabilidad y de información financiera han cambiado y siguen cambiando y que, por tanto, los problemas de articulación entre la contabilidad financiera y la contabilidad tributaria no se limitan al momento de la adopción por primera vez, sino que probablemente surjan varias veces en el </w:t>
      </w:r>
      <w:r>
        <w:lastRenderedPageBreak/>
        <w:t>futuro. Esta movilidad, variabilidad o evolución del cuerpo de estándares internacional n</w:t>
      </w:r>
      <w:r w:rsidR="00B73788">
        <w:t>o parece correctamente entendida</w:t>
      </w:r>
      <w:r>
        <w:t xml:space="preserve"> por la </w:t>
      </w:r>
      <w:hyperlink r:id="rId11" w:history="1">
        <w:r w:rsidRPr="00563251">
          <w:rPr>
            <w:rStyle w:val="Hipervnculo"/>
          </w:rPr>
          <w:t>segunda propuesta</w:t>
        </w:r>
      </w:hyperlink>
      <w:r>
        <w:t xml:space="preserve"> de reforma tributaria.</w:t>
      </w:r>
    </w:p>
    <w:p w:rsidR="00B73788" w:rsidRDefault="00B73788" w:rsidP="00827C72">
      <w:r>
        <w:t xml:space="preserve">Luego de revisar dicha segunda propuesta, en la que se alude a lo contable y a la contabilidad en varias oportunidades, queda de presente que, al menos a nivel de posiciones adoptadas, la autoridad tributaria colombiana se presenta como no preparada para asumir la puesta en vigencia de un nuevo ordenamiento contable, a pesar de que han transcurrido más de </w:t>
      </w:r>
      <w:r w:rsidR="004A62B6">
        <w:t>3</w:t>
      </w:r>
      <w:r>
        <w:t xml:space="preserve"> años desde la expedición de la Ley 1314 de 2009. Este lapso fue más que suficiente para poder estar lista y muestra, </w:t>
      </w:r>
      <w:r w:rsidR="00E65DB9">
        <w:t>como mínimo</w:t>
      </w:r>
      <w:r>
        <w:t>, una falta de diligencia sobre la materia.</w:t>
      </w:r>
    </w:p>
    <w:p w:rsidR="00B73788" w:rsidRDefault="00B73788" w:rsidP="00827C72">
      <w:r>
        <w:t>Como si fuera poco, varios de los artículos propuestos parecieran concebir la contabilidad bajo el modelo actual que dejará de existir. No hay en esas propuestas muestra de la asimilación del nuevo panorama normativo.</w:t>
      </w:r>
    </w:p>
    <w:p w:rsidR="00B73788" w:rsidRDefault="00B73788" w:rsidP="00827C72">
      <w:r>
        <w:t>El plazo de cuatro años más</w:t>
      </w:r>
      <w:r w:rsidR="004A62B6">
        <w:t>,</w:t>
      </w:r>
      <w:r>
        <w:t xml:space="preserve"> para </w:t>
      </w:r>
      <w:r w:rsidRPr="00B73788">
        <w:t>medir los impactos tributarios y proponer la adopción de las disposiciones legislativas que correspondan</w:t>
      </w:r>
      <w:r w:rsidR="004A62B6">
        <w:t>,</w:t>
      </w:r>
      <w:r>
        <w:t xml:space="preserve"> nos parece muy largo, sobre todo para quienes no creemos que haya que tener cifras reales en l</w:t>
      </w:r>
      <w:r w:rsidR="004D7733">
        <w:t>a mano para poder establecer qué</w:t>
      </w:r>
      <w:r>
        <w:t xml:space="preserve"> efectos tendrán las nuevas reglas contables y financieras. </w:t>
      </w:r>
      <w:bookmarkStart w:id="0" w:name="_GoBack"/>
      <w:bookmarkEnd w:id="0"/>
      <w:r w:rsidR="004A62B6">
        <w:t>En cambio si crea una situación segura, fuerte, predominante, en favor de la autoridad tributaria y potencialmente en contra de los contribuyentes.</w:t>
      </w:r>
    </w:p>
    <w:p w:rsidR="004A62B6" w:rsidRPr="004A62B6" w:rsidRDefault="004A62B6" w:rsidP="004A62B6">
      <w:pPr>
        <w:jc w:val="right"/>
        <w:rPr>
          <w:i/>
        </w:rPr>
      </w:pPr>
      <w:r w:rsidRPr="004A62B6">
        <w:rPr>
          <w:i/>
        </w:rPr>
        <w:t>Hernando Bermúdez Gómez</w:t>
      </w:r>
    </w:p>
    <w:sectPr w:rsidR="004A62B6" w:rsidRPr="004A62B6"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2AF" w:rsidRDefault="004062AF" w:rsidP="00EE7812">
      <w:pPr>
        <w:spacing w:after="0" w:line="240" w:lineRule="auto"/>
      </w:pPr>
      <w:r>
        <w:separator/>
      </w:r>
    </w:p>
  </w:endnote>
  <w:endnote w:type="continuationSeparator" w:id="0">
    <w:p w:rsidR="004062AF" w:rsidRDefault="004062A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2AF" w:rsidRDefault="004062AF" w:rsidP="00EE7812">
      <w:pPr>
        <w:spacing w:after="0" w:line="240" w:lineRule="auto"/>
      </w:pPr>
      <w:r>
        <w:separator/>
      </w:r>
    </w:p>
  </w:footnote>
  <w:footnote w:type="continuationSeparator" w:id="0">
    <w:p w:rsidR="004062AF" w:rsidRDefault="004062A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827C72">
      <w:t>622</w:t>
    </w:r>
    <w:r w:rsidR="00667D4D">
      <w:t>,</w:t>
    </w:r>
    <w:r w:rsidR="009D09BB">
      <w:t xml:space="preserve"> </w:t>
    </w:r>
    <w:r w:rsidR="002E6ED1">
      <w:t>noviembre</w:t>
    </w:r>
    <w:r w:rsidR="00E00D55">
      <w:t xml:space="preserve"> </w:t>
    </w:r>
    <w:r w:rsidR="006F2A2D">
      <w:t>1</w:t>
    </w:r>
    <w:r w:rsidR="00477FE6">
      <w:t>9</w:t>
    </w:r>
    <w:r w:rsidR="0005771D">
      <w:t xml:space="preserve"> </w:t>
    </w:r>
    <w:r w:rsidR="0080786C">
      <w:t>de 201</w:t>
    </w:r>
    <w:r w:rsidR="00297D4C">
      <w:t>2</w:t>
    </w:r>
  </w:p>
  <w:p w:rsidR="0046164F" w:rsidRDefault="004062AF"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3in;height:3in" o:bullet="t"/>
    </w:pict>
  </w:numPicBullet>
  <w:abstractNum w:abstractNumId="0">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3">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2">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7"/>
  </w:num>
  <w:num w:numId="2">
    <w:abstractNumId w:val="15"/>
  </w:num>
  <w:num w:numId="3">
    <w:abstractNumId w:val="38"/>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9"/>
  </w:num>
  <w:num w:numId="7">
    <w:abstractNumId w:val="40"/>
  </w:num>
  <w:num w:numId="8">
    <w:abstractNumId w:val="17"/>
  </w:num>
  <w:num w:numId="9">
    <w:abstractNumId w:val="6"/>
  </w:num>
  <w:num w:numId="10">
    <w:abstractNumId w:val="25"/>
  </w:num>
  <w:num w:numId="11">
    <w:abstractNumId w:val="30"/>
  </w:num>
  <w:num w:numId="12">
    <w:abstractNumId w:val="1"/>
  </w:num>
  <w:num w:numId="13">
    <w:abstractNumId w:val="10"/>
  </w:num>
  <w:num w:numId="14">
    <w:abstractNumId w:val="12"/>
  </w:num>
  <w:num w:numId="15">
    <w:abstractNumId w:val="24"/>
  </w:num>
  <w:num w:numId="16">
    <w:abstractNumId w:val="8"/>
  </w:num>
  <w:num w:numId="17">
    <w:abstractNumId w:val="5"/>
  </w:num>
  <w:num w:numId="18">
    <w:abstractNumId w:val="36"/>
  </w:num>
  <w:num w:numId="19">
    <w:abstractNumId w:val="14"/>
  </w:num>
  <w:num w:numId="20">
    <w:abstractNumId w:val="21"/>
  </w:num>
  <w:num w:numId="21">
    <w:abstractNumId w:val="19"/>
  </w:num>
  <w:num w:numId="22">
    <w:abstractNumId w:val="3"/>
  </w:num>
  <w:num w:numId="23">
    <w:abstractNumId w:val="20"/>
  </w:num>
  <w:num w:numId="24">
    <w:abstractNumId w:val="26"/>
  </w:num>
  <w:num w:numId="25">
    <w:abstractNumId w:val="2"/>
  </w:num>
  <w:num w:numId="26">
    <w:abstractNumId w:val="16"/>
  </w:num>
  <w:num w:numId="27">
    <w:abstractNumId w:val="32"/>
  </w:num>
  <w:num w:numId="28">
    <w:abstractNumId w:val="33"/>
  </w:num>
  <w:num w:numId="29">
    <w:abstractNumId w:val="31"/>
  </w:num>
  <w:num w:numId="30">
    <w:abstractNumId w:val="35"/>
  </w:num>
  <w:num w:numId="31">
    <w:abstractNumId w:val="4"/>
  </w:num>
  <w:num w:numId="32">
    <w:abstractNumId w:val="41"/>
  </w:num>
  <w:num w:numId="33">
    <w:abstractNumId w:val="11"/>
  </w:num>
  <w:num w:numId="34">
    <w:abstractNumId w:val="43"/>
  </w:num>
  <w:num w:numId="35">
    <w:abstractNumId w:val="23"/>
  </w:num>
  <w:num w:numId="36">
    <w:abstractNumId w:val="22"/>
  </w:num>
  <w:num w:numId="37">
    <w:abstractNumId w:val="27"/>
  </w:num>
  <w:num w:numId="38">
    <w:abstractNumId w:val="9"/>
  </w:num>
  <w:num w:numId="39">
    <w:abstractNumId w:val="13"/>
  </w:num>
  <w:num w:numId="40">
    <w:abstractNumId w:val="0"/>
  </w:num>
  <w:num w:numId="41">
    <w:abstractNumId w:val="34"/>
  </w:num>
  <w:num w:numId="42">
    <w:abstractNumId w:val="42"/>
  </w:num>
  <w:num w:numId="43">
    <w:abstractNumId w:val="18"/>
  </w:num>
  <w:num w:numId="44">
    <w:abstractNumId w:val="29"/>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1371"/>
    <w:rsid w:val="0001243D"/>
    <w:rsid w:val="0001252F"/>
    <w:rsid w:val="00012A0E"/>
    <w:rsid w:val="00012F08"/>
    <w:rsid w:val="0001393C"/>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A72"/>
    <w:rsid w:val="00041B9E"/>
    <w:rsid w:val="00043130"/>
    <w:rsid w:val="000433A3"/>
    <w:rsid w:val="000440EB"/>
    <w:rsid w:val="00044451"/>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FAD"/>
    <w:rsid w:val="000522F8"/>
    <w:rsid w:val="00052CCD"/>
    <w:rsid w:val="00053646"/>
    <w:rsid w:val="00053715"/>
    <w:rsid w:val="00053A47"/>
    <w:rsid w:val="00054502"/>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590"/>
    <w:rsid w:val="00063942"/>
    <w:rsid w:val="00064013"/>
    <w:rsid w:val="000642F8"/>
    <w:rsid w:val="000643EC"/>
    <w:rsid w:val="000646F9"/>
    <w:rsid w:val="00064CD2"/>
    <w:rsid w:val="000651A5"/>
    <w:rsid w:val="0006522C"/>
    <w:rsid w:val="00065338"/>
    <w:rsid w:val="00066429"/>
    <w:rsid w:val="00066666"/>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E87"/>
    <w:rsid w:val="00080115"/>
    <w:rsid w:val="0008048F"/>
    <w:rsid w:val="00080714"/>
    <w:rsid w:val="00080B7F"/>
    <w:rsid w:val="00080CB0"/>
    <w:rsid w:val="00080FAA"/>
    <w:rsid w:val="00081573"/>
    <w:rsid w:val="00081758"/>
    <w:rsid w:val="00081996"/>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6056"/>
    <w:rsid w:val="00086488"/>
    <w:rsid w:val="0008661F"/>
    <w:rsid w:val="00086959"/>
    <w:rsid w:val="00086F0E"/>
    <w:rsid w:val="000878CE"/>
    <w:rsid w:val="00087EC0"/>
    <w:rsid w:val="0009077D"/>
    <w:rsid w:val="000908C6"/>
    <w:rsid w:val="00090BDF"/>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83"/>
    <w:rsid w:val="000A61B6"/>
    <w:rsid w:val="000A658A"/>
    <w:rsid w:val="000A65D8"/>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468"/>
    <w:rsid w:val="000B37A3"/>
    <w:rsid w:val="000B3901"/>
    <w:rsid w:val="000B4385"/>
    <w:rsid w:val="000B453B"/>
    <w:rsid w:val="000B45D9"/>
    <w:rsid w:val="000B48AF"/>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2A9"/>
    <w:rsid w:val="000C1A44"/>
    <w:rsid w:val="000C1D79"/>
    <w:rsid w:val="000C1F70"/>
    <w:rsid w:val="000C21FA"/>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EF2"/>
    <w:rsid w:val="000F4F56"/>
    <w:rsid w:val="000F52A8"/>
    <w:rsid w:val="000F561F"/>
    <w:rsid w:val="000F567C"/>
    <w:rsid w:val="000F5776"/>
    <w:rsid w:val="000F58D3"/>
    <w:rsid w:val="000F5E5B"/>
    <w:rsid w:val="000F6174"/>
    <w:rsid w:val="000F669F"/>
    <w:rsid w:val="000F6F00"/>
    <w:rsid w:val="000F72BC"/>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968"/>
    <w:rsid w:val="00110A0E"/>
    <w:rsid w:val="00110A43"/>
    <w:rsid w:val="00110F6E"/>
    <w:rsid w:val="00111543"/>
    <w:rsid w:val="001119BE"/>
    <w:rsid w:val="00111C15"/>
    <w:rsid w:val="00111C2F"/>
    <w:rsid w:val="00111DD6"/>
    <w:rsid w:val="00111E98"/>
    <w:rsid w:val="0011214A"/>
    <w:rsid w:val="00112152"/>
    <w:rsid w:val="001124C6"/>
    <w:rsid w:val="001127FA"/>
    <w:rsid w:val="00112A29"/>
    <w:rsid w:val="0011354B"/>
    <w:rsid w:val="001136F4"/>
    <w:rsid w:val="001144C9"/>
    <w:rsid w:val="001145B5"/>
    <w:rsid w:val="00114743"/>
    <w:rsid w:val="001147B1"/>
    <w:rsid w:val="0011483A"/>
    <w:rsid w:val="0011491F"/>
    <w:rsid w:val="00114BB6"/>
    <w:rsid w:val="00114C24"/>
    <w:rsid w:val="00114E29"/>
    <w:rsid w:val="00115F1A"/>
    <w:rsid w:val="00115F6A"/>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0C9"/>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CAD"/>
    <w:rsid w:val="001571C3"/>
    <w:rsid w:val="00157627"/>
    <w:rsid w:val="00157FBC"/>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5A4"/>
    <w:rsid w:val="001637A3"/>
    <w:rsid w:val="00163D58"/>
    <w:rsid w:val="00163D83"/>
    <w:rsid w:val="00163D91"/>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B47"/>
    <w:rsid w:val="00170D09"/>
    <w:rsid w:val="00170DDB"/>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C11"/>
    <w:rsid w:val="00173E5F"/>
    <w:rsid w:val="001747FF"/>
    <w:rsid w:val="00174C11"/>
    <w:rsid w:val="00174E5A"/>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AEC"/>
    <w:rsid w:val="00183CE3"/>
    <w:rsid w:val="00184179"/>
    <w:rsid w:val="001844FE"/>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1A55"/>
    <w:rsid w:val="001A310F"/>
    <w:rsid w:val="001A3AEB"/>
    <w:rsid w:val="001A3C3E"/>
    <w:rsid w:val="001A3F05"/>
    <w:rsid w:val="001A3F61"/>
    <w:rsid w:val="001A419F"/>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2F2"/>
    <w:rsid w:val="001B53B7"/>
    <w:rsid w:val="001B5868"/>
    <w:rsid w:val="001B5A74"/>
    <w:rsid w:val="001B5D7C"/>
    <w:rsid w:val="001B5E77"/>
    <w:rsid w:val="001B63F4"/>
    <w:rsid w:val="001B6419"/>
    <w:rsid w:val="001B655F"/>
    <w:rsid w:val="001B6D75"/>
    <w:rsid w:val="001B6F07"/>
    <w:rsid w:val="001B777C"/>
    <w:rsid w:val="001C0150"/>
    <w:rsid w:val="001C0782"/>
    <w:rsid w:val="001C0A1A"/>
    <w:rsid w:val="001C0F8A"/>
    <w:rsid w:val="001C126A"/>
    <w:rsid w:val="001C12DE"/>
    <w:rsid w:val="001C19A8"/>
    <w:rsid w:val="001C1D29"/>
    <w:rsid w:val="001C2046"/>
    <w:rsid w:val="001C2113"/>
    <w:rsid w:val="001C2390"/>
    <w:rsid w:val="001C2501"/>
    <w:rsid w:val="001C28EB"/>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7F37"/>
    <w:rsid w:val="001D00E3"/>
    <w:rsid w:val="001D0135"/>
    <w:rsid w:val="001D01E2"/>
    <w:rsid w:val="001D0798"/>
    <w:rsid w:val="001D081B"/>
    <w:rsid w:val="001D09A6"/>
    <w:rsid w:val="001D0CC2"/>
    <w:rsid w:val="001D1997"/>
    <w:rsid w:val="001D19A0"/>
    <w:rsid w:val="001D1B5C"/>
    <w:rsid w:val="001D1B73"/>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E0106"/>
    <w:rsid w:val="001E0409"/>
    <w:rsid w:val="001E04C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E50"/>
    <w:rsid w:val="001F0077"/>
    <w:rsid w:val="001F0202"/>
    <w:rsid w:val="001F0263"/>
    <w:rsid w:val="001F0A57"/>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459"/>
    <w:rsid w:val="001F6494"/>
    <w:rsid w:val="001F6830"/>
    <w:rsid w:val="001F73EF"/>
    <w:rsid w:val="001F77FD"/>
    <w:rsid w:val="0020028B"/>
    <w:rsid w:val="00200368"/>
    <w:rsid w:val="002008AA"/>
    <w:rsid w:val="00200F09"/>
    <w:rsid w:val="002012A8"/>
    <w:rsid w:val="0020188B"/>
    <w:rsid w:val="00201A00"/>
    <w:rsid w:val="00201C4A"/>
    <w:rsid w:val="002026A6"/>
    <w:rsid w:val="00202C13"/>
    <w:rsid w:val="00202D8C"/>
    <w:rsid w:val="00202FC3"/>
    <w:rsid w:val="00203083"/>
    <w:rsid w:val="00203404"/>
    <w:rsid w:val="0020396B"/>
    <w:rsid w:val="00203E53"/>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1026"/>
    <w:rsid w:val="002113FF"/>
    <w:rsid w:val="00211906"/>
    <w:rsid w:val="002119DD"/>
    <w:rsid w:val="00211C9F"/>
    <w:rsid w:val="00211E9B"/>
    <w:rsid w:val="00212480"/>
    <w:rsid w:val="0021291D"/>
    <w:rsid w:val="00212974"/>
    <w:rsid w:val="00212A51"/>
    <w:rsid w:val="00212C2D"/>
    <w:rsid w:val="00212CD1"/>
    <w:rsid w:val="002130FD"/>
    <w:rsid w:val="00213394"/>
    <w:rsid w:val="0021380F"/>
    <w:rsid w:val="00213A1B"/>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79E"/>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21F3"/>
    <w:rsid w:val="00252402"/>
    <w:rsid w:val="00253158"/>
    <w:rsid w:val="00253A07"/>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D7F"/>
    <w:rsid w:val="00270E81"/>
    <w:rsid w:val="002712F3"/>
    <w:rsid w:val="0027150E"/>
    <w:rsid w:val="00271959"/>
    <w:rsid w:val="00271A29"/>
    <w:rsid w:val="00271B27"/>
    <w:rsid w:val="0027216E"/>
    <w:rsid w:val="002721C0"/>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B3F"/>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3928"/>
    <w:rsid w:val="002B4534"/>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15F0"/>
    <w:rsid w:val="002C2006"/>
    <w:rsid w:val="002C2133"/>
    <w:rsid w:val="002C228A"/>
    <w:rsid w:val="002C2784"/>
    <w:rsid w:val="002C27B4"/>
    <w:rsid w:val="002C3250"/>
    <w:rsid w:val="002C375A"/>
    <w:rsid w:val="002C3C5A"/>
    <w:rsid w:val="002C3E8B"/>
    <w:rsid w:val="002C4152"/>
    <w:rsid w:val="002C4849"/>
    <w:rsid w:val="002C4859"/>
    <w:rsid w:val="002C48DF"/>
    <w:rsid w:val="002C4AD6"/>
    <w:rsid w:val="002C4D83"/>
    <w:rsid w:val="002C4F13"/>
    <w:rsid w:val="002C5288"/>
    <w:rsid w:val="002C618F"/>
    <w:rsid w:val="002C6ED3"/>
    <w:rsid w:val="002C704C"/>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ABB"/>
    <w:rsid w:val="00306B39"/>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4FE7"/>
    <w:rsid w:val="00315542"/>
    <w:rsid w:val="003157D4"/>
    <w:rsid w:val="00315A20"/>
    <w:rsid w:val="00315CC1"/>
    <w:rsid w:val="00315EA5"/>
    <w:rsid w:val="0031663A"/>
    <w:rsid w:val="003169DD"/>
    <w:rsid w:val="00316D42"/>
    <w:rsid w:val="00316E93"/>
    <w:rsid w:val="00317170"/>
    <w:rsid w:val="003173F7"/>
    <w:rsid w:val="00317522"/>
    <w:rsid w:val="003175B6"/>
    <w:rsid w:val="00317CE5"/>
    <w:rsid w:val="00317DD8"/>
    <w:rsid w:val="003202AE"/>
    <w:rsid w:val="003203A6"/>
    <w:rsid w:val="00320536"/>
    <w:rsid w:val="00320575"/>
    <w:rsid w:val="003205BC"/>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518F"/>
    <w:rsid w:val="0032522A"/>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4337"/>
    <w:rsid w:val="0033435C"/>
    <w:rsid w:val="00335373"/>
    <w:rsid w:val="0033549B"/>
    <w:rsid w:val="00335BD5"/>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930"/>
    <w:rsid w:val="003B7C9C"/>
    <w:rsid w:val="003C0424"/>
    <w:rsid w:val="003C048A"/>
    <w:rsid w:val="003C04A8"/>
    <w:rsid w:val="003C0568"/>
    <w:rsid w:val="003C0C26"/>
    <w:rsid w:val="003C119E"/>
    <w:rsid w:val="003C1436"/>
    <w:rsid w:val="003C17C3"/>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43"/>
    <w:rsid w:val="0042127C"/>
    <w:rsid w:val="0042199A"/>
    <w:rsid w:val="00421FCA"/>
    <w:rsid w:val="004220F6"/>
    <w:rsid w:val="00422827"/>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9EF"/>
    <w:rsid w:val="00430E86"/>
    <w:rsid w:val="00431119"/>
    <w:rsid w:val="004312D9"/>
    <w:rsid w:val="00431CD4"/>
    <w:rsid w:val="00431E2F"/>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72E4"/>
    <w:rsid w:val="00447408"/>
    <w:rsid w:val="00447547"/>
    <w:rsid w:val="0044765E"/>
    <w:rsid w:val="00447870"/>
    <w:rsid w:val="0045061B"/>
    <w:rsid w:val="00450634"/>
    <w:rsid w:val="004507AC"/>
    <w:rsid w:val="004508E6"/>
    <w:rsid w:val="00451888"/>
    <w:rsid w:val="00451D33"/>
    <w:rsid w:val="00452363"/>
    <w:rsid w:val="0045242B"/>
    <w:rsid w:val="004526BC"/>
    <w:rsid w:val="004530AD"/>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823"/>
    <w:rsid w:val="00472A38"/>
    <w:rsid w:val="00472E9A"/>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D5D"/>
    <w:rsid w:val="00480FCB"/>
    <w:rsid w:val="0048162C"/>
    <w:rsid w:val="00481852"/>
    <w:rsid w:val="00481E99"/>
    <w:rsid w:val="004828B2"/>
    <w:rsid w:val="0048303B"/>
    <w:rsid w:val="00483122"/>
    <w:rsid w:val="00483185"/>
    <w:rsid w:val="0048321C"/>
    <w:rsid w:val="004836CE"/>
    <w:rsid w:val="0048406A"/>
    <w:rsid w:val="004846CA"/>
    <w:rsid w:val="0048494A"/>
    <w:rsid w:val="00484C62"/>
    <w:rsid w:val="00485267"/>
    <w:rsid w:val="00485453"/>
    <w:rsid w:val="00485636"/>
    <w:rsid w:val="00485907"/>
    <w:rsid w:val="0048594B"/>
    <w:rsid w:val="004859DC"/>
    <w:rsid w:val="00485B80"/>
    <w:rsid w:val="00485D0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92E"/>
    <w:rsid w:val="004A4AA4"/>
    <w:rsid w:val="004A4E45"/>
    <w:rsid w:val="004A513D"/>
    <w:rsid w:val="004A55DD"/>
    <w:rsid w:val="004A57C3"/>
    <w:rsid w:val="004A62B6"/>
    <w:rsid w:val="004A6375"/>
    <w:rsid w:val="004A639C"/>
    <w:rsid w:val="004A6584"/>
    <w:rsid w:val="004A7033"/>
    <w:rsid w:val="004A72F1"/>
    <w:rsid w:val="004A734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CE"/>
    <w:rsid w:val="004B5616"/>
    <w:rsid w:val="004B5E77"/>
    <w:rsid w:val="004B5FE7"/>
    <w:rsid w:val="004B6926"/>
    <w:rsid w:val="004B6948"/>
    <w:rsid w:val="004B71DC"/>
    <w:rsid w:val="004C0499"/>
    <w:rsid w:val="004C0D6A"/>
    <w:rsid w:val="004C0F33"/>
    <w:rsid w:val="004C1247"/>
    <w:rsid w:val="004C132E"/>
    <w:rsid w:val="004C13E7"/>
    <w:rsid w:val="004C1A4D"/>
    <w:rsid w:val="004C1AD9"/>
    <w:rsid w:val="004C1B99"/>
    <w:rsid w:val="004C1B9E"/>
    <w:rsid w:val="004C1E11"/>
    <w:rsid w:val="004C1E1A"/>
    <w:rsid w:val="004C2259"/>
    <w:rsid w:val="004C264E"/>
    <w:rsid w:val="004C3080"/>
    <w:rsid w:val="004C33A8"/>
    <w:rsid w:val="004C3524"/>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777"/>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70A"/>
    <w:rsid w:val="004D4D92"/>
    <w:rsid w:val="004D51AE"/>
    <w:rsid w:val="004D5294"/>
    <w:rsid w:val="004D570A"/>
    <w:rsid w:val="004D5EFD"/>
    <w:rsid w:val="004D6682"/>
    <w:rsid w:val="004D720F"/>
    <w:rsid w:val="004D7733"/>
    <w:rsid w:val="004D78E0"/>
    <w:rsid w:val="004D7BC8"/>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41C5"/>
    <w:rsid w:val="004E4A4A"/>
    <w:rsid w:val="004E4A50"/>
    <w:rsid w:val="004E4FC2"/>
    <w:rsid w:val="004E513E"/>
    <w:rsid w:val="004E5C8A"/>
    <w:rsid w:val="004E61BE"/>
    <w:rsid w:val="004E671F"/>
    <w:rsid w:val="004E6B3C"/>
    <w:rsid w:val="004E7909"/>
    <w:rsid w:val="004E794E"/>
    <w:rsid w:val="004E7EDE"/>
    <w:rsid w:val="004F0417"/>
    <w:rsid w:val="004F043B"/>
    <w:rsid w:val="004F06B0"/>
    <w:rsid w:val="004F096D"/>
    <w:rsid w:val="004F0B10"/>
    <w:rsid w:val="004F0D6C"/>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35C"/>
    <w:rsid w:val="0050165D"/>
    <w:rsid w:val="00501F41"/>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09E"/>
    <w:rsid w:val="00511F7D"/>
    <w:rsid w:val="00512052"/>
    <w:rsid w:val="00512981"/>
    <w:rsid w:val="00512DDE"/>
    <w:rsid w:val="005137FD"/>
    <w:rsid w:val="00513A61"/>
    <w:rsid w:val="00513C52"/>
    <w:rsid w:val="00513F76"/>
    <w:rsid w:val="00514060"/>
    <w:rsid w:val="005145A1"/>
    <w:rsid w:val="00514A16"/>
    <w:rsid w:val="00514CAB"/>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20F"/>
    <w:rsid w:val="00523A4D"/>
    <w:rsid w:val="00523CAB"/>
    <w:rsid w:val="005240E8"/>
    <w:rsid w:val="005240F4"/>
    <w:rsid w:val="0052416F"/>
    <w:rsid w:val="005244B5"/>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A3"/>
    <w:rsid w:val="0053155F"/>
    <w:rsid w:val="00531C0A"/>
    <w:rsid w:val="00532359"/>
    <w:rsid w:val="005325D9"/>
    <w:rsid w:val="0053266E"/>
    <w:rsid w:val="00532B37"/>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4CE9"/>
    <w:rsid w:val="0055514A"/>
    <w:rsid w:val="0055540F"/>
    <w:rsid w:val="005554DB"/>
    <w:rsid w:val="00555BCF"/>
    <w:rsid w:val="00556066"/>
    <w:rsid w:val="0055652B"/>
    <w:rsid w:val="0055679A"/>
    <w:rsid w:val="00557888"/>
    <w:rsid w:val="00557B1B"/>
    <w:rsid w:val="00557C55"/>
    <w:rsid w:val="005600C0"/>
    <w:rsid w:val="0056075D"/>
    <w:rsid w:val="00560C53"/>
    <w:rsid w:val="00560CE5"/>
    <w:rsid w:val="00560D9E"/>
    <w:rsid w:val="00560E21"/>
    <w:rsid w:val="0056104E"/>
    <w:rsid w:val="005610B4"/>
    <w:rsid w:val="0056116F"/>
    <w:rsid w:val="00561195"/>
    <w:rsid w:val="00561ACA"/>
    <w:rsid w:val="00561C68"/>
    <w:rsid w:val="005620F9"/>
    <w:rsid w:val="0056252A"/>
    <w:rsid w:val="00562550"/>
    <w:rsid w:val="005625A5"/>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387"/>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F19"/>
    <w:rsid w:val="005771EF"/>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ECF"/>
    <w:rsid w:val="005946F0"/>
    <w:rsid w:val="00594935"/>
    <w:rsid w:val="00594E2E"/>
    <w:rsid w:val="00594F6F"/>
    <w:rsid w:val="00595063"/>
    <w:rsid w:val="00595A11"/>
    <w:rsid w:val="00595A39"/>
    <w:rsid w:val="00595C50"/>
    <w:rsid w:val="00595D9E"/>
    <w:rsid w:val="00595FAF"/>
    <w:rsid w:val="005961F0"/>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A20"/>
    <w:rsid w:val="005C6260"/>
    <w:rsid w:val="005C6318"/>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DF3"/>
    <w:rsid w:val="005D0F96"/>
    <w:rsid w:val="005D1630"/>
    <w:rsid w:val="005D1D2A"/>
    <w:rsid w:val="005D211E"/>
    <w:rsid w:val="005D28EA"/>
    <w:rsid w:val="005D2953"/>
    <w:rsid w:val="005D2D09"/>
    <w:rsid w:val="005D308F"/>
    <w:rsid w:val="005D323F"/>
    <w:rsid w:val="005D34AC"/>
    <w:rsid w:val="005D3AB8"/>
    <w:rsid w:val="005D3FC2"/>
    <w:rsid w:val="005D4AB9"/>
    <w:rsid w:val="005D4E1F"/>
    <w:rsid w:val="005D5123"/>
    <w:rsid w:val="005D5208"/>
    <w:rsid w:val="005D53AD"/>
    <w:rsid w:val="005D6123"/>
    <w:rsid w:val="005D6212"/>
    <w:rsid w:val="005D6643"/>
    <w:rsid w:val="005D6829"/>
    <w:rsid w:val="005D698C"/>
    <w:rsid w:val="005D70A7"/>
    <w:rsid w:val="005D745B"/>
    <w:rsid w:val="005D77B0"/>
    <w:rsid w:val="005D7865"/>
    <w:rsid w:val="005D7ADA"/>
    <w:rsid w:val="005E021D"/>
    <w:rsid w:val="005E028E"/>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7CC"/>
    <w:rsid w:val="005F31B2"/>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729"/>
    <w:rsid w:val="00610CD3"/>
    <w:rsid w:val="00611198"/>
    <w:rsid w:val="006114B6"/>
    <w:rsid w:val="006115AA"/>
    <w:rsid w:val="00611891"/>
    <w:rsid w:val="006118EA"/>
    <w:rsid w:val="00611B3B"/>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7F"/>
    <w:rsid w:val="00621EFB"/>
    <w:rsid w:val="0062210E"/>
    <w:rsid w:val="00622128"/>
    <w:rsid w:val="00622271"/>
    <w:rsid w:val="0062227E"/>
    <w:rsid w:val="00622909"/>
    <w:rsid w:val="006229C3"/>
    <w:rsid w:val="006229F9"/>
    <w:rsid w:val="00622B2A"/>
    <w:rsid w:val="00622D1F"/>
    <w:rsid w:val="006232CE"/>
    <w:rsid w:val="006236E5"/>
    <w:rsid w:val="00623D00"/>
    <w:rsid w:val="0062429E"/>
    <w:rsid w:val="006247DC"/>
    <w:rsid w:val="006251EA"/>
    <w:rsid w:val="00625266"/>
    <w:rsid w:val="0062588D"/>
    <w:rsid w:val="00625D7A"/>
    <w:rsid w:val="00625FE3"/>
    <w:rsid w:val="0062664F"/>
    <w:rsid w:val="00626CF1"/>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28A8"/>
    <w:rsid w:val="00632B12"/>
    <w:rsid w:val="006334AC"/>
    <w:rsid w:val="00633C23"/>
    <w:rsid w:val="00633EA1"/>
    <w:rsid w:val="00634109"/>
    <w:rsid w:val="0063429D"/>
    <w:rsid w:val="0063499C"/>
    <w:rsid w:val="006356B0"/>
    <w:rsid w:val="006357AD"/>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8DE"/>
    <w:rsid w:val="0064598C"/>
    <w:rsid w:val="006467C4"/>
    <w:rsid w:val="0064681D"/>
    <w:rsid w:val="00646A1F"/>
    <w:rsid w:val="0064713F"/>
    <w:rsid w:val="00647508"/>
    <w:rsid w:val="00647568"/>
    <w:rsid w:val="0064765E"/>
    <w:rsid w:val="00647A04"/>
    <w:rsid w:val="00647C00"/>
    <w:rsid w:val="0065076A"/>
    <w:rsid w:val="00650F13"/>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5D1"/>
    <w:rsid w:val="00656B43"/>
    <w:rsid w:val="00656C8E"/>
    <w:rsid w:val="00656CE4"/>
    <w:rsid w:val="00656E38"/>
    <w:rsid w:val="0065728D"/>
    <w:rsid w:val="00657DE3"/>
    <w:rsid w:val="00660214"/>
    <w:rsid w:val="006605F3"/>
    <w:rsid w:val="00660A38"/>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3E5"/>
    <w:rsid w:val="00671AC0"/>
    <w:rsid w:val="00672858"/>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8E3"/>
    <w:rsid w:val="006868E5"/>
    <w:rsid w:val="00686DAA"/>
    <w:rsid w:val="00686F5B"/>
    <w:rsid w:val="006874FA"/>
    <w:rsid w:val="00687679"/>
    <w:rsid w:val="00687CBA"/>
    <w:rsid w:val="00690152"/>
    <w:rsid w:val="00690380"/>
    <w:rsid w:val="00690535"/>
    <w:rsid w:val="0069057D"/>
    <w:rsid w:val="0069058D"/>
    <w:rsid w:val="0069085A"/>
    <w:rsid w:val="00690FE2"/>
    <w:rsid w:val="006911E8"/>
    <w:rsid w:val="00691461"/>
    <w:rsid w:val="00691583"/>
    <w:rsid w:val="00691621"/>
    <w:rsid w:val="00691AA6"/>
    <w:rsid w:val="00691C96"/>
    <w:rsid w:val="00691CE3"/>
    <w:rsid w:val="00691D4A"/>
    <w:rsid w:val="0069219E"/>
    <w:rsid w:val="0069287D"/>
    <w:rsid w:val="006928DD"/>
    <w:rsid w:val="00692CF1"/>
    <w:rsid w:val="00693306"/>
    <w:rsid w:val="00693A2C"/>
    <w:rsid w:val="00693ED2"/>
    <w:rsid w:val="00694199"/>
    <w:rsid w:val="006941C0"/>
    <w:rsid w:val="006942F5"/>
    <w:rsid w:val="0069448C"/>
    <w:rsid w:val="00695019"/>
    <w:rsid w:val="006951EA"/>
    <w:rsid w:val="006954B8"/>
    <w:rsid w:val="00695C25"/>
    <w:rsid w:val="00695C57"/>
    <w:rsid w:val="00695E8A"/>
    <w:rsid w:val="00696AC4"/>
    <w:rsid w:val="00697562"/>
    <w:rsid w:val="00697703"/>
    <w:rsid w:val="006979AC"/>
    <w:rsid w:val="006A02CB"/>
    <w:rsid w:val="006A0487"/>
    <w:rsid w:val="006A0C2E"/>
    <w:rsid w:val="006A0F8B"/>
    <w:rsid w:val="006A1063"/>
    <w:rsid w:val="006A202E"/>
    <w:rsid w:val="006A28A7"/>
    <w:rsid w:val="006A29E3"/>
    <w:rsid w:val="006A3751"/>
    <w:rsid w:val="006A3793"/>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74C"/>
    <w:rsid w:val="006A6956"/>
    <w:rsid w:val="006A6A8D"/>
    <w:rsid w:val="006A74F4"/>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71F"/>
    <w:rsid w:val="006F6731"/>
    <w:rsid w:val="006F6AC7"/>
    <w:rsid w:val="006F76E5"/>
    <w:rsid w:val="006F7721"/>
    <w:rsid w:val="006F7D92"/>
    <w:rsid w:val="007000EA"/>
    <w:rsid w:val="007003A4"/>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FF8"/>
    <w:rsid w:val="00705786"/>
    <w:rsid w:val="007057CE"/>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68D"/>
    <w:rsid w:val="00722ACA"/>
    <w:rsid w:val="00722B86"/>
    <w:rsid w:val="00723536"/>
    <w:rsid w:val="007236B9"/>
    <w:rsid w:val="00723A1F"/>
    <w:rsid w:val="00723C0D"/>
    <w:rsid w:val="00724337"/>
    <w:rsid w:val="007243EC"/>
    <w:rsid w:val="007244F3"/>
    <w:rsid w:val="00724E4B"/>
    <w:rsid w:val="0072513A"/>
    <w:rsid w:val="0072521F"/>
    <w:rsid w:val="007259CD"/>
    <w:rsid w:val="0072616B"/>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5862"/>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8CD"/>
    <w:rsid w:val="00751CF6"/>
    <w:rsid w:val="00751D15"/>
    <w:rsid w:val="007523D8"/>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13E"/>
    <w:rsid w:val="007722BC"/>
    <w:rsid w:val="00772896"/>
    <w:rsid w:val="00772BA7"/>
    <w:rsid w:val="007730E4"/>
    <w:rsid w:val="007731CB"/>
    <w:rsid w:val="00773C88"/>
    <w:rsid w:val="0077447D"/>
    <w:rsid w:val="00774821"/>
    <w:rsid w:val="00774B79"/>
    <w:rsid w:val="00775286"/>
    <w:rsid w:val="007752AE"/>
    <w:rsid w:val="0077570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1561"/>
    <w:rsid w:val="007818D2"/>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4C6A"/>
    <w:rsid w:val="007A50E2"/>
    <w:rsid w:val="007A5115"/>
    <w:rsid w:val="007A5166"/>
    <w:rsid w:val="007A52A4"/>
    <w:rsid w:val="007A52CC"/>
    <w:rsid w:val="007A54C3"/>
    <w:rsid w:val="007A5654"/>
    <w:rsid w:val="007A598D"/>
    <w:rsid w:val="007A59DA"/>
    <w:rsid w:val="007A5A38"/>
    <w:rsid w:val="007A5EAC"/>
    <w:rsid w:val="007A6712"/>
    <w:rsid w:val="007A6A44"/>
    <w:rsid w:val="007A6ACD"/>
    <w:rsid w:val="007A6B18"/>
    <w:rsid w:val="007A6DDA"/>
    <w:rsid w:val="007A6F80"/>
    <w:rsid w:val="007A6FB1"/>
    <w:rsid w:val="007A742A"/>
    <w:rsid w:val="007A7703"/>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7358"/>
    <w:rsid w:val="007C7935"/>
    <w:rsid w:val="007C7C91"/>
    <w:rsid w:val="007D0300"/>
    <w:rsid w:val="007D04AD"/>
    <w:rsid w:val="007D1421"/>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5CE6"/>
    <w:rsid w:val="007F70F5"/>
    <w:rsid w:val="007F755C"/>
    <w:rsid w:val="007F7B2A"/>
    <w:rsid w:val="007F7DC2"/>
    <w:rsid w:val="007F7FCA"/>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6F4"/>
    <w:rsid w:val="0080490C"/>
    <w:rsid w:val="00804DEE"/>
    <w:rsid w:val="008054F4"/>
    <w:rsid w:val="0080583D"/>
    <w:rsid w:val="00806140"/>
    <w:rsid w:val="00806377"/>
    <w:rsid w:val="00806592"/>
    <w:rsid w:val="008067C7"/>
    <w:rsid w:val="00806C78"/>
    <w:rsid w:val="0080708B"/>
    <w:rsid w:val="0080786C"/>
    <w:rsid w:val="00807A1F"/>
    <w:rsid w:val="00807D4B"/>
    <w:rsid w:val="00807DA9"/>
    <w:rsid w:val="0081006E"/>
    <w:rsid w:val="008105C1"/>
    <w:rsid w:val="00810655"/>
    <w:rsid w:val="008106B0"/>
    <w:rsid w:val="00810DEF"/>
    <w:rsid w:val="00810E60"/>
    <w:rsid w:val="00811171"/>
    <w:rsid w:val="0081117E"/>
    <w:rsid w:val="00811AB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60B"/>
    <w:rsid w:val="008268C4"/>
    <w:rsid w:val="00826AA2"/>
    <w:rsid w:val="00826AFD"/>
    <w:rsid w:val="00826CE8"/>
    <w:rsid w:val="00827C72"/>
    <w:rsid w:val="008302E7"/>
    <w:rsid w:val="00830675"/>
    <w:rsid w:val="00830731"/>
    <w:rsid w:val="008314C4"/>
    <w:rsid w:val="008314D3"/>
    <w:rsid w:val="0083194B"/>
    <w:rsid w:val="00831E38"/>
    <w:rsid w:val="00831F4D"/>
    <w:rsid w:val="00832701"/>
    <w:rsid w:val="00832A31"/>
    <w:rsid w:val="008330E4"/>
    <w:rsid w:val="008332D7"/>
    <w:rsid w:val="00833470"/>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7A0"/>
    <w:rsid w:val="00844868"/>
    <w:rsid w:val="00844F4D"/>
    <w:rsid w:val="00844F9D"/>
    <w:rsid w:val="00845197"/>
    <w:rsid w:val="00845319"/>
    <w:rsid w:val="0084563F"/>
    <w:rsid w:val="008458A0"/>
    <w:rsid w:val="00845AD9"/>
    <w:rsid w:val="00845DB1"/>
    <w:rsid w:val="00846CA6"/>
    <w:rsid w:val="00847012"/>
    <w:rsid w:val="00847059"/>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6490"/>
    <w:rsid w:val="0085675D"/>
    <w:rsid w:val="008572AC"/>
    <w:rsid w:val="008579BD"/>
    <w:rsid w:val="00857A4A"/>
    <w:rsid w:val="00857D14"/>
    <w:rsid w:val="008604D9"/>
    <w:rsid w:val="00860948"/>
    <w:rsid w:val="00860A2A"/>
    <w:rsid w:val="00861E57"/>
    <w:rsid w:val="0086224C"/>
    <w:rsid w:val="0086227B"/>
    <w:rsid w:val="008629E8"/>
    <w:rsid w:val="008629ED"/>
    <w:rsid w:val="00862D33"/>
    <w:rsid w:val="00862F40"/>
    <w:rsid w:val="008632B9"/>
    <w:rsid w:val="008632F3"/>
    <w:rsid w:val="0086354F"/>
    <w:rsid w:val="008635A6"/>
    <w:rsid w:val="008638F8"/>
    <w:rsid w:val="00863FED"/>
    <w:rsid w:val="008642D1"/>
    <w:rsid w:val="00864395"/>
    <w:rsid w:val="0086504E"/>
    <w:rsid w:val="0086518A"/>
    <w:rsid w:val="008656B5"/>
    <w:rsid w:val="0086612A"/>
    <w:rsid w:val="008665E6"/>
    <w:rsid w:val="00866620"/>
    <w:rsid w:val="00866913"/>
    <w:rsid w:val="00866A19"/>
    <w:rsid w:val="00866E6D"/>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7D5"/>
    <w:rsid w:val="00873853"/>
    <w:rsid w:val="00873A25"/>
    <w:rsid w:val="00873BF2"/>
    <w:rsid w:val="00873E35"/>
    <w:rsid w:val="00874913"/>
    <w:rsid w:val="00874B73"/>
    <w:rsid w:val="00874FDF"/>
    <w:rsid w:val="0087513F"/>
    <w:rsid w:val="00875D4E"/>
    <w:rsid w:val="00875E2B"/>
    <w:rsid w:val="00876439"/>
    <w:rsid w:val="00876B7A"/>
    <w:rsid w:val="008773F2"/>
    <w:rsid w:val="00877683"/>
    <w:rsid w:val="00880246"/>
    <w:rsid w:val="00880330"/>
    <w:rsid w:val="008805A8"/>
    <w:rsid w:val="0088069C"/>
    <w:rsid w:val="00880B61"/>
    <w:rsid w:val="008818D0"/>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87DEA"/>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7B2"/>
    <w:rsid w:val="008A4C7F"/>
    <w:rsid w:val="008A4E36"/>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E22"/>
    <w:rsid w:val="008C0FD5"/>
    <w:rsid w:val="008C1905"/>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71CE"/>
    <w:rsid w:val="008D71F4"/>
    <w:rsid w:val="008D7308"/>
    <w:rsid w:val="008D730B"/>
    <w:rsid w:val="008D772E"/>
    <w:rsid w:val="008D77C8"/>
    <w:rsid w:val="008D7D4E"/>
    <w:rsid w:val="008E0807"/>
    <w:rsid w:val="008E082C"/>
    <w:rsid w:val="008E1235"/>
    <w:rsid w:val="008E1F20"/>
    <w:rsid w:val="008E2897"/>
    <w:rsid w:val="008E2A05"/>
    <w:rsid w:val="008E2B22"/>
    <w:rsid w:val="008E3056"/>
    <w:rsid w:val="008E3287"/>
    <w:rsid w:val="008E39C1"/>
    <w:rsid w:val="008E3CEF"/>
    <w:rsid w:val="008E5313"/>
    <w:rsid w:val="008E536B"/>
    <w:rsid w:val="008E544A"/>
    <w:rsid w:val="008E5834"/>
    <w:rsid w:val="008E5C2E"/>
    <w:rsid w:val="008E5FF2"/>
    <w:rsid w:val="008E6229"/>
    <w:rsid w:val="008E63E5"/>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0A4"/>
    <w:rsid w:val="008F6166"/>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402C0"/>
    <w:rsid w:val="009404D7"/>
    <w:rsid w:val="0094104F"/>
    <w:rsid w:val="0094105D"/>
    <w:rsid w:val="009410D3"/>
    <w:rsid w:val="0094123A"/>
    <w:rsid w:val="0094148B"/>
    <w:rsid w:val="009416E1"/>
    <w:rsid w:val="00941864"/>
    <w:rsid w:val="00941AA9"/>
    <w:rsid w:val="00941AEB"/>
    <w:rsid w:val="00941BB6"/>
    <w:rsid w:val="00941BC7"/>
    <w:rsid w:val="00941E95"/>
    <w:rsid w:val="009423D1"/>
    <w:rsid w:val="00942AF8"/>
    <w:rsid w:val="00942BD2"/>
    <w:rsid w:val="00942F3E"/>
    <w:rsid w:val="00943083"/>
    <w:rsid w:val="009431AE"/>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F09"/>
    <w:rsid w:val="00957F7E"/>
    <w:rsid w:val="00960A43"/>
    <w:rsid w:val="00960BF7"/>
    <w:rsid w:val="0096108A"/>
    <w:rsid w:val="009612C6"/>
    <w:rsid w:val="00962107"/>
    <w:rsid w:val="00962D73"/>
    <w:rsid w:val="0096346C"/>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556"/>
    <w:rsid w:val="009705CB"/>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156"/>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30"/>
    <w:rsid w:val="00993AE1"/>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829"/>
    <w:rsid w:val="009A0ABF"/>
    <w:rsid w:val="009A0B2B"/>
    <w:rsid w:val="009A0BA4"/>
    <w:rsid w:val="009A0FBA"/>
    <w:rsid w:val="009A1703"/>
    <w:rsid w:val="009A1B61"/>
    <w:rsid w:val="009A217F"/>
    <w:rsid w:val="009A22C5"/>
    <w:rsid w:val="009A230D"/>
    <w:rsid w:val="009A2B1F"/>
    <w:rsid w:val="009A2CD7"/>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C7885"/>
    <w:rsid w:val="009D01AF"/>
    <w:rsid w:val="009D0208"/>
    <w:rsid w:val="009D02F2"/>
    <w:rsid w:val="009D03CC"/>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266E"/>
    <w:rsid w:val="009E2790"/>
    <w:rsid w:val="009E297C"/>
    <w:rsid w:val="009E2A77"/>
    <w:rsid w:val="009E34C1"/>
    <w:rsid w:val="009E3B27"/>
    <w:rsid w:val="009E3F63"/>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356"/>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66F"/>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1278"/>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B28"/>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C004F"/>
    <w:rsid w:val="00AC0610"/>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4BC4"/>
    <w:rsid w:val="00AC5026"/>
    <w:rsid w:val="00AC5403"/>
    <w:rsid w:val="00AC5BB4"/>
    <w:rsid w:val="00AC6562"/>
    <w:rsid w:val="00AC679B"/>
    <w:rsid w:val="00AC6AD3"/>
    <w:rsid w:val="00AC73BB"/>
    <w:rsid w:val="00AC7D47"/>
    <w:rsid w:val="00AC7DB4"/>
    <w:rsid w:val="00AD080D"/>
    <w:rsid w:val="00AD09E9"/>
    <w:rsid w:val="00AD0C61"/>
    <w:rsid w:val="00AD0EEF"/>
    <w:rsid w:val="00AD0FB5"/>
    <w:rsid w:val="00AD100F"/>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544"/>
    <w:rsid w:val="00B02898"/>
    <w:rsid w:val="00B02A87"/>
    <w:rsid w:val="00B03D91"/>
    <w:rsid w:val="00B041FC"/>
    <w:rsid w:val="00B058A9"/>
    <w:rsid w:val="00B059F4"/>
    <w:rsid w:val="00B05DB2"/>
    <w:rsid w:val="00B06078"/>
    <w:rsid w:val="00B062EF"/>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616F"/>
    <w:rsid w:val="00B3684F"/>
    <w:rsid w:val="00B373EC"/>
    <w:rsid w:val="00B373FC"/>
    <w:rsid w:val="00B379C4"/>
    <w:rsid w:val="00B37ACE"/>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3D6"/>
    <w:rsid w:val="00B4584D"/>
    <w:rsid w:val="00B45C55"/>
    <w:rsid w:val="00B46674"/>
    <w:rsid w:val="00B46D4C"/>
    <w:rsid w:val="00B4751E"/>
    <w:rsid w:val="00B475F7"/>
    <w:rsid w:val="00B476A8"/>
    <w:rsid w:val="00B502B2"/>
    <w:rsid w:val="00B503DD"/>
    <w:rsid w:val="00B504C9"/>
    <w:rsid w:val="00B50655"/>
    <w:rsid w:val="00B50D1A"/>
    <w:rsid w:val="00B5100F"/>
    <w:rsid w:val="00B513A4"/>
    <w:rsid w:val="00B51E33"/>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7ED"/>
    <w:rsid w:val="00B7097E"/>
    <w:rsid w:val="00B70B9A"/>
    <w:rsid w:val="00B70EA2"/>
    <w:rsid w:val="00B71100"/>
    <w:rsid w:val="00B71198"/>
    <w:rsid w:val="00B71356"/>
    <w:rsid w:val="00B716C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A04"/>
    <w:rsid w:val="00B76BF2"/>
    <w:rsid w:val="00B7798A"/>
    <w:rsid w:val="00B77BE5"/>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8C3"/>
    <w:rsid w:val="00B84A94"/>
    <w:rsid w:val="00B84AEA"/>
    <w:rsid w:val="00B84E08"/>
    <w:rsid w:val="00B84F96"/>
    <w:rsid w:val="00B8580C"/>
    <w:rsid w:val="00B8597B"/>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3103"/>
    <w:rsid w:val="00BA330B"/>
    <w:rsid w:val="00BA3483"/>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2D5"/>
    <w:rsid w:val="00BD14F5"/>
    <w:rsid w:val="00BD18DA"/>
    <w:rsid w:val="00BD20DB"/>
    <w:rsid w:val="00BD2147"/>
    <w:rsid w:val="00BD2298"/>
    <w:rsid w:val="00BD22AA"/>
    <w:rsid w:val="00BD26A3"/>
    <w:rsid w:val="00BD299E"/>
    <w:rsid w:val="00BD2D89"/>
    <w:rsid w:val="00BD2F5B"/>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D0"/>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A03"/>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17DA5"/>
    <w:rsid w:val="00C20121"/>
    <w:rsid w:val="00C204EF"/>
    <w:rsid w:val="00C20531"/>
    <w:rsid w:val="00C2055C"/>
    <w:rsid w:val="00C21029"/>
    <w:rsid w:val="00C21C46"/>
    <w:rsid w:val="00C22A96"/>
    <w:rsid w:val="00C2337F"/>
    <w:rsid w:val="00C23579"/>
    <w:rsid w:val="00C238A3"/>
    <w:rsid w:val="00C2432D"/>
    <w:rsid w:val="00C24483"/>
    <w:rsid w:val="00C2464E"/>
    <w:rsid w:val="00C24667"/>
    <w:rsid w:val="00C249B2"/>
    <w:rsid w:val="00C24CE6"/>
    <w:rsid w:val="00C24D7E"/>
    <w:rsid w:val="00C25922"/>
    <w:rsid w:val="00C25A45"/>
    <w:rsid w:val="00C25AA4"/>
    <w:rsid w:val="00C25B41"/>
    <w:rsid w:val="00C25B7D"/>
    <w:rsid w:val="00C25E02"/>
    <w:rsid w:val="00C25EDC"/>
    <w:rsid w:val="00C26335"/>
    <w:rsid w:val="00C2645E"/>
    <w:rsid w:val="00C26C99"/>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C7E"/>
    <w:rsid w:val="00C36CB9"/>
    <w:rsid w:val="00C36DE6"/>
    <w:rsid w:val="00C37062"/>
    <w:rsid w:val="00C37357"/>
    <w:rsid w:val="00C3737A"/>
    <w:rsid w:val="00C373F8"/>
    <w:rsid w:val="00C378B4"/>
    <w:rsid w:val="00C378C7"/>
    <w:rsid w:val="00C37DA1"/>
    <w:rsid w:val="00C4071D"/>
    <w:rsid w:val="00C408DC"/>
    <w:rsid w:val="00C40AE5"/>
    <w:rsid w:val="00C40CDF"/>
    <w:rsid w:val="00C40E80"/>
    <w:rsid w:val="00C40F36"/>
    <w:rsid w:val="00C41209"/>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2F59"/>
    <w:rsid w:val="00C53276"/>
    <w:rsid w:val="00C534F3"/>
    <w:rsid w:val="00C535C4"/>
    <w:rsid w:val="00C53E3C"/>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5EE"/>
    <w:rsid w:val="00C729B5"/>
    <w:rsid w:val="00C73418"/>
    <w:rsid w:val="00C7398F"/>
    <w:rsid w:val="00C747D4"/>
    <w:rsid w:val="00C74A56"/>
    <w:rsid w:val="00C74B1D"/>
    <w:rsid w:val="00C74F53"/>
    <w:rsid w:val="00C74FE0"/>
    <w:rsid w:val="00C753C4"/>
    <w:rsid w:val="00C75537"/>
    <w:rsid w:val="00C76016"/>
    <w:rsid w:val="00C76157"/>
    <w:rsid w:val="00C76680"/>
    <w:rsid w:val="00C7676E"/>
    <w:rsid w:val="00C76D5E"/>
    <w:rsid w:val="00C7757A"/>
    <w:rsid w:val="00C775FD"/>
    <w:rsid w:val="00C776C4"/>
    <w:rsid w:val="00C778F7"/>
    <w:rsid w:val="00C77E9E"/>
    <w:rsid w:val="00C80E8C"/>
    <w:rsid w:val="00C81AD2"/>
    <w:rsid w:val="00C81B1C"/>
    <w:rsid w:val="00C81E47"/>
    <w:rsid w:val="00C82105"/>
    <w:rsid w:val="00C82ABF"/>
    <w:rsid w:val="00C835AF"/>
    <w:rsid w:val="00C849B4"/>
    <w:rsid w:val="00C84A7C"/>
    <w:rsid w:val="00C84E4D"/>
    <w:rsid w:val="00C85A3C"/>
    <w:rsid w:val="00C85AF7"/>
    <w:rsid w:val="00C85FA5"/>
    <w:rsid w:val="00C863C5"/>
    <w:rsid w:val="00C86B27"/>
    <w:rsid w:val="00C86EED"/>
    <w:rsid w:val="00C8721C"/>
    <w:rsid w:val="00C8723D"/>
    <w:rsid w:val="00C872AC"/>
    <w:rsid w:val="00C87ECF"/>
    <w:rsid w:val="00C87EED"/>
    <w:rsid w:val="00C87F6B"/>
    <w:rsid w:val="00C90162"/>
    <w:rsid w:val="00C90370"/>
    <w:rsid w:val="00C905C9"/>
    <w:rsid w:val="00C9066F"/>
    <w:rsid w:val="00C9067F"/>
    <w:rsid w:val="00C906EB"/>
    <w:rsid w:val="00C909FE"/>
    <w:rsid w:val="00C90BC0"/>
    <w:rsid w:val="00C91468"/>
    <w:rsid w:val="00C9193D"/>
    <w:rsid w:val="00C91943"/>
    <w:rsid w:val="00C91976"/>
    <w:rsid w:val="00C91C90"/>
    <w:rsid w:val="00C91FFC"/>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3FE"/>
    <w:rsid w:val="00CA0631"/>
    <w:rsid w:val="00CA0895"/>
    <w:rsid w:val="00CA1340"/>
    <w:rsid w:val="00CA1627"/>
    <w:rsid w:val="00CA1B17"/>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D7840"/>
    <w:rsid w:val="00CE00DF"/>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775"/>
    <w:rsid w:val="00CF2CD0"/>
    <w:rsid w:val="00CF3696"/>
    <w:rsid w:val="00CF371F"/>
    <w:rsid w:val="00CF3B32"/>
    <w:rsid w:val="00CF3D61"/>
    <w:rsid w:val="00CF4D84"/>
    <w:rsid w:val="00CF4E4C"/>
    <w:rsid w:val="00CF5589"/>
    <w:rsid w:val="00CF569E"/>
    <w:rsid w:val="00CF5776"/>
    <w:rsid w:val="00CF5F0A"/>
    <w:rsid w:val="00CF64ED"/>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B0"/>
    <w:rsid w:val="00D15CDA"/>
    <w:rsid w:val="00D15D1D"/>
    <w:rsid w:val="00D15F40"/>
    <w:rsid w:val="00D1661F"/>
    <w:rsid w:val="00D1667C"/>
    <w:rsid w:val="00D166B6"/>
    <w:rsid w:val="00D167B0"/>
    <w:rsid w:val="00D174A8"/>
    <w:rsid w:val="00D174E9"/>
    <w:rsid w:val="00D17692"/>
    <w:rsid w:val="00D177CA"/>
    <w:rsid w:val="00D17AD0"/>
    <w:rsid w:val="00D17BFF"/>
    <w:rsid w:val="00D20100"/>
    <w:rsid w:val="00D20559"/>
    <w:rsid w:val="00D2080E"/>
    <w:rsid w:val="00D209C7"/>
    <w:rsid w:val="00D20B6C"/>
    <w:rsid w:val="00D21434"/>
    <w:rsid w:val="00D217F4"/>
    <w:rsid w:val="00D21811"/>
    <w:rsid w:val="00D219F7"/>
    <w:rsid w:val="00D21EFD"/>
    <w:rsid w:val="00D223CA"/>
    <w:rsid w:val="00D227E5"/>
    <w:rsid w:val="00D22917"/>
    <w:rsid w:val="00D23A07"/>
    <w:rsid w:val="00D2479E"/>
    <w:rsid w:val="00D24C38"/>
    <w:rsid w:val="00D25180"/>
    <w:rsid w:val="00D256F0"/>
    <w:rsid w:val="00D25D36"/>
    <w:rsid w:val="00D26176"/>
    <w:rsid w:val="00D26908"/>
    <w:rsid w:val="00D26D52"/>
    <w:rsid w:val="00D277B5"/>
    <w:rsid w:val="00D27E98"/>
    <w:rsid w:val="00D302BF"/>
    <w:rsid w:val="00D304C1"/>
    <w:rsid w:val="00D30A39"/>
    <w:rsid w:val="00D30EE7"/>
    <w:rsid w:val="00D3114C"/>
    <w:rsid w:val="00D313D4"/>
    <w:rsid w:val="00D31890"/>
    <w:rsid w:val="00D318DC"/>
    <w:rsid w:val="00D31B49"/>
    <w:rsid w:val="00D32179"/>
    <w:rsid w:val="00D322CB"/>
    <w:rsid w:val="00D328A6"/>
    <w:rsid w:val="00D32AC6"/>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5F0"/>
    <w:rsid w:val="00D64E66"/>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6088"/>
    <w:rsid w:val="00D7609E"/>
    <w:rsid w:val="00D76CD7"/>
    <w:rsid w:val="00D76D16"/>
    <w:rsid w:val="00D76D7C"/>
    <w:rsid w:val="00D76E4F"/>
    <w:rsid w:val="00D7735D"/>
    <w:rsid w:val="00D77F7C"/>
    <w:rsid w:val="00D8003B"/>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C1"/>
    <w:rsid w:val="00D928B9"/>
    <w:rsid w:val="00D92B2B"/>
    <w:rsid w:val="00D92ECA"/>
    <w:rsid w:val="00D93A91"/>
    <w:rsid w:val="00D94438"/>
    <w:rsid w:val="00D94ABD"/>
    <w:rsid w:val="00D94F49"/>
    <w:rsid w:val="00D9604D"/>
    <w:rsid w:val="00D960F8"/>
    <w:rsid w:val="00D96595"/>
    <w:rsid w:val="00D966F8"/>
    <w:rsid w:val="00D96D5D"/>
    <w:rsid w:val="00D96EB9"/>
    <w:rsid w:val="00D97260"/>
    <w:rsid w:val="00D97368"/>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136"/>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3FA"/>
    <w:rsid w:val="00DE54F8"/>
    <w:rsid w:val="00DE5AD8"/>
    <w:rsid w:val="00DE5AE1"/>
    <w:rsid w:val="00DE5D77"/>
    <w:rsid w:val="00DE5F5B"/>
    <w:rsid w:val="00DE60C2"/>
    <w:rsid w:val="00DE625F"/>
    <w:rsid w:val="00DE6631"/>
    <w:rsid w:val="00DE68F0"/>
    <w:rsid w:val="00DE6AF7"/>
    <w:rsid w:val="00DE6C8B"/>
    <w:rsid w:val="00DE6DB0"/>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218C"/>
    <w:rsid w:val="00DF252C"/>
    <w:rsid w:val="00DF29F0"/>
    <w:rsid w:val="00DF2B33"/>
    <w:rsid w:val="00DF3756"/>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6D0"/>
    <w:rsid w:val="00E347DC"/>
    <w:rsid w:val="00E348D4"/>
    <w:rsid w:val="00E349BF"/>
    <w:rsid w:val="00E34FD4"/>
    <w:rsid w:val="00E35B19"/>
    <w:rsid w:val="00E361FF"/>
    <w:rsid w:val="00E36BA8"/>
    <w:rsid w:val="00E36C6B"/>
    <w:rsid w:val="00E37616"/>
    <w:rsid w:val="00E37C7C"/>
    <w:rsid w:val="00E37C8E"/>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5A0"/>
    <w:rsid w:val="00E55A7D"/>
    <w:rsid w:val="00E55B03"/>
    <w:rsid w:val="00E55EE8"/>
    <w:rsid w:val="00E56472"/>
    <w:rsid w:val="00E5689C"/>
    <w:rsid w:val="00E56FD5"/>
    <w:rsid w:val="00E572C9"/>
    <w:rsid w:val="00E573BC"/>
    <w:rsid w:val="00E575DD"/>
    <w:rsid w:val="00E57A79"/>
    <w:rsid w:val="00E57F81"/>
    <w:rsid w:val="00E60272"/>
    <w:rsid w:val="00E603C6"/>
    <w:rsid w:val="00E6045C"/>
    <w:rsid w:val="00E607DF"/>
    <w:rsid w:val="00E60C82"/>
    <w:rsid w:val="00E6189F"/>
    <w:rsid w:val="00E61972"/>
    <w:rsid w:val="00E61F90"/>
    <w:rsid w:val="00E62961"/>
    <w:rsid w:val="00E62A83"/>
    <w:rsid w:val="00E62BE6"/>
    <w:rsid w:val="00E62E02"/>
    <w:rsid w:val="00E6314F"/>
    <w:rsid w:val="00E63CDF"/>
    <w:rsid w:val="00E63FDF"/>
    <w:rsid w:val="00E6498B"/>
    <w:rsid w:val="00E64C54"/>
    <w:rsid w:val="00E64EFA"/>
    <w:rsid w:val="00E6561D"/>
    <w:rsid w:val="00E657F6"/>
    <w:rsid w:val="00E658E5"/>
    <w:rsid w:val="00E65DB9"/>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786"/>
    <w:rsid w:val="00E947E7"/>
    <w:rsid w:val="00E949F5"/>
    <w:rsid w:val="00E94AE0"/>
    <w:rsid w:val="00E94D4A"/>
    <w:rsid w:val="00E9523C"/>
    <w:rsid w:val="00E9534A"/>
    <w:rsid w:val="00E9565A"/>
    <w:rsid w:val="00E956BD"/>
    <w:rsid w:val="00E95CB3"/>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667"/>
    <w:rsid w:val="00EA3977"/>
    <w:rsid w:val="00EA3B35"/>
    <w:rsid w:val="00EA3C9F"/>
    <w:rsid w:val="00EA420A"/>
    <w:rsid w:val="00EA435C"/>
    <w:rsid w:val="00EA4366"/>
    <w:rsid w:val="00EA4416"/>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C6A"/>
    <w:rsid w:val="00EB0CA5"/>
    <w:rsid w:val="00EB0E55"/>
    <w:rsid w:val="00EB1356"/>
    <w:rsid w:val="00EB1693"/>
    <w:rsid w:val="00EB1964"/>
    <w:rsid w:val="00EB21FE"/>
    <w:rsid w:val="00EB2546"/>
    <w:rsid w:val="00EB26F0"/>
    <w:rsid w:val="00EB2CA5"/>
    <w:rsid w:val="00EB340E"/>
    <w:rsid w:val="00EB3589"/>
    <w:rsid w:val="00EB37F8"/>
    <w:rsid w:val="00EB38FB"/>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158"/>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1D6"/>
    <w:rsid w:val="00EE2751"/>
    <w:rsid w:val="00EE2834"/>
    <w:rsid w:val="00EE299E"/>
    <w:rsid w:val="00EE2E87"/>
    <w:rsid w:val="00EE2FC2"/>
    <w:rsid w:val="00EE3017"/>
    <w:rsid w:val="00EE3573"/>
    <w:rsid w:val="00EE3891"/>
    <w:rsid w:val="00EE4068"/>
    <w:rsid w:val="00EE49E8"/>
    <w:rsid w:val="00EE4A96"/>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65D"/>
    <w:rsid w:val="00F208D5"/>
    <w:rsid w:val="00F20CE3"/>
    <w:rsid w:val="00F20D4D"/>
    <w:rsid w:val="00F20FB3"/>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6BB"/>
    <w:rsid w:val="00F27783"/>
    <w:rsid w:val="00F27B5F"/>
    <w:rsid w:val="00F30047"/>
    <w:rsid w:val="00F30940"/>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E1E"/>
    <w:rsid w:val="00F41118"/>
    <w:rsid w:val="00F41398"/>
    <w:rsid w:val="00F416B4"/>
    <w:rsid w:val="00F417AD"/>
    <w:rsid w:val="00F41F73"/>
    <w:rsid w:val="00F42416"/>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8D8"/>
    <w:rsid w:val="00F53A37"/>
    <w:rsid w:val="00F53E92"/>
    <w:rsid w:val="00F54092"/>
    <w:rsid w:val="00F540A5"/>
    <w:rsid w:val="00F54524"/>
    <w:rsid w:val="00F54599"/>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9DC"/>
    <w:rsid w:val="00F60DF4"/>
    <w:rsid w:val="00F612AA"/>
    <w:rsid w:val="00F6150A"/>
    <w:rsid w:val="00F615F7"/>
    <w:rsid w:val="00F61E3D"/>
    <w:rsid w:val="00F61E53"/>
    <w:rsid w:val="00F61EB9"/>
    <w:rsid w:val="00F6201D"/>
    <w:rsid w:val="00F621B1"/>
    <w:rsid w:val="00F62961"/>
    <w:rsid w:val="00F62ADD"/>
    <w:rsid w:val="00F62D45"/>
    <w:rsid w:val="00F62E4F"/>
    <w:rsid w:val="00F62ECB"/>
    <w:rsid w:val="00F62F79"/>
    <w:rsid w:val="00F62FC2"/>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659"/>
    <w:rsid w:val="00F70A1E"/>
    <w:rsid w:val="00F70A60"/>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D3F"/>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6338"/>
    <w:rsid w:val="00FD6E4A"/>
    <w:rsid w:val="00FD72B1"/>
    <w:rsid w:val="00FD72DD"/>
    <w:rsid w:val="00FD7624"/>
    <w:rsid w:val="00FD771B"/>
    <w:rsid w:val="00FD79E9"/>
    <w:rsid w:val="00FE04C5"/>
    <w:rsid w:val="00FE1050"/>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944"/>
    <w:rsid w:val="00FF3A65"/>
    <w:rsid w:val="00FF40BB"/>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nhacienda.gov.co/portal/page/portal/HomeMinhacienda/ReformaTributaria/Archivo%20Reforma/TextosugeridoPL166131112.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inmin.nic.in/the_ministry/dept_revenue/report_AccntStandITAct1961.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E17B9-1F40-448D-9067-A83E09AD8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488</Words>
  <Characters>2689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11</cp:revision>
  <cp:lastPrinted>2011-08-23T16:28:00Z</cp:lastPrinted>
  <dcterms:created xsi:type="dcterms:W3CDTF">2012-11-19T18:58:00Z</dcterms:created>
  <dcterms:modified xsi:type="dcterms:W3CDTF">2012-11-19T19:56:00Z</dcterms:modified>
</cp:coreProperties>
</file>