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CDC" w:rsidRPr="00A85CDC" w:rsidRDefault="00A85CDC" w:rsidP="00A85CDC">
      <w:pPr>
        <w:keepNext/>
        <w:framePr w:dropCap="drop" w:lines="3" w:wrap="around" w:vAnchor="text" w:hAnchor="text"/>
        <w:spacing w:after="0" w:line="926" w:lineRule="exact"/>
        <w:textAlignment w:val="baseline"/>
        <w:rPr>
          <w:rFonts w:cs="Calibri"/>
          <w:position w:val="-7"/>
          <w:sz w:val="121"/>
        </w:rPr>
      </w:pPr>
      <w:r w:rsidRPr="00A85CDC">
        <w:rPr>
          <w:rFonts w:cs="Calibri"/>
          <w:position w:val="-7"/>
          <w:sz w:val="121"/>
        </w:rPr>
        <w:t>U</w:t>
      </w:r>
    </w:p>
    <w:p w:rsidR="00C7577C" w:rsidRPr="00C7577C" w:rsidRDefault="00C7577C" w:rsidP="00C7577C">
      <w:pPr>
        <w:rPr>
          <w:lang w:val="es-ES"/>
        </w:rPr>
      </w:pPr>
      <w:r w:rsidRPr="00C7577C">
        <w:rPr>
          <w:lang w:val="es-ES"/>
        </w:rPr>
        <w:t xml:space="preserve">na de las consecuencias de la adopción de las NIIF en nuestro país es la relevancia que adquieren algunas herramientas financieras </w:t>
      </w:r>
      <w:r w:rsidR="00A85CDC">
        <w:rPr>
          <w:lang w:val="es-ES"/>
        </w:rPr>
        <w:t>para</w:t>
      </w:r>
      <w:r w:rsidRPr="00C7577C">
        <w:rPr>
          <w:lang w:val="es-ES"/>
        </w:rPr>
        <w:t xml:space="preserve"> el ejercicio de la profesión contable; hasta la fecha estos conceptos son vistos por </w:t>
      </w:r>
      <w:r w:rsidR="00A85CDC">
        <w:rPr>
          <w:lang w:val="es-ES"/>
        </w:rPr>
        <w:t>muchos</w:t>
      </w:r>
      <w:r w:rsidRPr="00C7577C">
        <w:rPr>
          <w:lang w:val="es-ES"/>
        </w:rPr>
        <w:t xml:space="preserve"> estudiantes como temas complementarios</w:t>
      </w:r>
      <w:r w:rsidR="00A85CDC">
        <w:rPr>
          <w:lang w:val="es-ES"/>
        </w:rPr>
        <w:t>,</w:t>
      </w:r>
      <w:r w:rsidRPr="00C7577C">
        <w:rPr>
          <w:lang w:val="es-ES"/>
        </w:rPr>
        <w:t xml:space="preserve"> más no como parte del núcleo básico formativo dentro de su programa académico</w:t>
      </w:r>
      <w:r w:rsidR="00A85CDC">
        <w:rPr>
          <w:lang w:val="es-ES"/>
        </w:rPr>
        <w:t>,</w:t>
      </w:r>
      <w:r w:rsidRPr="00C7577C">
        <w:rPr>
          <w:lang w:val="es-ES"/>
        </w:rPr>
        <w:t xml:space="preserve"> considerándolos como innecesarios para sus futura vida laboral.</w:t>
      </w:r>
    </w:p>
    <w:p w:rsidR="00C7577C" w:rsidRPr="00C7577C" w:rsidRDefault="00C7577C" w:rsidP="00C7577C">
      <w:pPr>
        <w:rPr>
          <w:lang w:val="es-ES"/>
        </w:rPr>
      </w:pPr>
      <w:r w:rsidRPr="00C7577C">
        <w:rPr>
          <w:lang w:val="es-ES"/>
        </w:rPr>
        <w:t>El hecho de que los contadores no apliquemos estas herramientas en nuestra actividad profesional ha propiciado su olvido y desestimación</w:t>
      </w:r>
      <w:r w:rsidR="00A85CDC">
        <w:rPr>
          <w:lang w:val="es-ES"/>
        </w:rPr>
        <w:t>,</w:t>
      </w:r>
      <w:r w:rsidRPr="00C7577C">
        <w:rPr>
          <w:lang w:val="es-ES"/>
        </w:rPr>
        <w:t xml:space="preserve"> lo cual se evidencia en la falta dominio sobre las herramientas financieras que tienen los contadores en los programas de postgrado. Por lo tanto, es necesario encontrar nuevos enfoques para relacionar los conocimientos financieros con la contabilidad tal como lo exigen las NIIF.</w:t>
      </w:r>
    </w:p>
    <w:p w:rsidR="00C7577C" w:rsidRPr="00C7577C" w:rsidRDefault="00C7577C" w:rsidP="00C7577C">
      <w:r w:rsidRPr="00C7577C">
        <w:rPr>
          <w:lang w:val="es-ES"/>
        </w:rPr>
        <w:t>Dos conceptos financieros básicos como lo son el Valor Presente Neto - VPN y la Tasa Interna de Retorno TIR se aplican en distintas NIIF tales como</w:t>
      </w:r>
      <w:r w:rsidRPr="00C7577C">
        <w:t xml:space="preserve"> la NIC 23, 32, 33, 39 y 40, las NIIF 1, 4 y 9 así como la IFRIC 12; es por esto que estas herramientas financieras son parte fundamental del modelo de las Normas Internacionales de Contabilidad y los contadores debemos manejarlas y conocerlas a profundidad para que podamos medir apropiadamente los hechos económicos de las entidades.</w:t>
      </w:r>
    </w:p>
    <w:p w:rsidR="00C7577C" w:rsidRPr="00C7577C" w:rsidRDefault="00C7577C" w:rsidP="00C7577C">
      <w:r w:rsidRPr="00C7577C">
        <w:t xml:space="preserve">En general, los enfoques metodológicos para enseñar los conceptos de valor presente neto y tasa interna de retorno se enfocan en la perspectiva de las obligaciones financieras </w:t>
      </w:r>
      <w:r w:rsidRPr="00C7577C">
        <w:lastRenderedPageBreak/>
        <w:t xml:space="preserve">y la forma en que estas son canceladas; </w:t>
      </w:r>
      <w:r w:rsidR="00A85CDC">
        <w:t>enfoque que</w:t>
      </w:r>
      <w:r w:rsidRPr="00C7577C">
        <w:t xml:space="preserve"> puede inducir a los estudiantes a considerar estos conceptos como meras herramientas para realizar cálculos</w:t>
      </w:r>
      <w:r w:rsidR="00A85CDC">
        <w:t>,</w:t>
      </w:r>
      <w:r w:rsidRPr="00C7577C">
        <w:t xml:space="preserve"> más no como conceptos fundamentales que se aplican de manera transversal a través de las NIIF.</w:t>
      </w:r>
    </w:p>
    <w:p w:rsidR="00C7577C" w:rsidRPr="00C7577C" w:rsidRDefault="00C7577C" w:rsidP="00C7577C">
      <w:r w:rsidRPr="00C7577C">
        <w:t>Es necesario que los docentes del área de finanzas guíen a los estudiantes para que entiendan y apropien la aplicabilidad de los conceptos financieros en las NIIF de forma tal que puedan integrarlos a su proceso de aprendizaje de forma conceptual y práctica; para lograr esto los profesores debemos prepararnos y complementar nuestro material de clase incorporando ejemplos y casos en los cuales abordemos estos temas desde el punto de vista de las Normas Internacionales</w:t>
      </w:r>
      <w:r w:rsidR="00A85CDC">
        <w:t>,</w:t>
      </w:r>
      <w:r w:rsidRPr="00C7577C">
        <w:t xml:space="preserve"> por medio de la formulación de problemas de medición de activos, pasivos, etc.</w:t>
      </w:r>
    </w:p>
    <w:p w:rsidR="00C7577C" w:rsidRPr="00C7577C" w:rsidRDefault="00C7577C" w:rsidP="00C7577C">
      <w:r w:rsidRPr="00C7577C">
        <w:t xml:space="preserve">Al interior de los programas de finanzas, sería útil revisar la pertinencia de algunos temas con el fin de enfocar a los estudiantes en lo que realmente deben aprender; algunos temas deberían ser abordados en materias de profundización para aquellos estudiantes con interés en las finanzas; sería una gran contradicción que un contador </w:t>
      </w:r>
      <w:r w:rsidR="00A85CDC">
        <w:t>pretendiera</w:t>
      </w:r>
      <w:r w:rsidRPr="00C7577C">
        <w:t xml:space="preserve"> evaluar la viabilidad financiera de un proyecto mientras y al mismo tiempo no supiera como calcular el costo amortizado de un instrumento financiero, por citar un ejemplo.</w:t>
      </w:r>
    </w:p>
    <w:p w:rsidR="004A62B6" w:rsidRPr="00C7577C" w:rsidRDefault="00C7577C" w:rsidP="00C7577C">
      <w:pPr>
        <w:jc w:val="right"/>
      </w:pPr>
      <w:r w:rsidRPr="00C7577C">
        <w:rPr>
          <w:i/>
        </w:rPr>
        <w:t xml:space="preserve">Juan Pablo Sánchez </w:t>
      </w:r>
      <w:proofErr w:type="spellStart"/>
      <w:r w:rsidRPr="00C7577C">
        <w:rPr>
          <w:i/>
        </w:rPr>
        <w:t>M</w:t>
      </w:r>
      <w:bookmarkStart w:id="0" w:name="_GoBack"/>
      <w:bookmarkEnd w:id="0"/>
      <w:r>
        <w:rPr>
          <w:i/>
        </w:rPr>
        <w:t>unar</w:t>
      </w:r>
      <w:proofErr w:type="spellEnd"/>
    </w:p>
    <w:sectPr w:rsidR="004A62B6" w:rsidRPr="00C7577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38" w:rsidRDefault="00BA6238" w:rsidP="00EE7812">
      <w:pPr>
        <w:spacing w:after="0" w:line="240" w:lineRule="auto"/>
      </w:pPr>
      <w:r>
        <w:separator/>
      </w:r>
    </w:p>
  </w:endnote>
  <w:endnote w:type="continuationSeparator" w:id="0">
    <w:p w:rsidR="00BA6238" w:rsidRDefault="00BA62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38" w:rsidRDefault="00BA6238" w:rsidP="00EE7812">
      <w:pPr>
        <w:spacing w:after="0" w:line="240" w:lineRule="auto"/>
      </w:pPr>
      <w:r>
        <w:separator/>
      </w:r>
    </w:p>
  </w:footnote>
  <w:footnote w:type="continuationSeparator" w:id="0">
    <w:p w:rsidR="00BA6238" w:rsidRDefault="00BA62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623</w:t>
    </w:r>
    <w:r w:rsidR="00667D4D">
      <w:t>,</w:t>
    </w:r>
    <w:r w:rsidR="009D09BB">
      <w:t xml:space="preserve"> </w:t>
    </w:r>
    <w:r w:rsidR="002E6ED1">
      <w:t>noviembre</w:t>
    </w:r>
    <w:r w:rsidR="00E00D55">
      <w:t xml:space="preserve"> </w:t>
    </w:r>
    <w:r w:rsidR="00C7577C">
      <w:t>27</w:t>
    </w:r>
    <w:r w:rsidR="0005771D">
      <w:t xml:space="preserve"> </w:t>
    </w:r>
    <w:r w:rsidR="0080786C">
      <w:t>de 201</w:t>
    </w:r>
    <w:r w:rsidR="00297D4C">
      <w:t>2</w:t>
    </w:r>
  </w:p>
  <w:p w:rsidR="0046164F" w:rsidRDefault="00BA623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238"/>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21D5C-E337-4C43-84C0-35835476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437</Words>
  <Characters>2407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2012-11-27T12:51:00Z</dcterms:created>
  <dcterms:modified xsi:type="dcterms:W3CDTF">2012-11-27T13:08:00Z</dcterms:modified>
</cp:coreProperties>
</file>