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B6894" w14:textId="0E2B60E0" w:rsidR="00280C0E" w:rsidRPr="00280C0E" w:rsidRDefault="00280C0E" w:rsidP="00280C0E">
      <w:pPr>
        <w:keepNext/>
        <w:framePr w:dropCap="drop" w:lines="3" w:wrap="around" w:vAnchor="text" w:hAnchor="text"/>
        <w:spacing w:after="0" w:line="926" w:lineRule="exact"/>
        <w:textAlignment w:val="baseline"/>
        <w:rPr>
          <w:position w:val="-8"/>
          <w:sz w:val="120"/>
        </w:rPr>
      </w:pPr>
      <w:r w:rsidRPr="00280C0E">
        <w:rPr>
          <w:position w:val="-8"/>
          <w:sz w:val="120"/>
        </w:rPr>
        <w:t>C</w:t>
      </w:r>
    </w:p>
    <w:p w14:paraId="06420DB4" w14:textId="0DC2CE19" w:rsidR="00BF10F8" w:rsidRDefault="006A2B9F" w:rsidP="006A2B9F">
      <w:r>
        <w:t xml:space="preserve">omo punto de comparación con la </w:t>
      </w:r>
      <w:hyperlink r:id="rId8" w:history="1">
        <w:r w:rsidRPr="00CF6CF4">
          <w:rPr>
            <w:rStyle w:val="Hyperlink"/>
          </w:rPr>
          <w:t>propuesta de Régimen de la Contaduría Pública</w:t>
        </w:r>
      </w:hyperlink>
      <w:r>
        <w:t xml:space="preserve"> citamos aquí las funciones que la </w:t>
      </w:r>
      <w:hyperlink r:id="rId9" w:history="1">
        <w:r w:rsidRPr="003B0B6A">
          <w:rPr>
            <w:rStyle w:val="Hyperlink"/>
          </w:rPr>
          <w:t>ley española</w:t>
        </w:r>
      </w:hyperlink>
      <w:r>
        <w:t xml:space="preserve"> encomienda a los colegios profesionales: “</w:t>
      </w:r>
      <w:r w:rsidRPr="007029FE">
        <w:rPr>
          <w:i/>
          <w:iCs/>
        </w:rPr>
        <w:t xml:space="preserve">Articulo 5. Corresponde a los Colegios Profesionales el ejercicio de las siguientes funciones, en su ámbito territorial: a) Cuantas funciones redunden en beneficio de la protección de los intereses de los consumidores y usuarios de los servicios de sus colegiados. b) Ejercer cuantas funciones les sean encomendadas por la Administración y colaborar con ésta mediante la realización de estudios, emisión de informes, elaboración de estadísticas y otras actividades relacionadas con sus fines que puedan serles solicitadas o acuerden formular por propia iniciativa. c) Ostentar la representación que establezcan las leyes para el cumplimiento de sus fines. d) Participar en los Consejos u Organismos consultivos de la Administración en la materia de competencia de cada una de las profesiones. e) Estar representados en los Patronatos Universitarios. f) Participar en la elaboración de los planes de estudio e informar las normas de organización de los Centros docentes correspondientes a las profesiones respectivas y mantener permanente contacto con los mismos y preparar la información necesaria para facilitar el acceso a la vida profesional de los nuevos profesionales. g) Ostentar en su ámbito la representación y defensa de la profesión ante la Administración, Instituciones, Tribunales, Entidades y particulares, con legitimación para ser parte en cuantos litigios afecten a los intereses profesionales y ejercitar el derecho de petición, conforme a la Ley, sin perjuicio de lo </w:t>
      </w:r>
      <w:r w:rsidRPr="007029FE">
        <w:rPr>
          <w:i/>
          <w:iCs/>
        </w:rPr>
        <w:t>dispuesto en el apartado tres del artículo primero de esta Ley. h) Facilitar a los Tribunales, conforme a las leyes, la relación de colegiados que pudieran ser requeridos para intervenir como peritos en los asuntos judiciales, o designarlos por sí mismos, según proceda. i) Ordenar en el ámbito de su competencia, la actividad profesional de los colegiados, velando por la ética y dignidad profesional y por el respeto debido a los derechos de los particulares y ejercer la facultad disciplinaria en el orden profesional y colegial. j) Organizar actividades y servicios comunes de interés para los colegiados, de carácter profesional, formativo, cultural, asistencial y de previsión y otros análogos, proveyendo al sostenimiento económico mediante los medios necesarios. k) Procurar la armonía y colaboración entre los colegiados, impidiendo la competencia desleal entre los mismos. l) Adoptar las medidas conducentes a evitar el intrusismo profesional. m) Intervenir, en vía de conciliación o arbitraje, en las cuestiones que, por motivos profesionales, se susciten entre los colegiados. n) Resolver por laudo, a instancia de las partes interesadas, las discrepancias que puedan surgir sobre el cumplimiento de las obligaciones dimanantes de los trabajos realizados por los colegiados en el ejercicio de la profesión. ñ) Impulsar y desarrollar la mediación, así como desempeñar funciones de arbitraje, nacional e internacional, de conformidad con lo establecido en la legislación vigente. o) Informar en los procedimientos judiciales o administrativos en que se discutan honorarios profesionales.</w:t>
      </w:r>
      <w:r w:rsidR="007029FE">
        <w:t xml:space="preserve"> (…)”</w:t>
      </w:r>
    </w:p>
    <w:p w14:paraId="2217FDAB" w14:textId="415CEFE2" w:rsidR="007029FE" w:rsidRPr="006A2B9F" w:rsidRDefault="007029FE" w:rsidP="007029FE">
      <w:pPr>
        <w:jc w:val="right"/>
      </w:pPr>
      <w:r w:rsidRPr="003C4ED4">
        <w:rPr>
          <w:i/>
          <w:iCs/>
        </w:rPr>
        <w:t>Hernando Bermúdez Gómez</w:t>
      </w:r>
    </w:p>
    <w:sectPr w:rsidR="007029FE" w:rsidRPr="006A2B9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3F06E" w14:textId="77777777" w:rsidR="00554BA6" w:rsidRDefault="00554BA6" w:rsidP="00EE7812">
      <w:pPr>
        <w:spacing w:after="0" w:line="240" w:lineRule="auto"/>
      </w:pPr>
      <w:r>
        <w:separator/>
      </w:r>
    </w:p>
  </w:endnote>
  <w:endnote w:type="continuationSeparator" w:id="0">
    <w:p w14:paraId="50F9F943" w14:textId="77777777" w:rsidR="00554BA6" w:rsidRDefault="00554BA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0384" w14:textId="77777777" w:rsidR="00554BA6" w:rsidRDefault="00554BA6" w:rsidP="00EE7812">
      <w:pPr>
        <w:spacing w:after="0" w:line="240" w:lineRule="auto"/>
      </w:pPr>
      <w:r>
        <w:separator/>
      </w:r>
    </w:p>
  </w:footnote>
  <w:footnote w:type="continuationSeparator" w:id="0">
    <w:p w14:paraId="32AED640" w14:textId="77777777" w:rsidR="00554BA6" w:rsidRDefault="00554BA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0C26003" w:rsidR="00934244" w:rsidRDefault="0000261B" w:rsidP="00613BC8">
    <w:pPr>
      <w:pStyle w:val="Header"/>
      <w:tabs>
        <w:tab w:val="left" w:pos="2580"/>
        <w:tab w:val="left" w:pos="2985"/>
      </w:tabs>
      <w:spacing w:line="276" w:lineRule="auto"/>
      <w:jc w:val="right"/>
    </w:pPr>
    <w:r>
      <w:t xml:space="preserve">Número </w:t>
    </w:r>
    <w:r w:rsidR="00D52365">
      <w:t>62</w:t>
    </w:r>
    <w:r w:rsidR="008104E9">
      <w:t>8</w:t>
    </w:r>
    <w:r w:rsidR="00F46909">
      <w:t>1</w:t>
    </w:r>
    <w:r>
      <w:t xml:space="preserve">, </w:t>
    </w:r>
    <w:r w:rsidR="00D63AC0">
      <w:t>6</w:t>
    </w:r>
    <w:r w:rsidR="0099213A">
      <w:t xml:space="preserve"> de </w:t>
    </w:r>
    <w:r w:rsidR="00D63AC0">
      <w:t>diciembre</w:t>
    </w:r>
    <w:r>
      <w:t xml:space="preserve"> de 202</w:t>
    </w:r>
    <w:r w:rsidR="00461A09">
      <w:t>1</w:t>
    </w:r>
  </w:p>
  <w:p w14:paraId="29566F03" w14:textId="486D5996" w:rsidR="0000261B" w:rsidRDefault="00554BA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2C"/>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433"/>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B6A"/>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A6"/>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9FE"/>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3C"/>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8F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77A"/>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CF4"/>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e.es/buscar/act.php?id=BOE-A-1974-2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2985</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2021-12-04T22:36:00Z</dcterms:created>
  <dcterms:modified xsi:type="dcterms:W3CDTF">2021-12-04T22:36:00Z</dcterms:modified>
</cp:coreProperties>
</file>