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0859" w14:textId="2866538A" w:rsidR="00697CF6" w:rsidRPr="00697CF6" w:rsidRDefault="00697CF6" w:rsidP="00697CF6">
      <w:pPr>
        <w:keepNext/>
        <w:framePr w:dropCap="drop" w:lines="3" w:wrap="around" w:vAnchor="text" w:hAnchor="text"/>
        <w:spacing w:after="0" w:line="926" w:lineRule="exact"/>
        <w:textAlignment w:val="baseline"/>
        <w:rPr>
          <w:position w:val="-8"/>
          <w:sz w:val="120"/>
          <w:lang w:val="en-US"/>
        </w:rPr>
      </w:pPr>
      <w:r w:rsidRPr="00697CF6">
        <w:rPr>
          <w:position w:val="-8"/>
          <w:sz w:val="120"/>
          <w:lang w:val="en-US"/>
        </w:rPr>
        <w:t>C</w:t>
      </w:r>
    </w:p>
    <w:p w14:paraId="49E151B1" w14:textId="54E994D5" w:rsidR="00AF2E91" w:rsidRPr="00854090" w:rsidRDefault="00697CF6" w:rsidP="00854090">
      <w:pPr>
        <w:rPr>
          <w:lang w:val="en-US"/>
        </w:rPr>
      </w:pPr>
      <w:r w:rsidRPr="00697CF6">
        <w:rPr>
          <w:lang w:val="en-US"/>
        </w:rPr>
        <w:t xml:space="preserve">omo un </w:t>
      </w:r>
      <w:r w:rsidRPr="00697CF6">
        <w:rPr>
          <w:i/>
          <w:iCs/>
          <w:lang w:val="en-US"/>
        </w:rPr>
        <w:t>Statement on Management Accounting</w:t>
      </w:r>
      <w:r>
        <w:rPr>
          <w:lang w:val="en-US"/>
        </w:rPr>
        <w:t xml:space="preserve">, </w:t>
      </w:r>
      <w:r w:rsidRPr="00697CF6">
        <w:rPr>
          <w:lang w:val="en-US"/>
        </w:rPr>
        <w:t>IMA® (Institute of Management Accountants)</w:t>
      </w:r>
      <w:r>
        <w:rPr>
          <w:lang w:val="en-US"/>
        </w:rPr>
        <w:t xml:space="preserve"> </w:t>
      </w:r>
      <w:proofErr w:type="spellStart"/>
      <w:r>
        <w:rPr>
          <w:lang w:val="en-US"/>
        </w:rPr>
        <w:t>publicó</w:t>
      </w:r>
      <w:proofErr w:type="spellEnd"/>
      <w:r>
        <w:rPr>
          <w:lang w:val="en-US"/>
        </w:rPr>
        <w:t xml:space="preserve"> el </w:t>
      </w:r>
      <w:proofErr w:type="spellStart"/>
      <w:r>
        <w:rPr>
          <w:lang w:val="en-US"/>
        </w:rPr>
        <w:t>documento</w:t>
      </w:r>
      <w:proofErr w:type="spellEnd"/>
      <w:r>
        <w:rPr>
          <w:lang w:val="en-US"/>
        </w:rPr>
        <w:t xml:space="preserve"> </w:t>
      </w:r>
      <w:hyperlink r:id="rId8" w:history="1">
        <w:r w:rsidRPr="00697CF6">
          <w:rPr>
            <w:rStyle w:val="Hyperlink"/>
            <w:lang w:val="en-US"/>
          </w:rPr>
          <w:t>Data Visualization</w:t>
        </w:r>
      </w:hyperlink>
      <w:r>
        <w:rPr>
          <w:lang w:val="en-US"/>
        </w:rPr>
        <w:t xml:space="preserve">. </w:t>
      </w:r>
      <w:r w:rsidRPr="00697CF6">
        <w:t>Hoy en día los estados financieros bien mecanografiados son muy ab</w:t>
      </w:r>
      <w:r>
        <w:t>urridos. Entre mayor espacio se dedica a las revelaciones más pesados se hacen.</w:t>
      </w:r>
      <w:r w:rsidRPr="00697CF6">
        <w:t xml:space="preserve"> </w:t>
      </w:r>
      <w:r w:rsidR="001C4D5C" w:rsidRPr="001C4D5C">
        <w:rPr>
          <w:lang w:val="en-US"/>
        </w:rPr>
        <w:t xml:space="preserve">El </w:t>
      </w:r>
      <w:proofErr w:type="spellStart"/>
      <w:r w:rsidR="001C4D5C" w:rsidRPr="001C4D5C">
        <w:rPr>
          <w:lang w:val="en-US"/>
        </w:rPr>
        <w:t>documento</w:t>
      </w:r>
      <w:proofErr w:type="spellEnd"/>
      <w:r w:rsidR="001C4D5C" w:rsidRPr="001C4D5C">
        <w:rPr>
          <w:lang w:val="en-US"/>
        </w:rPr>
        <w:t xml:space="preserve"> </w:t>
      </w:r>
      <w:proofErr w:type="spellStart"/>
      <w:r w:rsidR="001C4D5C" w:rsidRPr="001C4D5C">
        <w:rPr>
          <w:lang w:val="en-US"/>
        </w:rPr>
        <w:t>precisa</w:t>
      </w:r>
      <w:proofErr w:type="spellEnd"/>
      <w:r w:rsidR="001C4D5C" w:rsidRPr="001C4D5C">
        <w:rPr>
          <w:lang w:val="en-US"/>
        </w:rPr>
        <w:t>: “</w:t>
      </w:r>
      <w:r w:rsidR="001C4D5C" w:rsidRPr="001C4D5C">
        <w:rPr>
          <w:i/>
          <w:iCs/>
          <w:lang w:val="en-US"/>
        </w:rPr>
        <w:t>Data visualization can be defined as the process of displaying data in a meaningful fashion to provide insights that will support better decisions.</w:t>
      </w:r>
      <w:r w:rsidR="001C4D5C" w:rsidRPr="001C4D5C">
        <w:rPr>
          <w:i/>
          <w:iCs/>
          <w:vertAlign w:val="superscript"/>
          <w:lang w:val="en-US"/>
        </w:rPr>
        <w:t>2</w:t>
      </w:r>
      <w:r w:rsidR="001C4D5C" w:rsidRPr="001C4D5C">
        <w:rPr>
          <w:i/>
          <w:iCs/>
          <w:lang w:val="en-US"/>
        </w:rPr>
        <w:t xml:space="preserve"> At its core, data visualization is a communication tool. The power of data visualization is that it helps make sense of large sets of data.</w:t>
      </w:r>
      <w:r w:rsidR="001C4D5C">
        <w:rPr>
          <w:lang w:val="en-US"/>
        </w:rPr>
        <w:t xml:space="preserve">” </w:t>
      </w:r>
      <w:r w:rsidR="001C4D5C" w:rsidRPr="001C4D5C">
        <w:t>Tiene mucho que ver con aquello de que una i</w:t>
      </w:r>
      <w:r w:rsidR="001C4D5C">
        <w:t xml:space="preserve">magen vale más de mil palabras. </w:t>
      </w:r>
      <w:r w:rsidR="001C4D5C" w:rsidRPr="001C4D5C">
        <w:rPr>
          <w:lang w:val="en-US"/>
        </w:rPr>
        <w:t xml:space="preserve">Más </w:t>
      </w:r>
      <w:proofErr w:type="spellStart"/>
      <w:r w:rsidR="001C4D5C" w:rsidRPr="001C4D5C">
        <w:rPr>
          <w:lang w:val="en-US"/>
        </w:rPr>
        <w:t>adelante</w:t>
      </w:r>
      <w:proofErr w:type="spellEnd"/>
      <w:r w:rsidR="001C4D5C" w:rsidRPr="001C4D5C">
        <w:rPr>
          <w:lang w:val="en-US"/>
        </w:rPr>
        <w:t xml:space="preserve"> se indica: “</w:t>
      </w:r>
      <w:r w:rsidR="001C4D5C" w:rsidRPr="001C4D5C">
        <w:rPr>
          <w:i/>
          <w:iCs/>
          <w:lang w:val="en-US"/>
        </w:rPr>
        <w:t>There are two types of data visualizations used in management accounting: 1. Exploratory visualizations help provide insights into business performance. 2. Explanatory visualizations help managers communicate the results of their analyses to influence changes and improvements.</w:t>
      </w:r>
      <w:r w:rsidR="001C4D5C" w:rsidRPr="001C4D5C">
        <w:rPr>
          <w:lang w:val="en-US"/>
        </w:rPr>
        <w:t>”</w:t>
      </w:r>
      <w:r w:rsidR="001C4D5C">
        <w:rPr>
          <w:lang w:val="en-US"/>
        </w:rPr>
        <w:t xml:space="preserve"> </w:t>
      </w:r>
      <w:r w:rsidR="001C4D5C" w:rsidRPr="001C4D5C">
        <w:t>El llamado es a no seguir presentando los datos c</w:t>
      </w:r>
      <w:r w:rsidR="001C4D5C">
        <w:t>omo diamantes en bruto, respecto de los cuales el lector tiene que hacer grandes esfuerzos para encontrar sus quilates.</w:t>
      </w:r>
      <w:r w:rsidR="00AD3B28">
        <w:t xml:space="preserve"> Cada tipo de enfoque supone un método. </w:t>
      </w:r>
      <w:r w:rsidR="00AD3B28" w:rsidRPr="00AD3B28">
        <w:rPr>
          <w:lang w:val="en-US"/>
        </w:rPr>
        <w:t xml:space="preserve">Por </w:t>
      </w:r>
      <w:proofErr w:type="spellStart"/>
      <w:r w:rsidR="00AD3B28" w:rsidRPr="00AD3B28">
        <w:rPr>
          <w:lang w:val="en-US"/>
        </w:rPr>
        <w:t>ejemplo</w:t>
      </w:r>
      <w:proofErr w:type="spellEnd"/>
      <w:r w:rsidR="00AD3B28" w:rsidRPr="00AD3B28">
        <w:rPr>
          <w:lang w:val="en-US"/>
        </w:rPr>
        <w:t>: “</w:t>
      </w:r>
      <w:r w:rsidR="00AD3B28" w:rsidRPr="0034022D">
        <w:rPr>
          <w:i/>
          <w:iCs/>
          <w:lang w:val="en-US"/>
        </w:rPr>
        <w:t>The activities in data exploration include:</w:t>
      </w:r>
      <w:r w:rsidR="0034022D" w:rsidRPr="0034022D">
        <w:rPr>
          <w:i/>
          <w:iCs/>
          <w:lang w:val="en-US"/>
        </w:rPr>
        <w:t xml:space="preserve"> </w:t>
      </w:r>
      <w:r w:rsidR="00AD3B28" w:rsidRPr="0034022D">
        <w:rPr>
          <w:i/>
          <w:iCs/>
          <w:lang w:val="en-US"/>
        </w:rPr>
        <w:t>1. Examine the data.</w:t>
      </w:r>
      <w:r w:rsidR="0034022D" w:rsidRPr="0034022D">
        <w:rPr>
          <w:i/>
          <w:iCs/>
          <w:lang w:val="en-US"/>
        </w:rPr>
        <w:t xml:space="preserve"> </w:t>
      </w:r>
      <w:r w:rsidR="00AD3B28" w:rsidRPr="0034022D">
        <w:rPr>
          <w:i/>
          <w:iCs/>
          <w:lang w:val="en-US"/>
        </w:rPr>
        <w:t>2. Investigate the distribution.</w:t>
      </w:r>
      <w:r w:rsidR="0034022D" w:rsidRPr="0034022D">
        <w:rPr>
          <w:i/>
          <w:iCs/>
          <w:lang w:val="en-US"/>
        </w:rPr>
        <w:t xml:space="preserve"> </w:t>
      </w:r>
      <w:r w:rsidR="00AD3B28" w:rsidRPr="0034022D">
        <w:rPr>
          <w:i/>
          <w:iCs/>
          <w:lang w:val="en-US"/>
        </w:rPr>
        <w:t>3. Investigate relationships.</w:t>
      </w:r>
      <w:r w:rsidR="0034022D" w:rsidRPr="0034022D">
        <w:rPr>
          <w:i/>
          <w:iCs/>
          <w:lang w:val="en-US"/>
        </w:rPr>
        <w:t xml:space="preserve"> </w:t>
      </w:r>
      <w:r w:rsidR="00AD3B28" w:rsidRPr="0034022D">
        <w:rPr>
          <w:i/>
          <w:iCs/>
          <w:lang w:val="en-US"/>
        </w:rPr>
        <w:t>4. Identify patterns</w:t>
      </w:r>
      <w:r w:rsidR="00AD3B28" w:rsidRPr="0034022D">
        <w:rPr>
          <w:lang w:val="en-US"/>
        </w:rPr>
        <w:t>.</w:t>
      </w:r>
      <w:r w:rsidR="0034022D" w:rsidRPr="0034022D">
        <w:rPr>
          <w:lang w:val="en-US"/>
        </w:rPr>
        <w:t xml:space="preserve">” </w:t>
      </w:r>
      <w:r w:rsidR="0034022D" w:rsidRPr="0034022D">
        <w:t>Sin mayor esfuerzo el preparador de la información la e</w:t>
      </w:r>
      <w:r w:rsidR="0034022D">
        <w:t>stá analizando, actividad que le ayudará a presentarla con mayor inteligencia. En el otro caso los pasos a seguir son: “</w:t>
      </w:r>
      <w:proofErr w:type="spellStart"/>
      <w:r w:rsidR="0034022D" w:rsidRPr="0034022D">
        <w:rPr>
          <w:i/>
          <w:iCs/>
        </w:rPr>
        <w:t>Verify</w:t>
      </w:r>
      <w:proofErr w:type="spellEnd"/>
      <w:r w:rsidR="0034022D" w:rsidRPr="0034022D">
        <w:rPr>
          <w:i/>
          <w:iCs/>
        </w:rPr>
        <w:t xml:space="preserve"> Data, Define, </w:t>
      </w:r>
      <w:proofErr w:type="spellStart"/>
      <w:r w:rsidR="0034022D" w:rsidRPr="0034022D">
        <w:rPr>
          <w:i/>
          <w:iCs/>
        </w:rPr>
        <w:t>Purpose</w:t>
      </w:r>
      <w:proofErr w:type="spellEnd"/>
      <w:r w:rsidR="0034022D" w:rsidRPr="0034022D">
        <w:rPr>
          <w:i/>
          <w:iCs/>
        </w:rPr>
        <w:t xml:space="preserve">, </w:t>
      </w:r>
      <w:proofErr w:type="spellStart"/>
      <w:r w:rsidR="0034022D" w:rsidRPr="0034022D">
        <w:rPr>
          <w:i/>
          <w:iCs/>
        </w:rPr>
        <w:t>Consider</w:t>
      </w:r>
      <w:proofErr w:type="spellEnd"/>
      <w:r w:rsidR="0034022D" w:rsidRPr="0034022D">
        <w:rPr>
          <w:i/>
          <w:iCs/>
        </w:rPr>
        <w:t xml:space="preserve"> </w:t>
      </w:r>
      <w:proofErr w:type="spellStart"/>
      <w:r w:rsidR="0034022D" w:rsidRPr="0034022D">
        <w:rPr>
          <w:i/>
          <w:iCs/>
        </w:rPr>
        <w:t>the</w:t>
      </w:r>
      <w:proofErr w:type="spellEnd"/>
      <w:r w:rsidR="0034022D" w:rsidRPr="0034022D">
        <w:rPr>
          <w:i/>
          <w:iCs/>
        </w:rPr>
        <w:t xml:space="preserve"> </w:t>
      </w:r>
      <w:proofErr w:type="spellStart"/>
      <w:r w:rsidR="0034022D" w:rsidRPr="0034022D">
        <w:rPr>
          <w:i/>
          <w:iCs/>
        </w:rPr>
        <w:t>Audience</w:t>
      </w:r>
      <w:proofErr w:type="spellEnd"/>
      <w:r w:rsidR="0034022D" w:rsidRPr="0034022D">
        <w:rPr>
          <w:i/>
          <w:iCs/>
        </w:rPr>
        <w:t xml:space="preserve">, Pick </w:t>
      </w:r>
      <w:proofErr w:type="spellStart"/>
      <w:r w:rsidR="0034022D" w:rsidRPr="0034022D">
        <w:rPr>
          <w:i/>
          <w:iCs/>
        </w:rPr>
        <w:t>an</w:t>
      </w:r>
      <w:proofErr w:type="spellEnd"/>
      <w:r w:rsidR="0034022D" w:rsidRPr="0034022D">
        <w:rPr>
          <w:i/>
          <w:iCs/>
        </w:rPr>
        <w:t xml:space="preserve"> </w:t>
      </w:r>
      <w:proofErr w:type="spellStart"/>
      <w:r w:rsidR="0034022D" w:rsidRPr="0034022D">
        <w:rPr>
          <w:i/>
          <w:iCs/>
        </w:rPr>
        <w:t>Effective</w:t>
      </w:r>
      <w:proofErr w:type="spellEnd"/>
      <w:r w:rsidR="0034022D" w:rsidRPr="0034022D">
        <w:rPr>
          <w:i/>
          <w:iCs/>
        </w:rPr>
        <w:t xml:space="preserve"> Visual, </w:t>
      </w:r>
      <w:proofErr w:type="spellStart"/>
      <w:r w:rsidR="0034022D" w:rsidRPr="0034022D">
        <w:rPr>
          <w:i/>
          <w:iCs/>
        </w:rPr>
        <w:t>Follow</w:t>
      </w:r>
      <w:proofErr w:type="spellEnd"/>
      <w:r w:rsidR="0034022D" w:rsidRPr="0034022D">
        <w:rPr>
          <w:i/>
          <w:iCs/>
        </w:rPr>
        <w:t xml:space="preserve"> </w:t>
      </w:r>
      <w:proofErr w:type="spellStart"/>
      <w:r w:rsidR="0034022D" w:rsidRPr="0034022D">
        <w:rPr>
          <w:i/>
          <w:iCs/>
        </w:rPr>
        <w:t>Best</w:t>
      </w:r>
      <w:proofErr w:type="spellEnd"/>
      <w:r w:rsidR="0034022D" w:rsidRPr="0034022D">
        <w:rPr>
          <w:i/>
          <w:iCs/>
        </w:rPr>
        <w:t xml:space="preserve"> </w:t>
      </w:r>
      <w:proofErr w:type="spellStart"/>
      <w:r w:rsidR="0034022D" w:rsidRPr="0034022D">
        <w:rPr>
          <w:i/>
          <w:iCs/>
        </w:rPr>
        <w:t>Practices</w:t>
      </w:r>
      <w:proofErr w:type="spellEnd"/>
      <w:r w:rsidR="0034022D" w:rsidRPr="0034022D">
        <w:rPr>
          <w:i/>
          <w:iCs/>
        </w:rPr>
        <w:t xml:space="preserve">, Tell a </w:t>
      </w:r>
      <w:proofErr w:type="spellStart"/>
      <w:r w:rsidR="0034022D" w:rsidRPr="0034022D">
        <w:rPr>
          <w:i/>
          <w:iCs/>
        </w:rPr>
        <w:t>Story</w:t>
      </w:r>
      <w:proofErr w:type="spellEnd"/>
      <w:r w:rsidR="0034022D">
        <w:t xml:space="preserve">”. Un juego de </w:t>
      </w:r>
      <w:r w:rsidR="0034022D">
        <w:t xml:space="preserve">estados financieros, hoy lleno de cifras, debería capturar la atención del lector, llevando a leer completamente la información, como la buena novela que nos hace pasar la noche en vela. Seguramente estas afirmaciones </w:t>
      </w:r>
      <w:r w:rsidR="00230917">
        <w:t>parecerán escandalosas para muchos, que sentirán que la información se estaría volviendo frívola. No debemos olvidar que las nuevas generaciones son audiovisuales. Mientras algunos nacieron cuando aún no había emisiones de televisión, ellos prácticamente nacieron con un teléfono inteligente (</w:t>
      </w:r>
      <w:r w:rsidR="00230917" w:rsidRPr="00230917">
        <w:t>smartphone</w:t>
      </w:r>
      <w:r w:rsidR="00230917">
        <w:t xml:space="preserve">) en las manos. Son adictos a </w:t>
      </w:r>
      <w:r w:rsidR="00854090">
        <w:t xml:space="preserve">las plataformas que difunden videos, que las hay de miles de orientaciones. </w:t>
      </w:r>
      <w:proofErr w:type="spellStart"/>
      <w:r w:rsidR="00854090" w:rsidRPr="00854090">
        <w:rPr>
          <w:lang w:val="en-US"/>
        </w:rPr>
        <w:t>Puede</w:t>
      </w:r>
      <w:proofErr w:type="spellEnd"/>
      <w:r w:rsidR="00854090" w:rsidRPr="00854090">
        <w:rPr>
          <w:lang w:val="en-US"/>
        </w:rPr>
        <w:t xml:space="preserve"> </w:t>
      </w:r>
      <w:proofErr w:type="spellStart"/>
      <w:r w:rsidR="00854090" w:rsidRPr="00854090">
        <w:rPr>
          <w:lang w:val="en-US"/>
        </w:rPr>
        <w:t>incurrirse</w:t>
      </w:r>
      <w:proofErr w:type="spellEnd"/>
      <w:r w:rsidR="00854090" w:rsidRPr="00854090">
        <w:rPr>
          <w:lang w:val="en-US"/>
        </w:rPr>
        <w:t xml:space="preserve"> </w:t>
      </w:r>
      <w:proofErr w:type="spellStart"/>
      <w:r w:rsidR="00854090" w:rsidRPr="00854090">
        <w:rPr>
          <w:lang w:val="en-US"/>
        </w:rPr>
        <w:t>en</w:t>
      </w:r>
      <w:proofErr w:type="spellEnd"/>
      <w:r w:rsidR="00854090" w:rsidRPr="00854090">
        <w:rPr>
          <w:lang w:val="en-US"/>
        </w:rPr>
        <w:t xml:space="preserve"> </w:t>
      </w:r>
      <w:proofErr w:type="spellStart"/>
      <w:r w:rsidR="00854090" w:rsidRPr="00854090">
        <w:rPr>
          <w:lang w:val="en-US"/>
        </w:rPr>
        <w:t>visualizaciones</w:t>
      </w:r>
      <w:proofErr w:type="spellEnd"/>
      <w:r w:rsidR="00854090" w:rsidRPr="00854090">
        <w:rPr>
          <w:lang w:val="en-US"/>
        </w:rPr>
        <w:t xml:space="preserve"> </w:t>
      </w:r>
      <w:proofErr w:type="spellStart"/>
      <w:r w:rsidR="00854090" w:rsidRPr="00854090">
        <w:rPr>
          <w:lang w:val="en-US"/>
        </w:rPr>
        <w:t>erradas</w:t>
      </w:r>
      <w:proofErr w:type="spellEnd"/>
      <w:r w:rsidR="00854090" w:rsidRPr="00854090">
        <w:rPr>
          <w:lang w:val="en-US"/>
        </w:rPr>
        <w:t xml:space="preserve">, tales </w:t>
      </w:r>
      <w:proofErr w:type="spellStart"/>
      <w:r w:rsidR="00854090" w:rsidRPr="00854090">
        <w:rPr>
          <w:lang w:val="en-US"/>
        </w:rPr>
        <w:t>como</w:t>
      </w:r>
      <w:proofErr w:type="spellEnd"/>
      <w:r w:rsidR="00854090" w:rsidRPr="00854090">
        <w:rPr>
          <w:lang w:val="en-US"/>
        </w:rPr>
        <w:t xml:space="preserve">: </w:t>
      </w:r>
      <w:r w:rsidR="00854090" w:rsidRPr="00877D0C">
        <w:rPr>
          <w:i/>
          <w:iCs/>
          <w:lang w:val="en-US"/>
        </w:rPr>
        <w:t>“• Omitting the baseline • Manipulating the y-axis • Selectively picking the data • Using the wrong type of graph • Going against conventions</w:t>
      </w:r>
      <w:r w:rsidR="00854090" w:rsidRPr="00854090">
        <w:rPr>
          <w:lang w:val="en-US"/>
        </w:rPr>
        <w:t>.”</w:t>
      </w:r>
    </w:p>
    <w:p w14:paraId="18AF6B18" w14:textId="31910705" w:rsidR="00854090" w:rsidRDefault="00854090" w:rsidP="00854090">
      <w:pPr>
        <w:rPr>
          <w:lang w:val="en-US"/>
        </w:rPr>
      </w:pPr>
      <w:r w:rsidRPr="00854090">
        <w:rPr>
          <w:lang w:val="en-US"/>
        </w:rPr>
        <w:t xml:space="preserve">El </w:t>
      </w:r>
      <w:proofErr w:type="spellStart"/>
      <w:r w:rsidRPr="00854090">
        <w:rPr>
          <w:lang w:val="en-US"/>
        </w:rPr>
        <w:t>documento</w:t>
      </w:r>
      <w:proofErr w:type="spellEnd"/>
      <w:r w:rsidRPr="00854090">
        <w:rPr>
          <w:lang w:val="en-US"/>
        </w:rPr>
        <w:t xml:space="preserve"> </w:t>
      </w:r>
      <w:proofErr w:type="spellStart"/>
      <w:r w:rsidRPr="00854090">
        <w:rPr>
          <w:lang w:val="en-US"/>
        </w:rPr>
        <w:t>concluye</w:t>
      </w:r>
      <w:proofErr w:type="spellEnd"/>
      <w:r w:rsidRPr="00854090">
        <w:rPr>
          <w:lang w:val="en-US"/>
        </w:rPr>
        <w:t>: “</w:t>
      </w:r>
      <w:r w:rsidRPr="00854090">
        <w:rPr>
          <w:i/>
          <w:iCs/>
          <w:lang w:val="en-US"/>
        </w:rPr>
        <w:t xml:space="preserve">The ability to visualize data is a critical skill in today’s data-driven business world. Data visualization helps you not only to explore data for insights but also to share those insights with stakeholders. Following best practices for creating data visualizations and then using those visualizations to tell a story with data can help to create change in your organization and to provide value to your </w:t>
      </w:r>
      <w:proofErr w:type="spellStart"/>
      <w:r w:rsidRPr="00854090">
        <w:rPr>
          <w:i/>
          <w:iCs/>
          <w:lang w:val="en-US"/>
        </w:rPr>
        <w:t>skateholders</w:t>
      </w:r>
      <w:proofErr w:type="spellEnd"/>
      <w:r w:rsidRPr="00854090">
        <w:rPr>
          <w:i/>
          <w:iCs/>
          <w:lang w:val="en-US"/>
        </w:rPr>
        <w:t>.</w:t>
      </w:r>
      <w:r w:rsidRPr="00854090">
        <w:rPr>
          <w:lang w:val="en-US"/>
        </w:rPr>
        <w:t>”</w:t>
      </w:r>
    </w:p>
    <w:p w14:paraId="23C70D81" w14:textId="53727C61" w:rsidR="00877D0C" w:rsidRDefault="00877D0C" w:rsidP="00854090">
      <w:r w:rsidRPr="00877D0C">
        <w:t>La habilidad de visualiz</w:t>
      </w:r>
      <w:r>
        <w:t>a</w:t>
      </w:r>
      <w:r w:rsidRPr="00877D0C">
        <w:t>r los d</w:t>
      </w:r>
      <w:r>
        <w:t>atos debe ser desarrollada mediante ejercicios sometidos a corrección durante los programas de pregrado. Tocará recurrir a un diseñador que sea contador.</w:t>
      </w:r>
    </w:p>
    <w:p w14:paraId="6A1A80AF" w14:textId="2726BBE2" w:rsidR="00877D0C" w:rsidRPr="00877D0C" w:rsidRDefault="00877D0C" w:rsidP="00877D0C">
      <w:pPr>
        <w:jc w:val="right"/>
      </w:pPr>
      <w:r w:rsidRPr="003C4ED4">
        <w:rPr>
          <w:i/>
          <w:iCs/>
        </w:rPr>
        <w:t>Hernando Bermúdez Gómez</w:t>
      </w:r>
    </w:p>
    <w:sectPr w:rsidR="00877D0C" w:rsidRPr="00877D0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A1218" w14:textId="77777777" w:rsidR="00764395" w:rsidRDefault="00764395" w:rsidP="00EE7812">
      <w:pPr>
        <w:spacing w:after="0" w:line="240" w:lineRule="auto"/>
      </w:pPr>
      <w:r>
        <w:separator/>
      </w:r>
    </w:p>
  </w:endnote>
  <w:endnote w:type="continuationSeparator" w:id="0">
    <w:p w14:paraId="48DA528D" w14:textId="77777777" w:rsidR="00764395" w:rsidRDefault="0076439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D197" w14:textId="77777777" w:rsidR="00764395" w:rsidRDefault="00764395" w:rsidP="00EE7812">
      <w:pPr>
        <w:spacing w:after="0" w:line="240" w:lineRule="auto"/>
      </w:pPr>
      <w:r>
        <w:separator/>
      </w:r>
    </w:p>
  </w:footnote>
  <w:footnote w:type="continuationSeparator" w:id="0">
    <w:p w14:paraId="3756FF1F" w14:textId="77777777" w:rsidR="00764395" w:rsidRDefault="0076439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261C947" w:rsidR="00934244" w:rsidRDefault="0000261B" w:rsidP="00613BC8">
    <w:pPr>
      <w:pStyle w:val="Header"/>
      <w:tabs>
        <w:tab w:val="left" w:pos="2580"/>
        <w:tab w:val="left" w:pos="2985"/>
      </w:tabs>
      <w:spacing w:line="276" w:lineRule="auto"/>
      <w:jc w:val="right"/>
    </w:pPr>
    <w:r>
      <w:t xml:space="preserve">Número </w:t>
    </w:r>
    <w:r w:rsidR="00D52365">
      <w:t>6</w:t>
    </w:r>
    <w:r w:rsidR="001E0C1A">
      <w:t>30</w:t>
    </w:r>
    <w:r w:rsidR="00D32048">
      <w:t>2</w:t>
    </w:r>
    <w:r>
      <w:t xml:space="preserve">, </w:t>
    </w:r>
    <w:r w:rsidR="005C479E">
      <w:t>13</w:t>
    </w:r>
    <w:r w:rsidR="0099213A">
      <w:t xml:space="preserve"> de </w:t>
    </w:r>
    <w:r w:rsidR="00D63AC0">
      <w:t>diciembre</w:t>
    </w:r>
    <w:r>
      <w:t xml:space="preserve"> de 202</w:t>
    </w:r>
    <w:r w:rsidR="00461A09">
      <w:t>1</w:t>
    </w:r>
  </w:p>
  <w:p w14:paraId="29566F03" w14:textId="486D5996" w:rsidR="0000261B" w:rsidRDefault="0076439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395"/>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9A6"/>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anet.org/-/media/6fab3026477343a7b45ef7bd830b2129.ashx?la=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2723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2021-12-11T16:23:00Z</dcterms:created>
  <dcterms:modified xsi:type="dcterms:W3CDTF">2021-12-11T16:23:00Z</dcterms:modified>
</cp:coreProperties>
</file>