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3F9" w:rsidRPr="00D643F9" w:rsidRDefault="00D643F9" w:rsidP="00D643F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D643F9">
        <w:rPr>
          <w:position w:val="-7"/>
          <w:sz w:val="121"/>
        </w:rPr>
        <w:t>U</w:t>
      </w:r>
    </w:p>
    <w:p w:rsidR="00446FDB" w:rsidRDefault="00D643F9" w:rsidP="00F31CBA">
      <w:r>
        <w:t>na tras otra</w:t>
      </w:r>
      <w:r w:rsidR="00472583">
        <w:t>,</w:t>
      </w:r>
      <w:r>
        <w:t xml:space="preserve"> las superintendencias vienen expidiendo circulares para presionar el cambio en la contabilidad.</w:t>
      </w:r>
      <w:r w:rsidR="005B218D">
        <w:t xml:space="preserve"> La mayoría se centran en exigir que las entidades diseñen una estrategia y se las hagan saber.</w:t>
      </w:r>
    </w:p>
    <w:p w:rsidR="005B218D" w:rsidRDefault="00FA142C" w:rsidP="00F31CBA">
      <w:r>
        <w:t xml:space="preserve">Se trata de un asunto para el cual la gran mayoría de las empresas y </w:t>
      </w:r>
      <w:r w:rsidR="00163D93">
        <w:t xml:space="preserve">de </w:t>
      </w:r>
      <w:r>
        <w:t>sus funcionarios carece de experiencia. Además no es claro si también les hace falta competencia.</w:t>
      </w:r>
      <w:r w:rsidR="00C24B3A">
        <w:t xml:space="preserve"> De hecho todas las circulares plantean que deben considerarse espacios de capacitación. </w:t>
      </w:r>
      <w:r w:rsidR="00163D93">
        <w:t>Muy equivocados están los que creen que con cursos cortos, seminarios y aún diplomados</w:t>
      </w:r>
      <w:r w:rsidR="007B3C07">
        <w:t>,</w:t>
      </w:r>
      <w:r w:rsidR="00163D93">
        <w:t xml:space="preserve"> se aprende normas internacionales de información financiera.</w:t>
      </w:r>
      <w:r w:rsidR="00843E2D">
        <w:t xml:space="preserve"> Ni siquiera son suficientes ciertas certificaciones básicas que se están exhibiendo como si fueran gran cosa.</w:t>
      </w:r>
    </w:p>
    <w:p w:rsidR="006A5BC1" w:rsidRDefault="006A5BC1" w:rsidP="006A5BC1">
      <w:r>
        <w:t>Ahora bien: las superintendencias supervisan un número muy pequeño de entidades. La gran mayoría no están sometidas a vigilancia estatal. ¿Qué sucederá en el mundo de las entidades no vigiladas?</w:t>
      </w:r>
      <w:r w:rsidR="00360969">
        <w:t xml:space="preserve"> En especial, ¿Qué sucederá con las microempresas? ¿Será la autoridad tributaria la que termine enfrentando esta cuestión?</w:t>
      </w:r>
    </w:p>
    <w:p w:rsidR="00D643F9" w:rsidRDefault="00D643F9" w:rsidP="00F31CBA">
      <w:r>
        <w:t xml:space="preserve">Ojalá detrás de </w:t>
      </w:r>
      <w:r w:rsidR="006A5BC1">
        <w:t>dichos</w:t>
      </w:r>
      <w:r>
        <w:t xml:space="preserve"> actos administrativos haya </w:t>
      </w:r>
      <w:r w:rsidR="00E95800">
        <w:t>funcionarios</w:t>
      </w:r>
      <w:r>
        <w:t xml:space="preserve"> verdaderamente</w:t>
      </w:r>
      <w:r w:rsidR="00E95800">
        <w:t xml:space="preserve"> preparado</w:t>
      </w:r>
      <w:r>
        <w:t xml:space="preserve">s. </w:t>
      </w:r>
      <w:r w:rsidR="008436F4">
        <w:t>Ciertamente no basta conocer las normas. Hay que saberlas llevar a la práctica.</w:t>
      </w:r>
    </w:p>
    <w:p w:rsidR="00884335" w:rsidRDefault="00291245" w:rsidP="00F31CBA">
      <w:r>
        <w:t>Me temo que p</w:t>
      </w:r>
      <w:r w:rsidR="00A51AE2">
        <w:t xml:space="preserve">oco saben las autoridades de regulación, de normalización y de supervisión de la llevanza de la contabilidad. Muchos de los funcionarios que han intervenido en la gestación de las normas </w:t>
      </w:r>
      <w:r w:rsidR="00A51AE2">
        <w:lastRenderedPageBreak/>
        <w:t>expedidas no tienen ni idea</w:t>
      </w:r>
      <w:r w:rsidR="006A3A6B">
        <w:t xml:space="preserve"> de</w:t>
      </w:r>
      <w:r w:rsidR="00E95800">
        <w:t>l</w:t>
      </w:r>
      <w:r w:rsidR="006A3A6B">
        <w:t xml:space="preserve"> más simple </w:t>
      </w:r>
      <w:r w:rsidR="00E95800">
        <w:t>sistema de información contable</w:t>
      </w:r>
      <w:r w:rsidR="006A3A6B">
        <w:t>. Con todo, están empujando el cambio. Así las cosas</w:t>
      </w:r>
      <w:r w:rsidR="003B708B">
        <w:t>, t</w:t>
      </w:r>
      <w:r w:rsidR="006A3A6B">
        <w:t>al como</w:t>
      </w:r>
      <w:r w:rsidR="003B708B">
        <w:t xml:space="preserve"> éste</w:t>
      </w:r>
      <w:r w:rsidR="006A3A6B">
        <w:t xml:space="preserve"> está previsto, </w:t>
      </w:r>
      <w:r w:rsidR="003B708B">
        <w:t>será muy complejo</w:t>
      </w:r>
      <w:r>
        <w:t xml:space="preserve">, </w:t>
      </w:r>
      <w:r w:rsidR="003B708B">
        <w:t>muy costoso y dará lugar a sistemas de información enrevesados.</w:t>
      </w:r>
    </w:p>
    <w:p w:rsidR="003B708B" w:rsidRDefault="00291245" w:rsidP="00F31CBA">
      <w:r>
        <w:t xml:space="preserve">El camino escogido por las autoridades colombianas ha sido el de la fuerza. Obligar al cambio. ¿Si será un año suficiente para una transformación cultural? O </w:t>
      </w:r>
      <w:r w:rsidR="00E208DD">
        <w:t>¿</w:t>
      </w:r>
      <w:r>
        <w:t>nos enfrentaremos a otro caso en que las leyes se obedecen pero no se cumplen?</w:t>
      </w:r>
    </w:p>
    <w:p w:rsidR="00EE5C49" w:rsidRDefault="00EE5C49" w:rsidP="00F31CBA">
      <w:r>
        <w:t xml:space="preserve">La academia colombiana tiene el deber de pasar por encima del proceso forzado e improvisado que estamos viviendo. Tiene que apuntarle al fondo de la cuestión. Al diseño de escenarios de profundo conocimiento, comprensión, aplicación, análisis, </w:t>
      </w:r>
      <w:r w:rsidR="00524B5D">
        <w:t>evaluación y creación.</w:t>
      </w:r>
    </w:p>
    <w:p w:rsidR="00524B5D" w:rsidRDefault="00524B5D" w:rsidP="00F31CBA">
      <w:r>
        <w:t>Mientras muchos están detenidos en la mecanización de las normas</w:t>
      </w:r>
      <w:r w:rsidR="002B4693">
        <w:t>, es necesario mantener ab</w:t>
      </w:r>
      <w:r w:rsidR="008C1B03">
        <w:t>ierta la ventana de la crítica. Mientras algunos censuran por razones ideológicas y otros aplauden por razones económicas, la academia debe hacer el trabajo que le corresponde.</w:t>
      </w:r>
      <w:r w:rsidR="007C49DD">
        <w:t xml:space="preserve"> De la formación de verdaderos y profundos conocedores del </w:t>
      </w:r>
      <w:r w:rsidR="007347AE">
        <w:t>modelo</w:t>
      </w:r>
      <w:r w:rsidR="007C49DD">
        <w:t xml:space="preserve"> depende el futuro del sistema contable colombiano. Es hora de empezar a desconfiar de los que se presentan como eruditos, al tiempo que se limitan a reproducir o, en el mejor de los casos, a parafrasear, los estándares internacionales.</w:t>
      </w:r>
    </w:p>
    <w:p w:rsidR="007347AE" w:rsidRDefault="005577FF" w:rsidP="00F31CBA">
      <w:r>
        <w:t>E</w:t>
      </w:r>
      <w:r w:rsidR="007347AE">
        <w:t>n el reino de ciegos, el tuerto es rey.</w:t>
      </w:r>
    </w:p>
    <w:p w:rsidR="007347AE" w:rsidRPr="007347AE" w:rsidRDefault="007347AE" w:rsidP="007347AE">
      <w:pPr>
        <w:jc w:val="right"/>
        <w:rPr>
          <w:i/>
        </w:rPr>
      </w:pPr>
      <w:r w:rsidRPr="007347AE">
        <w:rPr>
          <w:i/>
        </w:rPr>
        <w:t>Hernando Bermúdez Gómez</w:t>
      </w:r>
      <w:bookmarkStart w:id="0" w:name="_GoBack"/>
      <w:bookmarkEnd w:id="0"/>
    </w:p>
    <w:sectPr w:rsidR="007347AE" w:rsidRPr="007347AE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F5" w:rsidRDefault="003136F5" w:rsidP="00EE7812">
      <w:pPr>
        <w:spacing w:after="0" w:line="240" w:lineRule="auto"/>
      </w:pPr>
      <w:r>
        <w:separator/>
      </w:r>
    </w:p>
  </w:endnote>
  <w:endnote w:type="continuationSeparator" w:id="0">
    <w:p w:rsidR="003136F5" w:rsidRDefault="003136F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F5" w:rsidRDefault="003136F5" w:rsidP="00EE7812">
      <w:pPr>
        <w:spacing w:after="0" w:line="240" w:lineRule="auto"/>
      </w:pPr>
      <w:r>
        <w:separator/>
      </w:r>
    </w:p>
  </w:footnote>
  <w:footnote w:type="continuationSeparator" w:id="0">
    <w:p w:rsidR="003136F5" w:rsidRDefault="003136F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A23AB8">
      <w:t>4</w:t>
    </w:r>
    <w:r w:rsidR="00F31CBA">
      <w:t>6</w:t>
    </w:r>
    <w:r w:rsidR="00667D4D">
      <w:t>,</w:t>
    </w:r>
    <w:r w:rsidR="009D09BB">
      <w:t xml:space="preserve"> </w:t>
    </w:r>
    <w:r w:rsidR="00D93293">
      <w:t>febrero 4</w:t>
    </w:r>
    <w:r w:rsidR="0005771D">
      <w:t xml:space="preserve"> </w:t>
    </w:r>
    <w:r w:rsidR="0080786C">
      <w:t>de 201</w:t>
    </w:r>
    <w:r w:rsidR="00EB30A7">
      <w:t>3</w:t>
    </w:r>
  </w:p>
  <w:p w:rsidR="0046164F" w:rsidRDefault="003136F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49C"/>
    <w:rsid w:val="00E63CDF"/>
    <w:rsid w:val="00E63FDF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71D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1F79-FFD4-4703-AFC2-85A38B06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2013-02-03T23:55:00Z</dcterms:created>
  <dcterms:modified xsi:type="dcterms:W3CDTF">2013-02-04T01:28:00Z</dcterms:modified>
</cp:coreProperties>
</file>