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0A61" w14:textId="534C5360" w:rsidR="001735C5" w:rsidRPr="001735C5" w:rsidRDefault="001735C5" w:rsidP="001735C5">
      <w:pPr>
        <w:keepNext/>
        <w:framePr w:dropCap="drop" w:lines="3" w:wrap="around" w:vAnchor="text" w:hAnchor="text"/>
        <w:spacing w:after="0" w:line="926" w:lineRule="exact"/>
        <w:textAlignment w:val="baseline"/>
        <w:rPr>
          <w:position w:val="-8"/>
          <w:sz w:val="123"/>
          <w:lang w:val="en-US"/>
        </w:rPr>
      </w:pPr>
      <w:bookmarkStart w:id="0" w:name="_GoBack"/>
      <w:bookmarkEnd w:id="0"/>
      <w:r w:rsidRPr="001735C5">
        <w:rPr>
          <w:position w:val="-8"/>
          <w:sz w:val="123"/>
          <w:lang w:val="en-US"/>
        </w:rPr>
        <w:t>T</w:t>
      </w:r>
    </w:p>
    <w:p w14:paraId="64232FDC" w14:textId="1AECE85C" w:rsidR="00DE7333" w:rsidRDefault="0088117C" w:rsidP="001735C5">
      <w:pPr>
        <w:rPr>
          <w:lang w:val="en-US"/>
        </w:rPr>
      </w:pPr>
      <w:r w:rsidRPr="0088117C">
        <w:rPr>
          <w:lang w:val="en-US"/>
        </w:rPr>
        <w:t xml:space="preserve">an pronto como seamos capaces de asumir el rol de los contadores administrativos entenderemos bien </w:t>
      </w:r>
      <w:hyperlink r:id="rId8" w:history="1">
        <w:r w:rsidRPr="001735C5">
          <w:rPr>
            <w:rStyle w:val="Hipervnculo"/>
            <w:lang w:val="en-US"/>
          </w:rPr>
          <w:t>esta noticia</w:t>
        </w:r>
      </w:hyperlink>
      <w:r w:rsidRPr="0088117C">
        <w:rPr>
          <w:lang w:val="en-US"/>
        </w:rPr>
        <w:t>: “</w:t>
      </w:r>
      <w:r w:rsidRPr="0088117C">
        <w:rPr>
          <w:i/>
          <w:lang w:val="en-US"/>
        </w:rPr>
        <w:t>Montvale, N.J., February 24, 2022 – IMA® (Institute of Management Accountants) has released a Statement of Management Accounting (SMA) “Management Accountants’ Role in Sustainable Business Strategy: A Guide to Reducing a Carbon Footprint,” that details the steps businesses, led by their management accountants, can take in decarbonizing operations amid ongoing investor and regulatory pressure to reduce greenhouse gas emissions. The report shares how management accountants are crucial to supporting and implementing these goals and how their expertise will contribute to decision making and drive performance toward key milestones.</w:t>
      </w:r>
      <w:r>
        <w:rPr>
          <w:lang w:val="en-US"/>
        </w:rPr>
        <w:t xml:space="preserve">” </w:t>
      </w:r>
      <w:r w:rsidRPr="0088117C">
        <w:t>Aquí no se trata de indicar lo que deben hacer las empresas, sino lo</w:t>
      </w:r>
      <w:r>
        <w:t xml:space="preserve"> que los contables pueden hacer por ellas. Ahora que se habla tanto de la sostenibilidad, esta dimensión del trabajo de los profesionales de la contabilidad es fundamental.</w:t>
      </w:r>
      <w:r w:rsidR="001735C5">
        <w:t xml:space="preserve"> </w:t>
      </w:r>
      <w:r w:rsidR="001735C5" w:rsidRPr="001735C5">
        <w:rPr>
          <w:lang w:val="en-US"/>
        </w:rPr>
        <w:t xml:space="preserve">En </w:t>
      </w:r>
      <w:hyperlink r:id="rId9" w:history="1">
        <w:r w:rsidR="001735C5" w:rsidRPr="001735C5">
          <w:rPr>
            <w:rStyle w:val="Hipervnculo"/>
            <w:lang w:val="en-US"/>
          </w:rPr>
          <w:t>otra página de la misma web</w:t>
        </w:r>
      </w:hyperlink>
      <w:r w:rsidR="001735C5" w:rsidRPr="001735C5">
        <w:rPr>
          <w:lang w:val="en-US"/>
        </w:rPr>
        <w:t xml:space="preserve"> se lee: “</w:t>
      </w:r>
      <w:r w:rsidR="001735C5" w:rsidRPr="001735C5">
        <w:rPr>
          <w:i/>
          <w:lang w:val="en-US"/>
        </w:rPr>
        <w:t>Management accountants can deliver enormous value in reducing a company’s carbon footprint by applying their competencies and skills in areas such as strategic planning, financial analysis, risk management, internal controls and reporting, technology solutions, activity analysis, capital budgeting, and investor relations.</w:t>
      </w:r>
      <w:r w:rsidR="001735C5">
        <w:rPr>
          <w:lang w:val="en-US"/>
        </w:rPr>
        <w:t xml:space="preserve">” </w:t>
      </w:r>
      <w:r w:rsidR="001735C5" w:rsidRPr="001735C5">
        <w:rPr>
          <w:lang w:val="en-US"/>
        </w:rPr>
        <w:t xml:space="preserve">En el </w:t>
      </w:r>
      <w:hyperlink r:id="rId10" w:history="1">
        <w:r w:rsidR="001735C5" w:rsidRPr="001735C5">
          <w:rPr>
            <w:rStyle w:val="Hipervnculo"/>
            <w:lang w:val="en-US"/>
          </w:rPr>
          <w:t>nuevo pronunciamiento de IMA</w:t>
        </w:r>
      </w:hyperlink>
      <w:r w:rsidR="001735C5" w:rsidRPr="001735C5">
        <w:rPr>
          <w:lang w:val="en-US"/>
        </w:rPr>
        <w:t xml:space="preserve"> se sostiene: “</w:t>
      </w:r>
      <w:r w:rsidR="001735C5" w:rsidRPr="001735C5">
        <w:rPr>
          <w:i/>
          <w:lang w:val="en-US"/>
        </w:rPr>
        <w:t xml:space="preserve">By utilizing management accountants’ expertise, an organization creates assessments, sets targets, and evaluates operational alternatives in a way </w:t>
      </w:r>
      <w:r w:rsidR="001735C5" w:rsidRPr="001735C5">
        <w:rPr>
          <w:i/>
          <w:lang w:val="en-US"/>
        </w:rPr>
        <w:t>that builds trust, creates value, and facilitates action.</w:t>
      </w:r>
      <w:r w:rsidR="001735C5">
        <w:rPr>
          <w:lang w:val="en-US"/>
        </w:rPr>
        <w:t>”.</w:t>
      </w:r>
    </w:p>
    <w:p w14:paraId="6887A0D9" w14:textId="420BB72B" w:rsidR="001735C5" w:rsidRDefault="003E7945" w:rsidP="001735C5">
      <w:r w:rsidRPr="003E7945">
        <w:t>No podemos seguir pensando que la Contabilidad administrativa se reduce a la Contabilidad de costos y que esta no es m</w:t>
      </w:r>
      <w:r w:rsidR="00B45A1E">
        <w:t>ás que una especificidad de la C</w:t>
      </w:r>
      <w:r>
        <w:t>ontabilidad financiera.</w:t>
      </w:r>
    </w:p>
    <w:p w14:paraId="567ECD94" w14:textId="61E71AE8" w:rsidR="00B45A1E" w:rsidRDefault="00C12072" w:rsidP="001735C5">
      <w:r>
        <w:t xml:space="preserve">En la doctrina clásica se sostuvo que las áreas funcionales de una empresa eran </w:t>
      </w:r>
      <w:r w:rsidRPr="00C12072">
        <w:t>dirección, administración, ventas, producción y contabilidad</w:t>
      </w:r>
      <w:r>
        <w:t xml:space="preserve">. Posteriormente se han añadido otras tales como </w:t>
      </w:r>
      <w:r w:rsidRPr="00C12072">
        <w:t>investigación, recursos humanos</w:t>
      </w:r>
      <w:r>
        <w:t xml:space="preserve"> y</w:t>
      </w:r>
      <w:r w:rsidRPr="00C12072">
        <w:t xml:space="preserve"> estrategia</w:t>
      </w:r>
      <w:r>
        <w:t>. Consecuencialmente los contadores estaban dentro de la contabilidad y las finanzas. Ahora el entendimiento es diferente. Los contables deben estar presentes en todas las áreas funcionales y allí deben aportar su capacidad para obtener información pertinente, analizarla y presentar propuestas innovadoras que ayuden a la realización de los objetivos empresariales, dentro de los criterios de eficacia, eficiencia, economía, equidad y ecología.</w:t>
      </w:r>
    </w:p>
    <w:p w14:paraId="7A00241F" w14:textId="40CF5742" w:rsidR="009F1196" w:rsidRDefault="007E26AC" w:rsidP="001735C5">
      <w:r>
        <w:t>Una cosa es visualizar a un contador como un profesional dedicado al sistema de información contable, a los informes a terceros, las declaraciones tributarias, las finanzas y otra es pensarlo como un funcionario que puede hacerse presente en cualquier dimensión de los negocios para desde allí impulsar emprendimientos e innovaciones. Hay que cambiar la cerca que lo rodea. No se trata de añadir a la contaduría otras disciplinas, sino en aprovecharla mejor.</w:t>
      </w:r>
    </w:p>
    <w:p w14:paraId="6D535152" w14:textId="783DF3BA" w:rsidR="007E26AC" w:rsidRPr="003E7945" w:rsidRDefault="007E26AC" w:rsidP="007E26AC">
      <w:pPr>
        <w:jc w:val="right"/>
      </w:pPr>
      <w:r>
        <w:rPr>
          <w:i/>
        </w:rPr>
        <w:t>Hernando Bermúdez Gó</w:t>
      </w:r>
      <w:r w:rsidRPr="001924A1">
        <w:rPr>
          <w:i/>
        </w:rPr>
        <w:t>mez</w:t>
      </w:r>
    </w:p>
    <w:sectPr w:rsidR="007E26AC" w:rsidRPr="003E794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9D64A" w14:textId="77777777" w:rsidR="00143F53" w:rsidRDefault="00143F53" w:rsidP="00EE7812">
      <w:pPr>
        <w:spacing w:after="0" w:line="240" w:lineRule="auto"/>
      </w:pPr>
      <w:r>
        <w:separator/>
      </w:r>
    </w:p>
  </w:endnote>
  <w:endnote w:type="continuationSeparator" w:id="0">
    <w:p w14:paraId="0BDCC83D" w14:textId="77777777" w:rsidR="00143F53" w:rsidRDefault="00143F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1F2946" w14:textId="77777777" w:rsidR="00143F53" w:rsidRDefault="00143F53" w:rsidP="00EE7812">
      <w:pPr>
        <w:spacing w:after="0" w:line="240" w:lineRule="auto"/>
      </w:pPr>
      <w:r>
        <w:separator/>
      </w:r>
    </w:p>
  </w:footnote>
  <w:footnote w:type="continuationSeparator" w:id="0">
    <w:p w14:paraId="11FC19FD" w14:textId="77777777" w:rsidR="00143F53" w:rsidRDefault="00143F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521212F0"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CC6DAB">
      <w:t>93</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143F5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53"/>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8ED"/>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
    <w:name w:val="Unresolved Mention"/>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about-ima/news-and-media-relations/press-releases/2022/2/24/sma-guides-professionals-reducing-carbon-footprint?ssopc=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manet.org/-/media/e0841f954a6a4e26bea8018c608b188a.ashx" TargetMode="External"/><Relationship Id="rId4" Type="http://schemas.openxmlformats.org/officeDocument/2006/relationships/settings" Target="settings.xml"/><Relationship Id="rId9" Type="http://schemas.openxmlformats.org/officeDocument/2006/relationships/hyperlink" Target="https://www.imanet.org/insights-and-trends/the-future-of-management-accounting/management-accountants-role-guide-reducing-carbon-footprint?ssopc=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DB31-D533-4279-8FF1-7E39474E0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2022-03-13T22:26:00Z</dcterms:created>
  <dcterms:modified xsi:type="dcterms:W3CDTF">2022-03-13T22:26:00Z</dcterms:modified>
</cp:coreProperties>
</file>