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433A" w14:textId="2CD4D514" w:rsidR="0081242C" w:rsidRPr="0081242C" w:rsidRDefault="0081242C" w:rsidP="0081242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81242C">
        <w:rPr>
          <w:position w:val="-8"/>
          <w:sz w:val="122"/>
        </w:rPr>
        <w:t>A</w:t>
      </w:r>
    </w:p>
    <w:p w14:paraId="65202856" w14:textId="2CC344AA" w:rsidR="004E1063" w:rsidRDefault="0081242C" w:rsidP="009419E2">
      <w:r>
        <w:t>lgunos piensan que las manifestaciones de un contador, cuando la entidad respectiva tiene revisor fiscal, no prueban nada. Están equivocados. Todas las personas podemos generar documentos y estos pueden servir de prueba siempre que sean reconocidos y no se demuestre que lo que aparece en ellos es falso. Un contador preparador asume responsabilidad sobre la fidelidad de los estados financieros cu</w:t>
      </w:r>
      <w:r w:rsidR="00B66A6B">
        <w:t>a</w:t>
      </w:r>
      <w:r>
        <w:t xml:space="preserve">ndo los suscribe. La </w:t>
      </w:r>
      <w:hyperlink r:id="rId8" w:history="1">
        <w:r w:rsidRPr="0081242C">
          <w:rPr>
            <w:rStyle w:val="Hipervnculo"/>
          </w:rPr>
          <w:t>Ley 222 de 1995</w:t>
        </w:r>
      </w:hyperlink>
      <w:r>
        <w:t xml:space="preserve"> no creó este consecuencia sino que la precisó.</w:t>
      </w:r>
      <w:r w:rsidR="00B66A6B">
        <w:t xml:space="preserve"> Para hacerlo aludió a las aserciones o afirmaciones implícitas en tales estados. El contador preparador puede afirmar lo que le consta. Hay quienes observan la realización de los hechos económicos y participan en la elaboración de la respectiva correspondencia, los soportes, los comprobantes y los libros. Pero en organizaciones muy activas eso está fuera del alcance del citado profesional. Hay miles de funcionarios que participan en la realización de los hechos económicos y son ellos los que los documentan. En varios casos los registran en los sistemas de información y los contadores parten de los datos así reconocidos para elaborar las informaciones financieras. Hoy en día no son los contadores los que clasifican, valúan y reconocen en los libros. Estas tareas están distribuidas entre diferentes miembros de la organización, todos apoyados en herramientas computarizadas diseñadas para crear y aprovechar inmensas bases de datos.</w:t>
      </w:r>
      <w:r w:rsidR="004E1063">
        <w:t xml:space="preserve"> En una empresa de mil trabajadores seguramente es a una dependencia de la Gerencia de Talento Humano a la que corresponde llevar la hoja de vida del trabajador y la que, utilizando un software, liquida periódicamente los pagos </w:t>
      </w:r>
      <w:r w:rsidR="004E1063">
        <w:t>pertinentes, así como las deducciones y aportes correspondientes. La contabilidad se hace tomando estos datos. El contador no está llamado a revisarlos. El confía en el control interno existente en el área.</w:t>
      </w:r>
      <w:r w:rsidR="00531C73">
        <w:t xml:space="preserve"> Lo que dice un contador preparador no da lugar a una presunción. En estas de un hecho conocido se da por cierto un hecho desconocido. Cuando el preparador crea un documento la prueba se limita a lo que afirma. Puede que afirme lo que se dé por probado por virtud de la presunción que se asocia y activa cuando interviene un revisor fiscal. De igual forma un representante legal está llamado a responder por los informes de gestión y los estados financieros que son su soporte. Sus afirmaciones sirven de prueba, mientras el documento respectivo sea reconocido y no se demuestre su falsedad. También este representante puede pronunciarse sobre los hechos que se dan por probados en virtud de la presunción que brota de la atestación y firma de</w:t>
      </w:r>
      <w:r w:rsidR="00F23827">
        <w:t>l</w:t>
      </w:r>
      <w:r w:rsidR="00531C73">
        <w:t xml:space="preserve"> respectivo revisor fiscal. Las autoridades actúan como si los aseguradores fuesen un notario de hechos económicos. Creen que pueden exigir toda clase de pronunciamientos</w:t>
      </w:r>
      <w:r w:rsidR="00F23827">
        <w:t>.</w:t>
      </w:r>
      <w:r w:rsidR="00531C73">
        <w:t xml:space="preserve"> Pero la fe pública solo se hace presente en las condiciones y términos que se consagraron en la ley.</w:t>
      </w:r>
      <w:r w:rsidR="00F23827">
        <w:t xml:space="preserve"> Además, sus declaraciones son de recibo mientras aludan al ámbito de su profesión. Así, la jurisprudencia rechazó que se les obligara a declarar que existía la seguridad de que las máquinas electrónicas no fallarían al iniciarse el año 2000. Esto incumbe a los ingenieros de sistemas o, mejor, de computación.</w:t>
      </w:r>
    </w:p>
    <w:p w14:paraId="79ED9CCF" w14:textId="0CB0A3E5" w:rsidR="00F23827" w:rsidRPr="009419E2" w:rsidRDefault="00F23827" w:rsidP="00F23827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F23827" w:rsidRPr="009419E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14BD7" w14:textId="77777777" w:rsidR="00092AED" w:rsidRDefault="00092AED" w:rsidP="00EE7812">
      <w:pPr>
        <w:spacing w:after="0" w:line="240" w:lineRule="auto"/>
      </w:pPr>
      <w:r>
        <w:separator/>
      </w:r>
    </w:p>
  </w:endnote>
  <w:endnote w:type="continuationSeparator" w:id="0">
    <w:p w14:paraId="068F5B8F" w14:textId="77777777" w:rsidR="00092AED" w:rsidRDefault="00092AE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FA5718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4D4" w14:textId="77777777" w:rsidR="00092AED" w:rsidRDefault="00092AED" w:rsidP="00EE7812">
      <w:pPr>
        <w:spacing w:after="0" w:line="240" w:lineRule="auto"/>
      </w:pPr>
      <w:r>
        <w:separator/>
      </w:r>
    </w:p>
  </w:footnote>
  <w:footnote w:type="continuationSeparator" w:id="0">
    <w:p w14:paraId="32613471" w14:textId="77777777" w:rsidR="00092AED" w:rsidRDefault="00092AE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561EF1DE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A94661">
      <w:t>8</w:t>
    </w:r>
    <w:r w:rsidR="009419E2">
      <w:t>8</w:t>
    </w:r>
    <w:r>
      <w:t>,</w:t>
    </w:r>
    <w:r w:rsidR="00AD1603">
      <w:t xml:space="preserve"> </w:t>
    </w:r>
    <w:r w:rsidR="00DD4633">
      <w:t>9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092AE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7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 w:numId="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AED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B73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3A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8AA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07F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id=1655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7938-25A1-472D-B9D5-42AA2563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2022-05-07T19:25:00Z</dcterms:created>
  <dcterms:modified xsi:type="dcterms:W3CDTF">2022-05-07T19:25:00Z</dcterms:modified>
</cp:coreProperties>
</file>