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BD" w:rsidRPr="002E2EBD" w:rsidRDefault="002E2EBD" w:rsidP="002E2EB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2E2EBD">
        <w:rPr>
          <w:position w:val="-7"/>
          <w:sz w:val="120"/>
        </w:rPr>
        <w:t>S</w:t>
      </w:r>
    </w:p>
    <w:p w:rsidR="002E2EBD" w:rsidRPr="002E2EBD" w:rsidRDefault="002E2EBD" w:rsidP="002E2EBD">
      <w:r w:rsidRPr="002E2EBD">
        <w:t xml:space="preserve">e encuentra a disposición del público el documento de consulta </w:t>
      </w:r>
      <w:hyperlink r:id="rId9" w:history="1">
        <w:r w:rsidRPr="002E2EBD">
          <w:rPr>
            <w:rStyle w:val="Hyperlink"/>
          </w:rPr>
          <w:t xml:space="preserve">" Marco para la auditoría </w:t>
        </w:r>
        <w:r w:rsidRPr="002E2EBD">
          <w:rPr>
            <w:rStyle w:val="Hyperlink"/>
          </w:rPr>
          <w:t>d</w:t>
        </w:r>
        <w:r w:rsidRPr="002E2EBD">
          <w:rPr>
            <w:rStyle w:val="Hyperlink"/>
          </w:rPr>
          <w:t>e calidad"</w:t>
        </w:r>
      </w:hyperlink>
      <w:r w:rsidRPr="002E2EBD">
        <w:t xml:space="preserve"> emitido por la Junta Internacional de Auditoria y Aseguramiento de </w:t>
      </w:r>
      <w:proofErr w:type="spellStart"/>
      <w:r w:rsidRPr="006D3F6D">
        <w:rPr>
          <w:smallCaps/>
        </w:rPr>
        <w:t>Ifac</w:t>
      </w:r>
      <w:proofErr w:type="spellEnd"/>
      <w:r w:rsidRPr="002E2EBD">
        <w:t xml:space="preserve">, quien espera recoger opiniones sobre si tal marco es claro, completo y útil. </w:t>
      </w:r>
    </w:p>
    <w:p w:rsidR="002E2EBD" w:rsidRPr="002E2EBD" w:rsidRDefault="002E2EBD" w:rsidP="002E2EBD">
      <w:r w:rsidRPr="002E2EBD">
        <w:t xml:space="preserve">“En él se describe una serie de factores (entradas, salidas, las interacciones y los factores contextuales) que contribuyen a aumentar la probabilidad de que la calidad en las auditorías sea constante y anima a las empresas de auditoría y a otras partes interesadas a desafiarse a sí mismos acerca de si hay algo más que se pueda hacer para aumentar la </w:t>
      </w:r>
      <w:r w:rsidR="006D3F6D" w:rsidRPr="002E2EBD">
        <w:t xml:space="preserve">calidad </w:t>
      </w:r>
      <w:r w:rsidR="006D3F6D">
        <w:t xml:space="preserve">de la </w:t>
      </w:r>
      <w:r w:rsidRPr="002E2EBD">
        <w:t xml:space="preserve">auditoría de en su ambiente particular” </w:t>
      </w:r>
    </w:p>
    <w:p w:rsidR="002E2EBD" w:rsidRPr="002E2EBD" w:rsidRDefault="002E2EBD" w:rsidP="002E2EBD">
      <w:r w:rsidRPr="002E2EBD">
        <w:t>Las entradas para el desarrollo de las auditorias de calidad</w:t>
      </w:r>
      <w:r w:rsidR="001E56F2">
        <w:t xml:space="preserve">, </w:t>
      </w:r>
      <w:r w:rsidRPr="002E2EBD">
        <w:t>de acuerdo con la propuesta, son el establecimiento y fortalecimiento a nivel de los contratos de auditoría, a nivel de las firmas y a nivel de la regulación nacional</w:t>
      </w:r>
      <w:r w:rsidR="001E56F2">
        <w:t xml:space="preserve"> </w:t>
      </w:r>
      <w:r w:rsidRPr="002E2EBD">
        <w:t>de: a) los valores, la ética y la actitud, b) El conocimiento, la experiencia y el tiempo disponible para el desarrollo de las auditorías</w:t>
      </w:r>
      <w:r w:rsidR="001E56F2">
        <w:t xml:space="preserve"> </w:t>
      </w:r>
      <w:r w:rsidRPr="002E2EBD">
        <w:t>y</w:t>
      </w:r>
      <w:r w:rsidR="001E56F2">
        <w:t xml:space="preserve"> </w:t>
      </w:r>
      <w:r w:rsidRPr="002E2EBD">
        <w:t xml:space="preserve">c) Los procesos de auditoría y los procedimientos de control de calidad. </w:t>
      </w:r>
    </w:p>
    <w:p w:rsidR="002E2EBD" w:rsidRPr="002E2EBD" w:rsidRDefault="002E2EBD" w:rsidP="002E2EBD">
      <w:r w:rsidRPr="002E2EBD">
        <w:t>Las salidas de una auditoría de calidad se podrían constituir en los diferentes resultados que se generan de la auditoría,</w:t>
      </w:r>
      <w:r w:rsidR="001E56F2">
        <w:t xml:space="preserve"> </w:t>
      </w:r>
      <w:r w:rsidRPr="002E2EBD">
        <w:t xml:space="preserve">adicionales al dictamen pero que no son muy visibles. </w:t>
      </w:r>
      <w:r w:rsidR="007F1925">
        <w:t>Tal es el caso de la</w:t>
      </w:r>
      <w:r w:rsidRPr="002E2EBD">
        <w:t xml:space="preserve">s mejoras en las prácticas de la entidad en cuanto a información financiera y control interno, que resultan de las observaciones del auditor. </w:t>
      </w:r>
    </w:p>
    <w:p w:rsidR="002E2EBD" w:rsidRPr="002E2EBD" w:rsidRDefault="002E2EBD" w:rsidP="002E2EBD">
      <w:r w:rsidRPr="002E2EBD">
        <w:lastRenderedPageBreak/>
        <w:t>Ahora bien,</w:t>
      </w:r>
      <w:r w:rsidR="001E56F2">
        <w:t xml:space="preserve"> </w:t>
      </w:r>
      <w:r w:rsidRPr="002E2EBD">
        <w:t>menciona el documento que las interacciones fundamentales dentro de la cadena de suministro de información financiera influyen en la calidad de Auditoría. La naturaleza y el alcance de las interacciones son influidas tanto por los objetivos de los individuos involucrados (administración, reguladores, usuarios d</w:t>
      </w:r>
      <w:r w:rsidR="00C37819">
        <w:t>e la auditoría, encargados del g</w:t>
      </w:r>
      <w:r w:rsidRPr="002E2EBD">
        <w:t>obierno y auditores) como del contexto en el cual se presentan tales interacciones.</w:t>
      </w:r>
    </w:p>
    <w:p w:rsidR="002E2EBD" w:rsidRPr="002E2EBD" w:rsidRDefault="002E2EBD" w:rsidP="002E2EBD">
      <w:r w:rsidRPr="002E2EBD">
        <w:t>En sí, el documento pretende</w:t>
      </w:r>
      <w:r w:rsidR="001E56F2">
        <w:t xml:space="preserve"> </w:t>
      </w:r>
      <w:r w:rsidRPr="002E2EBD">
        <w:t>recoger puntos de vista sobre los siguientes cuestionamientos:</w:t>
      </w:r>
      <w:r w:rsidR="001E56F2">
        <w:t xml:space="preserve"> </w:t>
      </w:r>
      <w:r w:rsidRPr="002E2EBD">
        <w:t>1. ¿El marco cubre todos los ámbitos necesarios para una auditoría de calidad? Si no, ¿qué más debería incluirse?</w:t>
      </w:r>
      <w:r w:rsidR="00C37819">
        <w:t xml:space="preserve"> </w:t>
      </w:r>
      <w:r w:rsidRPr="002E2EBD">
        <w:t>2. ¿El marco refleja un equilibrio adecuado entre la responsabilidad del auditor (equipo de trabajo y empresa), la entidad (administración y los encargados del gobierno) y otras partes interesadas de una auditoría de calidad? 3. ¿Cómo se va a utilizar el Marco? ¿Hay cambios que deben hacerse a la forma o al contenido del Marco para maximizar su valor?</w:t>
      </w:r>
      <w:r w:rsidR="001E56F2">
        <w:t xml:space="preserve"> </w:t>
      </w:r>
      <w:r w:rsidRPr="002E2EBD">
        <w:t xml:space="preserve">4. ¿Cuáles son sus puntos de vista sobre las áreas sugeridas para explorar? </w:t>
      </w:r>
    </w:p>
    <w:p w:rsidR="002E2EBD" w:rsidRPr="002E2EBD" w:rsidRDefault="002E2EBD" w:rsidP="002E2EBD">
      <w:r w:rsidRPr="002E2EBD">
        <w:t>Puede observarse que a nivel internacional no se descansa en la búsqueda del mejoramiento continuo de la calidad de las auditorías</w:t>
      </w:r>
      <w:r w:rsidR="00556059">
        <w:t>. C</w:t>
      </w:r>
      <w:r w:rsidRPr="002E2EBD">
        <w:t xml:space="preserve">ausa desasosiego ver que en Colombia escasamente vamos en la posibilidad de que se emitan los borradores de las normas que </w:t>
      </w:r>
      <w:r w:rsidR="000829B4">
        <w:t>estuvieron</w:t>
      </w:r>
      <w:bookmarkStart w:id="0" w:name="_GoBack"/>
      <w:bookmarkEnd w:id="0"/>
      <w:r w:rsidRPr="002E2EBD">
        <w:t xml:space="preserve"> programadas para el cuarto trimestre del 2012 según </w:t>
      </w:r>
      <w:hyperlink r:id="rId10" w:history="1">
        <w:r w:rsidRPr="002E2EBD">
          <w:rPr>
            <w:rStyle w:val="Hyperlink"/>
          </w:rPr>
          <w:t>Plan de trabajo</w:t>
        </w:r>
      </w:hyperlink>
      <w:r w:rsidRPr="002E2EBD">
        <w:t xml:space="preserve"> del C.T.C.P.</w:t>
      </w:r>
    </w:p>
    <w:p w:rsidR="004550F0" w:rsidRPr="002E2EBD" w:rsidRDefault="002E2EBD" w:rsidP="00556059">
      <w:pPr>
        <w:jc w:val="right"/>
      </w:pPr>
      <w:r w:rsidRPr="002E2EBD">
        <w:rPr>
          <w:i/>
          <w:iCs/>
        </w:rPr>
        <w:t>Jenny Marlene Sosa Cardozo</w:t>
      </w:r>
    </w:p>
    <w:sectPr w:rsidR="004550F0" w:rsidRPr="002E2EB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05" w:rsidRDefault="00656A05" w:rsidP="00EE7812">
      <w:pPr>
        <w:spacing w:after="0" w:line="240" w:lineRule="auto"/>
      </w:pPr>
      <w:r>
        <w:separator/>
      </w:r>
    </w:p>
  </w:endnote>
  <w:endnote w:type="continuationSeparator" w:id="0">
    <w:p w:rsidR="00656A05" w:rsidRDefault="00656A0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05" w:rsidRDefault="00656A05" w:rsidP="00EE7812">
      <w:pPr>
        <w:spacing w:after="0" w:line="240" w:lineRule="auto"/>
      </w:pPr>
      <w:r>
        <w:separator/>
      </w:r>
    </w:p>
  </w:footnote>
  <w:footnote w:type="continuationSeparator" w:id="0">
    <w:p w:rsidR="00656A05" w:rsidRDefault="00656A0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E595E">
      <w:t>67</w:t>
    </w:r>
    <w:r w:rsidR="002E2EBD">
      <w:t>6</w:t>
    </w:r>
    <w:r w:rsidR="00667D4D">
      <w:t>,</w:t>
    </w:r>
    <w:r w:rsidR="009D09BB">
      <w:t xml:space="preserve"> </w:t>
    </w:r>
    <w:r w:rsidR="003E595E">
      <w:t>abril 8</w:t>
    </w:r>
    <w:r w:rsidR="0005771D">
      <w:t xml:space="preserve"> </w:t>
    </w:r>
    <w:r w:rsidR="0080786C">
      <w:t>de 201</w:t>
    </w:r>
    <w:r w:rsidR="00EB30A7">
      <w:t>3</w:t>
    </w:r>
  </w:p>
  <w:p w:rsidR="0046164F" w:rsidRDefault="00656A0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F3DD8"/>
    <w:multiLevelType w:val="hybridMultilevel"/>
    <w:tmpl w:val="FDBE0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5D1"/>
    <w:rsid w:val="00656A05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91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7F7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5C1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tcp.gov.co/sites/default/files/Consolidaci&#243;n_Plan_Detallado_junio_30_2012_AJUSTADO_OCTU%20BRE_DE_20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sites/default/files/publications/files/A%20Framework%20for%20Audit%20Qualit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4DD6-B43C-43AF-97BF-C84CF352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483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2013-04-07T22:39:00Z</dcterms:created>
  <dcterms:modified xsi:type="dcterms:W3CDTF">2013-04-07T22:48:00Z</dcterms:modified>
</cp:coreProperties>
</file>