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45FC" w14:textId="3A00981B" w:rsidR="00321254" w:rsidRPr="00321254" w:rsidRDefault="00321254" w:rsidP="0032125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21254">
        <w:rPr>
          <w:position w:val="-9"/>
          <w:sz w:val="123"/>
        </w:rPr>
        <w:t>E</w:t>
      </w:r>
    </w:p>
    <w:p w14:paraId="06B94F3B" w14:textId="342CE958" w:rsidR="00321254" w:rsidRDefault="00321254" w:rsidP="00321254">
      <w:r>
        <w:t>sta cuartilla es solo para estudiantes. Pero todos las podemos leer. He venido haciendo algunas búsquedas alrededor de la innovación para poder reflexionar sobre la innovación educativa y sus clases. En el marco de una excelente conferencia que asistí recientemente el ponente compartía acerca de los retos y oportunidades, de los problemas y amenazas mundiales y de la increíble cantidad de dinero disponible para formular propuestas, proyectos o ideas de solución.</w:t>
      </w:r>
    </w:p>
    <w:p w14:paraId="0E213080" w14:textId="123965E4" w:rsidR="00321254" w:rsidRDefault="00321254" w:rsidP="00321254">
      <w:r>
        <w:t>Al compartir al día siguiente con mis estudiantes acerca de tal experiencia y rememorando una noticia sobre la demanda de innovadores por parte de los EE. UU., de manera impensada terminé lanzando esta idea a los primíparos alumnos: La innovación carece de estrato.</w:t>
      </w:r>
    </w:p>
    <w:p w14:paraId="2A4E5C78" w14:textId="029BD558" w:rsidR="00321254" w:rsidRDefault="00321254" w:rsidP="00321254">
      <w:r>
        <w:t>Para alegría personal, la mayoría de los estudiantes con sus miradas captaron el mensaje y se mostraron animados. ¡</w:t>
      </w:r>
      <w:proofErr w:type="spellStart"/>
      <w:r>
        <w:t>Claaroo</w:t>
      </w:r>
      <w:proofErr w:type="spellEnd"/>
      <w:r>
        <w:t>, la oportunidad está servida pues, solo a los innovadores, se les abren las mejores oportunidades de la vida…económico-social!</w:t>
      </w:r>
    </w:p>
    <w:p w14:paraId="1B3E2364" w14:textId="77777777" w:rsidR="00321254" w:rsidRDefault="00321254" w:rsidP="00321254">
      <w:r>
        <w:t xml:space="preserve">¿Qué les corresponde a los estudiantes hacer en adelante? La respuesta es sencilla y obvia: ¡Ser auténticos estudiantes! Sea cual sea la universidad que los acoja, ser solo eso: ¡auténticos individuos que estudian antes! No de esos que llegan cada día como si fuera el primer día de sus vidas, comenzando desde cero y olvidando los saberes previos o sin hacer unas lecturas previas para enriquecer las tediosas jornadas de clases sin interlocutores. </w:t>
      </w:r>
    </w:p>
    <w:p w14:paraId="39E064DB" w14:textId="77777777" w:rsidR="00321254" w:rsidRDefault="00321254" w:rsidP="00321254">
      <w:r>
        <w:t>¿Y que le corresponde a la universidad hacer en adelante? La respuesta también es obvia: ¡Formar innovadores!</w:t>
      </w:r>
    </w:p>
    <w:p w14:paraId="708A01DE" w14:textId="77777777" w:rsidR="00321254" w:rsidRDefault="00321254" w:rsidP="00321254">
      <w:r>
        <w:t>Una universidad que se enfoque en formar innovadores se quedará con todo el mercado estudiantil; inexorablemente sus salones, plazas y pasillos estarán abarrotados, cual enjambre de abejas: ¡todos produciendo!</w:t>
      </w:r>
    </w:p>
    <w:p w14:paraId="79769975" w14:textId="5BF946CD" w:rsidR="00321254" w:rsidRDefault="00321254" w:rsidP="00321254">
      <w:r>
        <w:t>Ahora, desde luego, este enfoque implica que la institución empiece con la innovación educativa y sus respectivas clases ya que es imposible esperar nuevos resultados con viejos remedios.</w:t>
      </w:r>
    </w:p>
    <w:p w14:paraId="55EA086D" w14:textId="77777777" w:rsidR="00321254" w:rsidRDefault="00321254" w:rsidP="00321254">
      <w:r>
        <w:t xml:space="preserve">Solo mediante la innovación pedagógica sobre todo y la didáctica la universidad podrá, en el corto plazo, formar toda una galaxia de innovadores sociales, tecnológicos, deportivos, artísticos, en fin. </w:t>
      </w:r>
    </w:p>
    <w:p w14:paraId="0E521F3C" w14:textId="77777777" w:rsidR="00321254" w:rsidRDefault="00321254" w:rsidP="00321254">
      <w:r>
        <w:t>Los innovadores de todos los tiempos son los individuos que, con sus aportes, nos mantienen en los niveles de bienestar y desarrollo que hoy disfruta la sociedad del siglo XXI.</w:t>
      </w:r>
    </w:p>
    <w:p w14:paraId="7F84E7E8" w14:textId="35FE7EFA" w:rsidR="00321254" w:rsidRDefault="00321254" w:rsidP="00321254">
      <w:r>
        <w:t xml:space="preserve">Para el largo pero exitoso camino, solo basta con empezar incorporando tal determinación en el ADN académico-institucional y luego permear a todos y cada uno de los docentes como quiera que ellos son los segundos actores </w:t>
      </w:r>
      <w:r w:rsidR="003347A6">
        <w:t>más</w:t>
      </w:r>
      <w:r>
        <w:t xml:space="preserve"> importantes de la educación, después de los estudiantes.</w:t>
      </w:r>
    </w:p>
    <w:p w14:paraId="28C1A871" w14:textId="77777777" w:rsidR="00321254" w:rsidRDefault="00321254" w:rsidP="00321254">
      <w:r>
        <w:t>¿En cuál universidad estudiar? En la que forme innovadores.</w:t>
      </w:r>
    </w:p>
    <w:p w14:paraId="2867C5F4" w14:textId="77777777" w:rsidR="00321254" w:rsidRPr="003347A6" w:rsidRDefault="00321254" w:rsidP="003347A6">
      <w:pPr>
        <w:jc w:val="right"/>
        <w:rPr>
          <w:i/>
          <w:iCs/>
        </w:rPr>
      </w:pPr>
      <w:r w:rsidRPr="003347A6">
        <w:rPr>
          <w:i/>
          <w:iCs/>
        </w:rPr>
        <w:t>Walter Sánchez-Chinchilla.</w:t>
      </w:r>
    </w:p>
    <w:p w14:paraId="1CD6FD68" w14:textId="3021DF62" w:rsidR="009E706E" w:rsidRPr="00321254" w:rsidRDefault="00321254" w:rsidP="003347A6">
      <w:pPr>
        <w:jc w:val="right"/>
      </w:pPr>
      <w:r>
        <w:t>Innovador pedagógico</w:t>
      </w:r>
    </w:p>
    <w:sectPr w:rsidR="009E706E" w:rsidRPr="00321254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ACBF" w14:textId="77777777" w:rsidR="00BA571D" w:rsidRDefault="00BA571D" w:rsidP="00EE7812">
      <w:pPr>
        <w:spacing w:after="0" w:line="240" w:lineRule="auto"/>
      </w:pPr>
      <w:r>
        <w:separator/>
      </w:r>
    </w:p>
  </w:endnote>
  <w:endnote w:type="continuationSeparator" w:id="0">
    <w:p w14:paraId="10199797" w14:textId="77777777" w:rsidR="00BA571D" w:rsidRDefault="00BA571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B65E" w14:textId="77777777" w:rsidR="00BA571D" w:rsidRDefault="00BA571D" w:rsidP="00EE7812">
      <w:pPr>
        <w:spacing w:after="0" w:line="240" w:lineRule="auto"/>
      </w:pPr>
      <w:r>
        <w:separator/>
      </w:r>
    </w:p>
  </w:footnote>
  <w:footnote w:type="continuationSeparator" w:id="0">
    <w:p w14:paraId="245B46F3" w14:textId="77777777" w:rsidR="00BA571D" w:rsidRDefault="00BA571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18479BA0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1242D9">
      <w:t>9</w:t>
    </w:r>
    <w:r w:rsidR="00774D43">
      <w:t>6</w:t>
    </w:r>
    <w:r w:rsidR="00EB5C29">
      <w:t>7</w:t>
    </w:r>
    <w:r>
      <w:t>,</w:t>
    </w:r>
    <w:r w:rsidR="00AD1603">
      <w:t xml:space="preserve"> </w:t>
    </w:r>
    <w:r w:rsidR="00A67EB8">
      <w:t>31</w:t>
    </w:r>
    <w:r w:rsidR="009365CF">
      <w:t xml:space="preserve"> de </w:t>
    </w:r>
    <w:r w:rsidR="00424747">
      <w:t>octubre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BA571D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54072">
    <w:abstractNumId w:val="0"/>
  </w:num>
  <w:num w:numId="2" w16cid:durableId="1473257082">
    <w:abstractNumId w:val="20"/>
  </w:num>
  <w:num w:numId="3" w16cid:durableId="503907245">
    <w:abstractNumId w:val="15"/>
  </w:num>
  <w:num w:numId="4" w16cid:durableId="989139021">
    <w:abstractNumId w:val="2"/>
  </w:num>
  <w:num w:numId="5" w16cid:durableId="861089520">
    <w:abstractNumId w:val="19"/>
  </w:num>
  <w:num w:numId="6" w16cid:durableId="535626964">
    <w:abstractNumId w:val="34"/>
  </w:num>
  <w:num w:numId="7" w16cid:durableId="353455843">
    <w:abstractNumId w:val="13"/>
  </w:num>
  <w:num w:numId="8" w16cid:durableId="72364334">
    <w:abstractNumId w:val="32"/>
  </w:num>
  <w:num w:numId="9" w16cid:durableId="540636277">
    <w:abstractNumId w:val="37"/>
  </w:num>
  <w:num w:numId="10" w16cid:durableId="2122919925">
    <w:abstractNumId w:val="4"/>
  </w:num>
  <w:num w:numId="11" w16cid:durableId="696078398">
    <w:abstractNumId w:val="6"/>
  </w:num>
  <w:num w:numId="12" w16cid:durableId="2004695232">
    <w:abstractNumId w:val="18"/>
  </w:num>
  <w:num w:numId="13" w16cid:durableId="837379641">
    <w:abstractNumId w:val="21"/>
  </w:num>
  <w:num w:numId="14" w16cid:durableId="1675037492">
    <w:abstractNumId w:val="31"/>
  </w:num>
  <w:num w:numId="15" w16cid:durableId="7682959">
    <w:abstractNumId w:val="9"/>
  </w:num>
  <w:num w:numId="16" w16cid:durableId="1915507634">
    <w:abstractNumId w:val="7"/>
  </w:num>
  <w:num w:numId="17" w16cid:durableId="977877661">
    <w:abstractNumId w:val="16"/>
  </w:num>
  <w:num w:numId="18" w16cid:durableId="140974113">
    <w:abstractNumId w:val="30"/>
  </w:num>
  <w:num w:numId="19" w16cid:durableId="1711690566">
    <w:abstractNumId w:val="25"/>
  </w:num>
  <w:num w:numId="20" w16cid:durableId="70585104">
    <w:abstractNumId w:val="8"/>
  </w:num>
  <w:num w:numId="21" w16cid:durableId="653608375">
    <w:abstractNumId w:val="26"/>
  </w:num>
  <w:num w:numId="22" w16cid:durableId="1424451451">
    <w:abstractNumId w:val="27"/>
  </w:num>
  <w:num w:numId="23" w16cid:durableId="1083188795">
    <w:abstractNumId w:val="28"/>
  </w:num>
  <w:num w:numId="24" w16cid:durableId="801197071">
    <w:abstractNumId w:val="33"/>
  </w:num>
  <w:num w:numId="25" w16cid:durableId="1580023907">
    <w:abstractNumId w:val="22"/>
  </w:num>
  <w:num w:numId="26" w16cid:durableId="1331986165">
    <w:abstractNumId w:val="14"/>
  </w:num>
  <w:num w:numId="27" w16cid:durableId="1803646669">
    <w:abstractNumId w:val="5"/>
  </w:num>
  <w:num w:numId="28" w16cid:durableId="1739547675">
    <w:abstractNumId w:val="23"/>
  </w:num>
  <w:num w:numId="29" w16cid:durableId="1188835482">
    <w:abstractNumId w:val="1"/>
  </w:num>
  <w:num w:numId="30" w16cid:durableId="754789730">
    <w:abstractNumId w:val="24"/>
  </w:num>
  <w:num w:numId="31" w16cid:durableId="1287463441">
    <w:abstractNumId w:val="29"/>
  </w:num>
  <w:num w:numId="32" w16cid:durableId="221411940">
    <w:abstractNumId w:val="12"/>
  </w:num>
  <w:num w:numId="33" w16cid:durableId="659773054">
    <w:abstractNumId w:val="17"/>
  </w:num>
  <w:num w:numId="34" w16cid:durableId="1782338154">
    <w:abstractNumId w:val="3"/>
  </w:num>
  <w:num w:numId="35" w16cid:durableId="1037316996">
    <w:abstractNumId w:val="35"/>
  </w:num>
  <w:num w:numId="36" w16cid:durableId="915699704">
    <w:abstractNumId w:val="10"/>
  </w:num>
  <w:num w:numId="37" w16cid:durableId="655304402">
    <w:abstractNumId w:val="11"/>
  </w:num>
  <w:num w:numId="38" w16cid:durableId="2056616107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CF2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34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8B0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62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1D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79A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A5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BD7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DC9E-CDBA-418E-A140-457B0957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2708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2022-10-29T22:48:00Z</dcterms:created>
  <dcterms:modified xsi:type="dcterms:W3CDTF">2022-10-29T22:48:00Z</dcterms:modified>
</cp:coreProperties>
</file>