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40" w:rsidRPr="007F7340" w:rsidRDefault="007F7340" w:rsidP="007F7340">
      <w:pPr>
        <w:keepNext/>
        <w:framePr w:dropCap="drop" w:lines="3" w:wrap="around" w:vAnchor="text" w:hAnchor="text"/>
        <w:spacing w:after="0" w:line="926" w:lineRule="exact"/>
        <w:textAlignment w:val="baseline"/>
        <w:rPr>
          <w:position w:val="-9"/>
          <w:sz w:val="123"/>
        </w:rPr>
      </w:pPr>
      <w:bookmarkStart w:id="0" w:name="_GoBack"/>
      <w:bookmarkEnd w:id="0"/>
      <w:r w:rsidRPr="007F7340">
        <w:rPr>
          <w:position w:val="-9"/>
          <w:sz w:val="123"/>
        </w:rPr>
        <w:t>E</w:t>
      </w:r>
    </w:p>
    <w:p w:rsidR="007F7340" w:rsidRPr="007F7340" w:rsidRDefault="007F7340" w:rsidP="007F7340">
      <w:pPr>
        <w:rPr>
          <w:lang w:val="es-AR"/>
        </w:rPr>
      </w:pPr>
      <w:r w:rsidRPr="007F7340">
        <w:t xml:space="preserve">l documento “Mejoras Anuales a las NIIF Ciclo 2009-2011” modificó el párrafo 8 de la NIC 16 “Propiedades, Planta y Equipo” para indicar que </w:t>
      </w:r>
      <w:r w:rsidRPr="007F7340">
        <w:rPr>
          <w:lang w:val="es-AR"/>
        </w:rPr>
        <w:t>“</w:t>
      </w:r>
      <w:r w:rsidRPr="007F7340">
        <w:rPr>
          <w:i/>
          <w:lang w:val="es-AR"/>
        </w:rPr>
        <w:t>Elementos como piezas de repuesto, equipo de mantenimiento permanente y equipo auxiliar se reconocerán de acuerdo con esta NIIF [solo] cuando cumplan la definición de propiedades, planta y equipo. En caso contrario estos elementos se clasificarán como inventario</w:t>
      </w:r>
      <w:r w:rsidRPr="007F7340">
        <w:rPr>
          <w:lang w:val="es-AR"/>
        </w:rPr>
        <w:t>” (Esta modificación aplica desde el 1 de enero de 2013).</w:t>
      </w:r>
    </w:p>
    <w:p w:rsidR="007F7340" w:rsidRPr="007F7340" w:rsidRDefault="007F7340" w:rsidP="007F7340">
      <w:pPr>
        <w:rPr>
          <w:lang w:val="es-AR"/>
        </w:rPr>
      </w:pPr>
      <w:r>
        <w:rPr>
          <w:lang w:val="es-AR"/>
        </w:rPr>
        <w:t>Así las cosas</w:t>
      </w:r>
      <w:r w:rsidRPr="007F7340">
        <w:rPr>
          <w:lang w:val="es-AR"/>
        </w:rPr>
        <w:t>, las herramientas, los repuestos y el equipo auxiliar son objeto de</w:t>
      </w:r>
      <w:r w:rsidR="000109AC">
        <w:rPr>
          <w:lang w:val="es-AR"/>
        </w:rPr>
        <w:t xml:space="preserve"> </w:t>
      </w:r>
      <w:r w:rsidRPr="007F7340">
        <w:rPr>
          <w:lang w:val="es-AR"/>
        </w:rPr>
        <w:t>depreciación únicamente cuando tales elementos están disponibles para su uso, como lo indica la definición del párrafo 6 de la NIC 16, es decir</w:t>
      </w:r>
      <w:r>
        <w:rPr>
          <w:lang w:val="es-AR"/>
        </w:rPr>
        <w:t>,</w:t>
      </w:r>
      <w:r w:rsidRPr="007F7340">
        <w:rPr>
          <w:lang w:val="es-AR"/>
        </w:rPr>
        <w:t xml:space="preserve"> cuando el elemento “se encuentre en la ubicación y en las condiciones necesarias para operar”(IAS 16, p55).</w:t>
      </w:r>
    </w:p>
    <w:p w:rsidR="007F7340" w:rsidRPr="007F7340" w:rsidRDefault="007F7340" w:rsidP="007F7340">
      <w:pPr>
        <w:rPr>
          <w:lang w:val="es-AR"/>
        </w:rPr>
      </w:pPr>
      <w:r w:rsidRPr="007F7340">
        <w:rPr>
          <w:lang w:val="es-AR"/>
        </w:rPr>
        <w:t>Por lo tanto, si estos elementos están en una bodega o en una ubicación diferente al lugar donde pueden operar, se deben tratar como inventarios y como tal no son objeto de depreciación, ni siquiera tratándose de</w:t>
      </w:r>
      <w:r w:rsidR="000109AC">
        <w:rPr>
          <w:lang w:val="es-AR"/>
        </w:rPr>
        <w:t xml:space="preserve"> </w:t>
      </w:r>
      <w:r w:rsidRPr="007F7340">
        <w:rPr>
          <w:lang w:val="es-AR"/>
        </w:rPr>
        <w:t>repuestos “importantes” ni los que solo pueden ser usados en relación con otro activo (que era el tratamiento anterior).</w:t>
      </w:r>
    </w:p>
    <w:p w:rsidR="007F7340" w:rsidRPr="007F7340" w:rsidRDefault="007F7340" w:rsidP="007F7340">
      <w:pPr>
        <w:rPr>
          <w:lang w:val="es-AR"/>
        </w:rPr>
      </w:pPr>
      <w:r w:rsidRPr="007F7340">
        <w:rPr>
          <w:lang w:val="es-AR"/>
        </w:rPr>
        <w:t>Con esta modificación se reduce la carga operacional que implicaba depreciar estos elementos aún antes de su instalación o uso.</w:t>
      </w:r>
    </w:p>
    <w:p w:rsidR="007F7340" w:rsidRPr="007F7340" w:rsidRDefault="007F7340" w:rsidP="007F7340">
      <w:pPr>
        <w:rPr>
          <w:lang w:val="es-AR"/>
        </w:rPr>
      </w:pPr>
      <w:r w:rsidRPr="007F7340">
        <w:rPr>
          <w:lang w:val="es-AR"/>
        </w:rPr>
        <w:t xml:space="preserve">Así, los pequeños componentes que hagan parte del mantenimiento regular de las Propiedades, Planta y Equipo se reconocen como gasto en virtud del párrafo 12 de la NIC 16, mientras que los repuestos, herramientas </w:t>
      </w:r>
      <w:r w:rsidRPr="007F7340">
        <w:rPr>
          <w:lang w:val="es-AR"/>
        </w:rPr>
        <w:lastRenderedPageBreak/>
        <w:t xml:space="preserve">y equipos, incluyendo los que se adquieren para prevenir contingencias, se reconocen como inventarios mientras se encuentren en bodegas o sin instalar y solo se reconocen como propiedades, planta y equipo cuando se incorporen al activo principal para su uso. </w:t>
      </w:r>
    </w:p>
    <w:p w:rsidR="007F7340" w:rsidRPr="007F7340" w:rsidRDefault="007F7340" w:rsidP="007F7340">
      <w:pPr>
        <w:rPr>
          <w:lang w:val="es-AR"/>
        </w:rPr>
      </w:pPr>
      <w:r w:rsidRPr="007F7340">
        <w:rPr>
          <w:lang w:val="es-AR"/>
        </w:rPr>
        <w:t>Por ejemplo, la compra de llantas para un cambio regular, se reconocen como gastos, salvo que se trate de una cantidad que se almacena para su consumo futuro, lo cual cumpliría la definición de inventarios. Una vez instaladas, se reconocen como gastos, excepto que deban depreciarse en razón al uso durante más de un periodo, como en el caso de las llantas de volquetas gigantes en la industria minera.</w:t>
      </w:r>
    </w:p>
    <w:p w:rsidR="007F7340" w:rsidRPr="007F7340" w:rsidRDefault="007F7340" w:rsidP="007F7340">
      <w:pPr>
        <w:rPr>
          <w:lang w:val="es-AR"/>
        </w:rPr>
      </w:pPr>
      <w:r w:rsidRPr="007F7340">
        <w:rPr>
          <w:lang w:val="es-AR"/>
        </w:rPr>
        <w:t>Una vez incorporados estos elementos en las propiedades, planta y equipo, su depreciación se realiza aun cuando no se encuentren en uso (por ejemplo mientras una máquina está en reparación temporal), pues el método de la línea recta supone una distribución sistemática lineal. No obstante, si el método de depreciación es el de unidades producidas y el elemento no se está usando, la depreciación es nula.</w:t>
      </w:r>
    </w:p>
    <w:p w:rsidR="007F7340" w:rsidRPr="007F7340" w:rsidRDefault="007F7340" w:rsidP="007F7340">
      <w:pPr>
        <w:jc w:val="right"/>
        <w:rPr>
          <w:i/>
          <w:lang w:val="es-AR"/>
        </w:rPr>
      </w:pPr>
      <w:r w:rsidRPr="007F7340">
        <w:rPr>
          <w:i/>
          <w:lang w:val="es-AR"/>
        </w:rPr>
        <w:t>Juan Fernando Mejía</w:t>
      </w:r>
    </w:p>
    <w:p w:rsidR="007F7340" w:rsidRPr="007F7340" w:rsidRDefault="007F7340" w:rsidP="007F7340">
      <w:pPr>
        <w:jc w:val="right"/>
        <w:rPr>
          <w:i/>
          <w:lang w:val="es-AR"/>
        </w:rPr>
      </w:pPr>
      <w:r w:rsidRPr="007F7340">
        <w:rPr>
          <w:i/>
          <w:lang w:val="es-AR"/>
        </w:rPr>
        <w:t>Luis Henry Moya Moreno</w:t>
      </w:r>
    </w:p>
    <w:sectPr w:rsidR="007F7340" w:rsidRPr="007F734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BC" w:rsidRDefault="00E428BC" w:rsidP="00EE7812">
      <w:pPr>
        <w:spacing w:after="0" w:line="240" w:lineRule="auto"/>
      </w:pPr>
      <w:r>
        <w:separator/>
      </w:r>
    </w:p>
  </w:endnote>
  <w:endnote w:type="continuationSeparator" w:id="0">
    <w:p w:rsidR="00E428BC" w:rsidRDefault="00E428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BC" w:rsidRDefault="00E428BC" w:rsidP="00EE7812">
      <w:pPr>
        <w:spacing w:after="0" w:line="240" w:lineRule="auto"/>
      </w:pPr>
      <w:r>
        <w:separator/>
      </w:r>
    </w:p>
  </w:footnote>
  <w:footnote w:type="continuationSeparator" w:id="0">
    <w:p w:rsidR="00E428BC" w:rsidRDefault="00E428B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C5181">
      <w:t>6</w:t>
    </w:r>
    <w:r w:rsidR="00540266">
      <w:t>9</w:t>
    </w:r>
    <w:r w:rsidR="00013B7E">
      <w:t>9</w:t>
    </w:r>
    <w:r w:rsidR="00667D4D">
      <w:t>,</w:t>
    </w:r>
    <w:r w:rsidR="009D09BB">
      <w:t xml:space="preserve"> </w:t>
    </w:r>
    <w:r w:rsidR="005D0B93">
      <w:t>mayo</w:t>
    </w:r>
    <w:r w:rsidR="00593C82">
      <w:t xml:space="preserve"> </w:t>
    </w:r>
    <w:r w:rsidR="00B1594B">
      <w:t>27</w:t>
    </w:r>
    <w:r w:rsidR="0005771D">
      <w:t xml:space="preserve"> </w:t>
    </w:r>
    <w:r w:rsidR="0080786C">
      <w:t>de 201</w:t>
    </w:r>
    <w:r w:rsidR="00EB30A7">
      <w:t>3</w:t>
    </w:r>
  </w:p>
  <w:p w:rsidR="0046164F" w:rsidRDefault="00E428B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9AC"/>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35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28BC"/>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114"/>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60D7-59FA-4F08-9E66-8363CEBE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397</Words>
  <Characters>2187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6</cp:revision>
  <cp:lastPrinted>2011-08-23T16:28:00Z</cp:lastPrinted>
  <dcterms:created xsi:type="dcterms:W3CDTF">2013-05-27T12:20:00Z</dcterms:created>
  <dcterms:modified xsi:type="dcterms:W3CDTF">2013-05-27T12:34:00Z</dcterms:modified>
</cp:coreProperties>
</file>