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5C97" w14:textId="691FAA5E" w:rsidR="000E5241" w:rsidRPr="000E5241" w:rsidRDefault="000E5241" w:rsidP="000E5241">
      <w:pPr>
        <w:keepNext/>
        <w:framePr w:dropCap="drop" w:lines="3" w:wrap="around" w:vAnchor="text" w:hAnchor="text"/>
        <w:spacing w:after="0" w:line="1526" w:lineRule="exact"/>
        <w:textAlignment w:val="baseline"/>
        <w:rPr>
          <w:position w:val="-1"/>
          <w:sz w:val="187"/>
        </w:rPr>
      </w:pPr>
      <w:r w:rsidRPr="000E5241">
        <w:rPr>
          <w:position w:val="-1"/>
          <w:sz w:val="187"/>
        </w:rPr>
        <w:t>E</w:t>
      </w:r>
    </w:p>
    <w:p w14:paraId="2FCB748C" w14:textId="3BEC7568" w:rsidR="009E443F" w:rsidRDefault="000E5241" w:rsidP="00873D8F">
      <w:r>
        <w:t xml:space="preserve">n </w:t>
      </w:r>
      <w:hyperlink r:id="rId8" w:history="1">
        <w:r w:rsidRPr="00873D8F">
          <w:rPr>
            <w:rStyle w:val="Hyperlink"/>
            <w:i/>
          </w:rPr>
          <w:t xml:space="preserve">IFRIC </w:t>
        </w:r>
        <w:proofErr w:type="spellStart"/>
        <w:r w:rsidRPr="00873D8F">
          <w:rPr>
            <w:rStyle w:val="Hyperlink"/>
            <w:i/>
          </w:rPr>
          <w:t>Update</w:t>
        </w:r>
        <w:proofErr w:type="spellEnd"/>
        <w:r w:rsidRPr="00873D8F">
          <w:rPr>
            <w:rStyle w:val="Hyperlink"/>
            <w:i/>
          </w:rPr>
          <w:t xml:space="preserve"> </w:t>
        </w:r>
        <w:proofErr w:type="spellStart"/>
        <w:r w:rsidRPr="00873D8F">
          <w:rPr>
            <w:rStyle w:val="Hyperlink"/>
            <w:i/>
          </w:rPr>
          <w:t>September</w:t>
        </w:r>
        <w:proofErr w:type="spellEnd"/>
        <w:r w:rsidRPr="00873D8F">
          <w:rPr>
            <w:rStyle w:val="Hyperlink"/>
            <w:i/>
          </w:rPr>
          <w:t xml:space="preserve"> 2022</w:t>
        </w:r>
      </w:hyperlink>
      <w:r>
        <w:t xml:space="preserve">, se lee: </w:t>
      </w:r>
      <w:r w:rsidR="00873D8F">
        <w:t>“</w:t>
      </w:r>
      <w:proofErr w:type="spellStart"/>
      <w:r w:rsidR="00873D8F" w:rsidRPr="00873D8F">
        <w:rPr>
          <w:i/>
        </w:rPr>
        <w:t>The</w:t>
      </w:r>
      <w:proofErr w:type="spellEnd"/>
      <w:r w:rsidR="00873D8F" w:rsidRPr="00873D8F">
        <w:rPr>
          <w:i/>
        </w:rPr>
        <w:t xml:space="preserve"> </w:t>
      </w:r>
      <w:proofErr w:type="spellStart"/>
      <w:r w:rsidR="00873D8F" w:rsidRPr="00873D8F">
        <w:rPr>
          <w:i/>
        </w:rPr>
        <w:t>Committee</w:t>
      </w:r>
      <w:proofErr w:type="spellEnd"/>
      <w:r w:rsidR="00873D8F" w:rsidRPr="00873D8F">
        <w:rPr>
          <w:i/>
        </w:rPr>
        <w:t xml:space="preserve"> </w:t>
      </w:r>
      <w:proofErr w:type="spellStart"/>
      <w:r w:rsidR="00873D8F" w:rsidRPr="00873D8F">
        <w:rPr>
          <w:i/>
        </w:rPr>
        <w:t>received</w:t>
      </w:r>
      <w:proofErr w:type="spellEnd"/>
      <w:r w:rsidR="00873D8F" w:rsidRPr="00873D8F">
        <w:rPr>
          <w:i/>
        </w:rPr>
        <w:t xml:space="preserve"> a </w:t>
      </w:r>
      <w:proofErr w:type="spellStart"/>
      <w:r w:rsidR="00873D8F" w:rsidRPr="00873D8F">
        <w:rPr>
          <w:i/>
        </w:rPr>
        <w:t>request</w:t>
      </w:r>
      <w:proofErr w:type="spellEnd"/>
      <w:r w:rsidR="00873D8F" w:rsidRPr="00873D8F">
        <w:rPr>
          <w:i/>
        </w:rPr>
        <w:t xml:space="preserve"> </w:t>
      </w:r>
      <w:proofErr w:type="spellStart"/>
      <w:r w:rsidR="00873D8F" w:rsidRPr="00873D8F">
        <w:rPr>
          <w:i/>
        </w:rPr>
        <w:t>about</w:t>
      </w:r>
      <w:proofErr w:type="spellEnd"/>
      <w:r w:rsidR="00873D8F" w:rsidRPr="00873D8F">
        <w:rPr>
          <w:i/>
        </w:rPr>
        <w:t xml:space="preserve"> </w:t>
      </w:r>
      <w:proofErr w:type="spellStart"/>
      <w:r w:rsidR="00873D8F" w:rsidRPr="00873D8F">
        <w:rPr>
          <w:i/>
        </w:rPr>
        <w:t>how</w:t>
      </w:r>
      <w:proofErr w:type="spellEnd"/>
      <w:r w:rsidR="00873D8F" w:rsidRPr="00873D8F">
        <w:rPr>
          <w:i/>
        </w:rPr>
        <w:t xml:space="preserve"> </w:t>
      </w:r>
      <w:proofErr w:type="spellStart"/>
      <w:r w:rsidR="00873D8F" w:rsidRPr="00873D8F">
        <w:rPr>
          <w:i/>
        </w:rPr>
        <w:t>an</w:t>
      </w:r>
      <w:proofErr w:type="spellEnd"/>
      <w:r w:rsidR="00873D8F" w:rsidRPr="00873D8F">
        <w:rPr>
          <w:i/>
        </w:rPr>
        <w:t xml:space="preserve"> </w:t>
      </w:r>
      <w:proofErr w:type="spellStart"/>
      <w:r w:rsidR="00873D8F" w:rsidRPr="00873D8F">
        <w:rPr>
          <w:i/>
        </w:rPr>
        <w:t>entity</w:t>
      </w:r>
      <w:proofErr w:type="spellEnd"/>
      <w:r w:rsidR="00873D8F" w:rsidRPr="00873D8F">
        <w:rPr>
          <w:i/>
        </w:rPr>
        <w:t xml:space="preserve"> </w:t>
      </w:r>
      <w:proofErr w:type="spellStart"/>
      <w:r w:rsidR="00873D8F" w:rsidRPr="00873D8F">
        <w:rPr>
          <w:i/>
        </w:rPr>
        <w:t>accounts</w:t>
      </w:r>
      <w:proofErr w:type="spellEnd"/>
      <w:r w:rsidR="00873D8F" w:rsidRPr="00873D8F">
        <w:rPr>
          <w:i/>
        </w:rPr>
        <w:t xml:space="preserve"> </w:t>
      </w:r>
      <w:proofErr w:type="spellStart"/>
      <w:r w:rsidR="00873D8F" w:rsidRPr="00873D8F">
        <w:rPr>
          <w:i/>
        </w:rPr>
        <w:t>for</w:t>
      </w:r>
      <w:proofErr w:type="spellEnd"/>
      <w:r w:rsidR="00873D8F" w:rsidRPr="00873D8F">
        <w:rPr>
          <w:i/>
        </w:rPr>
        <w:t xml:space="preserve"> </w:t>
      </w:r>
      <w:proofErr w:type="spellStart"/>
      <w:r w:rsidR="00873D8F" w:rsidRPr="00873D8F">
        <w:rPr>
          <w:i/>
        </w:rPr>
        <w:t>insurance</w:t>
      </w:r>
      <w:proofErr w:type="spellEnd"/>
      <w:r w:rsidR="00873D8F" w:rsidRPr="00873D8F">
        <w:rPr>
          <w:i/>
        </w:rPr>
        <w:t xml:space="preserve"> </w:t>
      </w:r>
      <w:proofErr w:type="spellStart"/>
      <w:r w:rsidR="00873D8F" w:rsidRPr="00873D8F">
        <w:rPr>
          <w:i/>
        </w:rPr>
        <w:t>contracts</w:t>
      </w:r>
      <w:proofErr w:type="spellEnd"/>
      <w:r w:rsidR="00873D8F" w:rsidRPr="00873D8F">
        <w:rPr>
          <w:i/>
        </w:rPr>
        <w:t xml:space="preserve"> </w:t>
      </w:r>
      <w:proofErr w:type="spellStart"/>
      <w:r w:rsidR="00873D8F" w:rsidRPr="00873D8F">
        <w:rPr>
          <w:i/>
        </w:rPr>
        <w:t>with</w:t>
      </w:r>
      <w:proofErr w:type="spellEnd"/>
      <w:r w:rsidR="00873D8F" w:rsidRPr="00873D8F">
        <w:rPr>
          <w:i/>
        </w:rPr>
        <w:t xml:space="preserve"> cash </w:t>
      </w:r>
      <w:proofErr w:type="spellStart"/>
      <w:r w:rsidR="00873D8F" w:rsidRPr="00873D8F">
        <w:rPr>
          <w:i/>
        </w:rPr>
        <w:t>flows</w:t>
      </w:r>
      <w:proofErr w:type="spellEnd"/>
      <w:r w:rsidR="00873D8F" w:rsidRPr="00873D8F">
        <w:rPr>
          <w:i/>
        </w:rPr>
        <w:t xml:space="preserve"> in more </w:t>
      </w:r>
      <w:proofErr w:type="spellStart"/>
      <w:r w:rsidR="00873D8F" w:rsidRPr="00873D8F">
        <w:rPr>
          <w:i/>
        </w:rPr>
        <w:t>than</w:t>
      </w:r>
      <w:proofErr w:type="spellEnd"/>
      <w:r w:rsidR="00873D8F" w:rsidRPr="00873D8F">
        <w:rPr>
          <w:i/>
        </w:rPr>
        <w:t xml:space="preserve"> </w:t>
      </w:r>
      <w:proofErr w:type="spellStart"/>
      <w:r w:rsidR="00873D8F" w:rsidRPr="00873D8F">
        <w:rPr>
          <w:i/>
        </w:rPr>
        <w:t>one</w:t>
      </w:r>
      <w:proofErr w:type="spellEnd"/>
      <w:r w:rsidR="00873D8F" w:rsidRPr="00873D8F">
        <w:rPr>
          <w:i/>
        </w:rPr>
        <w:t xml:space="preserve"> </w:t>
      </w:r>
      <w:proofErr w:type="spellStart"/>
      <w:r w:rsidR="00873D8F" w:rsidRPr="00873D8F">
        <w:rPr>
          <w:i/>
        </w:rPr>
        <w:t>currency</w:t>
      </w:r>
      <w:proofErr w:type="spellEnd"/>
      <w:r w:rsidR="00873D8F" w:rsidRPr="00873D8F">
        <w:rPr>
          <w:i/>
        </w:rPr>
        <w:t>. ―</w:t>
      </w:r>
      <w:proofErr w:type="spellStart"/>
      <w:r w:rsidR="00873D8F" w:rsidRPr="00873D8F">
        <w:rPr>
          <w:i/>
        </w:rPr>
        <w:t>The</w:t>
      </w:r>
      <w:proofErr w:type="spellEnd"/>
      <w:r w:rsidR="00873D8F" w:rsidRPr="00873D8F">
        <w:rPr>
          <w:i/>
        </w:rPr>
        <w:t xml:space="preserve"> </w:t>
      </w:r>
      <w:proofErr w:type="spellStart"/>
      <w:r w:rsidR="00873D8F" w:rsidRPr="00873D8F">
        <w:rPr>
          <w:i/>
        </w:rPr>
        <w:t>request</w:t>
      </w:r>
      <w:proofErr w:type="spellEnd"/>
      <w:r w:rsidR="00873D8F" w:rsidRPr="00873D8F">
        <w:rPr>
          <w:i/>
        </w:rPr>
        <w:t xml:space="preserve"> </w:t>
      </w:r>
      <w:proofErr w:type="spellStart"/>
      <w:r w:rsidR="00873D8F" w:rsidRPr="00873D8F">
        <w:rPr>
          <w:i/>
        </w:rPr>
        <w:t>asked</w:t>
      </w:r>
      <w:proofErr w:type="spellEnd"/>
      <w:r w:rsidR="00873D8F" w:rsidRPr="00873D8F">
        <w:rPr>
          <w:i/>
        </w:rPr>
        <w:t xml:space="preserve">: ―a. </w:t>
      </w:r>
      <w:proofErr w:type="spellStart"/>
      <w:r w:rsidR="00873D8F" w:rsidRPr="00873D8F">
        <w:rPr>
          <w:i/>
        </w:rPr>
        <w:t>whether</w:t>
      </w:r>
      <w:proofErr w:type="spellEnd"/>
      <w:r w:rsidR="00873D8F" w:rsidRPr="00873D8F">
        <w:rPr>
          <w:i/>
        </w:rPr>
        <w:t xml:space="preserve"> </w:t>
      </w:r>
      <w:proofErr w:type="spellStart"/>
      <w:r w:rsidR="00873D8F" w:rsidRPr="00873D8F">
        <w:rPr>
          <w:i/>
        </w:rPr>
        <w:t>an</w:t>
      </w:r>
      <w:proofErr w:type="spellEnd"/>
      <w:r w:rsidR="00873D8F" w:rsidRPr="00873D8F">
        <w:rPr>
          <w:i/>
        </w:rPr>
        <w:t xml:space="preserve"> </w:t>
      </w:r>
      <w:proofErr w:type="spellStart"/>
      <w:r w:rsidR="00873D8F" w:rsidRPr="00873D8F">
        <w:rPr>
          <w:i/>
        </w:rPr>
        <w:t>entity</w:t>
      </w:r>
      <w:proofErr w:type="spellEnd"/>
      <w:r w:rsidR="00873D8F" w:rsidRPr="00873D8F">
        <w:rPr>
          <w:i/>
        </w:rPr>
        <w:t xml:space="preserve"> </w:t>
      </w:r>
      <w:proofErr w:type="spellStart"/>
      <w:r w:rsidR="00873D8F" w:rsidRPr="00873D8F">
        <w:rPr>
          <w:i/>
        </w:rPr>
        <w:t>considers</w:t>
      </w:r>
      <w:proofErr w:type="spellEnd"/>
      <w:r w:rsidR="00873D8F" w:rsidRPr="00873D8F">
        <w:rPr>
          <w:i/>
        </w:rPr>
        <w:t xml:space="preserve"> </w:t>
      </w:r>
      <w:proofErr w:type="spellStart"/>
      <w:r w:rsidR="00873D8F" w:rsidRPr="00873D8F">
        <w:rPr>
          <w:i/>
        </w:rPr>
        <w:t>currency</w:t>
      </w:r>
      <w:proofErr w:type="spellEnd"/>
      <w:r w:rsidR="00873D8F" w:rsidRPr="00873D8F">
        <w:rPr>
          <w:i/>
        </w:rPr>
        <w:t xml:space="preserve"> </w:t>
      </w:r>
      <w:proofErr w:type="spellStart"/>
      <w:r w:rsidR="00873D8F" w:rsidRPr="00873D8F">
        <w:rPr>
          <w:i/>
        </w:rPr>
        <w:t>exchange</w:t>
      </w:r>
      <w:proofErr w:type="spellEnd"/>
      <w:r w:rsidR="00873D8F" w:rsidRPr="00873D8F">
        <w:rPr>
          <w:i/>
        </w:rPr>
        <w:t xml:space="preserve"> </w:t>
      </w:r>
      <w:proofErr w:type="spellStart"/>
      <w:r w:rsidR="00873D8F" w:rsidRPr="00873D8F">
        <w:rPr>
          <w:i/>
        </w:rPr>
        <w:t>rate</w:t>
      </w:r>
      <w:proofErr w:type="spellEnd"/>
      <w:r w:rsidR="00873D8F" w:rsidRPr="00873D8F">
        <w:rPr>
          <w:i/>
        </w:rPr>
        <w:t xml:space="preserve"> </w:t>
      </w:r>
      <w:proofErr w:type="spellStart"/>
      <w:r w:rsidR="00873D8F" w:rsidRPr="00873D8F">
        <w:rPr>
          <w:i/>
        </w:rPr>
        <w:t>risks</w:t>
      </w:r>
      <w:proofErr w:type="spellEnd"/>
      <w:r w:rsidR="00873D8F" w:rsidRPr="00873D8F">
        <w:rPr>
          <w:i/>
        </w:rPr>
        <w:t xml:space="preserve"> </w:t>
      </w:r>
      <w:proofErr w:type="spellStart"/>
      <w:r w:rsidR="00873D8F" w:rsidRPr="00873D8F">
        <w:rPr>
          <w:i/>
        </w:rPr>
        <w:t>when</w:t>
      </w:r>
      <w:proofErr w:type="spellEnd"/>
      <w:r w:rsidR="00873D8F" w:rsidRPr="00873D8F">
        <w:rPr>
          <w:i/>
        </w:rPr>
        <w:t xml:space="preserve"> </w:t>
      </w:r>
      <w:proofErr w:type="spellStart"/>
      <w:r w:rsidR="00873D8F" w:rsidRPr="00873D8F">
        <w:rPr>
          <w:i/>
        </w:rPr>
        <w:t>applying</w:t>
      </w:r>
      <w:proofErr w:type="spellEnd"/>
      <w:r w:rsidR="00873D8F" w:rsidRPr="00873D8F">
        <w:rPr>
          <w:i/>
        </w:rPr>
        <w:t xml:space="preserve"> IFRS 17 </w:t>
      </w:r>
      <w:proofErr w:type="spellStart"/>
      <w:r w:rsidR="00873D8F" w:rsidRPr="00873D8F">
        <w:rPr>
          <w:i/>
        </w:rPr>
        <w:t>to</w:t>
      </w:r>
      <w:proofErr w:type="spellEnd"/>
      <w:r w:rsidR="00873D8F" w:rsidRPr="00873D8F">
        <w:rPr>
          <w:i/>
        </w:rPr>
        <w:t xml:space="preserve"> </w:t>
      </w:r>
      <w:proofErr w:type="spellStart"/>
      <w:r w:rsidR="00873D8F" w:rsidRPr="00873D8F">
        <w:rPr>
          <w:i/>
        </w:rPr>
        <w:t>identify</w:t>
      </w:r>
      <w:proofErr w:type="spellEnd"/>
      <w:r w:rsidR="00873D8F" w:rsidRPr="00873D8F">
        <w:rPr>
          <w:i/>
        </w:rPr>
        <w:t xml:space="preserve"> portfolios </w:t>
      </w:r>
      <w:proofErr w:type="spellStart"/>
      <w:r w:rsidR="00873D8F" w:rsidRPr="00873D8F">
        <w:rPr>
          <w:i/>
        </w:rPr>
        <w:t>of</w:t>
      </w:r>
      <w:proofErr w:type="spellEnd"/>
      <w:r w:rsidR="00873D8F" w:rsidRPr="00873D8F">
        <w:rPr>
          <w:i/>
        </w:rPr>
        <w:t xml:space="preserve"> </w:t>
      </w:r>
      <w:proofErr w:type="spellStart"/>
      <w:r w:rsidR="00873D8F" w:rsidRPr="00873D8F">
        <w:rPr>
          <w:i/>
        </w:rPr>
        <w:t>insurance</w:t>
      </w:r>
      <w:proofErr w:type="spellEnd"/>
      <w:r w:rsidR="00873D8F" w:rsidRPr="00873D8F">
        <w:rPr>
          <w:i/>
        </w:rPr>
        <w:t xml:space="preserve"> </w:t>
      </w:r>
      <w:proofErr w:type="spellStart"/>
      <w:r w:rsidR="00873D8F" w:rsidRPr="00873D8F">
        <w:rPr>
          <w:i/>
        </w:rPr>
        <w:t>contracts</w:t>
      </w:r>
      <w:proofErr w:type="spellEnd"/>
      <w:r w:rsidR="00873D8F" w:rsidRPr="00873D8F">
        <w:rPr>
          <w:i/>
        </w:rPr>
        <w:t xml:space="preserve">; and ―b. </w:t>
      </w:r>
      <w:proofErr w:type="spellStart"/>
      <w:r w:rsidR="00873D8F" w:rsidRPr="00873D8F">
        <w:rPr>
          <w:i/>
        </w:rPr>
        <w:t>how</w:t>
      </w:r>
      <w:proofErr w:type="spellEnd"/>
      <w:r w:rsidR="00873D8F" w:rsidRPr="00873D8F">
        <w:rPr>
          <w:i/>
        </w:rPr>
        <w:t xml:space="preserve"> </w:t>
      </w:r>
      <w:proofErr w:type="spellStart"/>
      <w:r w:rsidR="00873D8F" w:rsidRPr="00873D8F">
        <w:rPr>
          <w:i/>
        </w:rPr>
        <w:t>an</w:t>
      </w:r>
      <w:proofErr w:type="spellEnd"/>
      <w:r w:rsidR="00873D8F" w:rsidRPr="00873D8F">
        <w:rPr>
          <w:i/>
        </w:rPr>
        <w:t xml:space="preserve"> </w:t>
      </w:r>
      <w:proofErr w:type="spellStart"/>
      <w:r w:rsidR="00873D8F" w:rsidRPr="00873D8F">
        <w:rPr>
          <w:i/>
        </w:rPr>
        <w:t>entity</w:t>
      </w:r>
      <w:proofErr w:type="spellEnd"/>
      <w:r w:rsidR="00873D8F" w:rsidRPr="00873D8F">
        <w:rPr>
          <w:i/>
        </w:rPr>
        <w:t xml:space="preserve"> </w:t>
      </w:r>
      <w:proofErr w:type="spellStart"/>
      <w:r w:rsidR="00873D8F" w:rsidRPr="00873D8F">
        <w:rPr>
          <w:i/>
        </w:rPr>
        <w:t>applies</w:t>
      </w:r>
      <w:proofErr w:type="spellEnd"/>
      <w:r w:rsidR="00873D8F" w:rsidRPr="00873D8F">
        <w:rPr>
          <w:i/>
        </w:rPr>
        <w:t xml:space="preserve"> IAS 21 in </w:t>
      </w:r>
      <w:proofErr w:type="spellStart"/>
      <w:r w:rsidR="00873D8F" w:rsidRPr="00873D8F">
        <w:rPr>
          <w:i/>
        </w:rPr>
        <w:t>conjunction</w:t>
      </w:r>
      <w:proofErr w:type="spellEnd"/>
      <w:r w:rsidR="00873D8F" w:rsidRPr="00873D8F">
        <w:rPr>
          <w:i/>
        </w:rPr>
        <w:t xml:space="preserve"> </w:t>
      </w:r>
      <w:proofErr w:type="spellStart"/>
      <w:r w:rsidR="00873D8F" w:rsidRPr="00873D8F">
        <w:rPr>
          <w:i/>
        </w:rPr>
        <w:t>with</w:t>
      </w:r>
      <w:proofErr w:type="spellEnd"/>
      <w:r w:rsidR="00873D8F" w:rsidRPr="00873D8F">
        <w:rPr>
          <w:i/>
        </w:rPr>
        <w:t xml:space="preserve"> IFRS 17 in </w:t>
      </w:r>
      <w:proofErr w:type="spellStart"/>
      <w:r w:rsidR="00873D8F" w:rsidRPr="00873D8F">
        <w:rPr>
          <w:i/>
        </w:rPr>
        <w:t>measuring</w:t>
      </w:r>
      <w:proofErr w:type="spellEnd"/>
      <w:r w:rsidR="00873D8F" w:rsidRPr="00873D8F">
        <w:rPr>
          <w:i/>
        </w:rPr>
        <w:t xml:space="preserve"> a </w:t>
      </w:r>
      <w:proofErr w:type="spellStart"/>
      <w:r w:rsidR="00873D8F" w:rsidRPr="00873D8F">
        <w:rPr>
          <w:i/>
        </w:rPr>
        <w:t>group</w:t>
      </w:r>
      <w:proofErr w:type="spellEnd"/>
      <w:r w:rsidR="00873D8F" w:rsidRPr="00873D8F">
        <w:rPr>
          <w:i/>
        </w:rPr>
        <w:t xml:space="preserve"> </w:t>
      </w:r>
      <w:proofErr w:type="spellStart"/>
      <w:r w:rsidR="00873D8F" w:rsidRPr="00873D8F">
        <w:rPr>
          <w:i/>
        </w:rPr>
        <w:t>of</w:t>
      </w:r>
      <w:proofErr w:type="spellEnd"/>
      <w:r w:rsidR="00873D8F" w:rsidRPr="00873D8F">
        <w:rPr>
          <w:i/>
        </w:rPr>
        <w:t xml:space="preserve"> </w:t>
      </w:r>
      <w:proofErr w:type="spellStart"/>
      <w:r w:rsidR="00873D8F" w:rsidRPr="00873D8F">
        <w:rPr>
          <w:i/>
        </w:rPr>
        <w:t>insurance</w:t>
      </w:r>
      <w:proofErr w:type="spellEnd"/>
      <w:r w:rsidR="00873D8F" w:rsidRPr="00873D8F">
        <w:rPr>
          <w:i/>
        </w:rPr>
        <w:t xml:space="preserve"> </w:t>
      </w:r>
      <w:proofErr w:type="spellStart"/>
      <w:r w:rsidR="00873D8F" w:rsidRPr="00873D8F">
        <w:rPr>
          <w:i/>
        </w:rPr>
        <w:t>contracts</w:t>
      </w:r>
      <w:proofErr w:type="spellEnd"/>
      <w:r w:rsidR="00873D8F" w:rsidRPr="00873D8F">
        <w:rPr>
          <w:i/>
        </w:rPr>
        <w:t xml:space="preserve"> </w:t>
      </w:r>
      <w:proofErr w:type="spellStart"/>
      <w:r w:rsidR="00873D8F" w:rsidRPr="00873D8F">
        <w:rPr>
          <w:i/>
        </w:rPr>
        <w:t>with</w:t>
      </w:r>
      <w:proofErr w:type="spellEnd"/>
      <w:r w:rsidR="00873D8F" w:rsidRPr="00873D8F">
        <w:rPr>
          <w:i/>
        </w:rPr>
        <w:t xml:space="preserve"> cash </w:t>
      </w:r>
      <w:proofErr w:type="spellStart"/>
      <w:r w:rsidR="00873D8F" w:rsidRPr="00873D8F">
        <w:rPr>
          <w:i/>
        </w:rPr>
        <w:t>flows</w:t>
      </w:r>
      <w:proofErr w:type="spellEnd"/>
      <w:r w:rsidR="00873D8F" w:rsidRPr="00873D8F">
        <w:rPr>
          <w:i/>
        </w:rPr>
        <w:t xml:space="preserve"> in more </w:t>
      </w:r>
      <w:proofErr w:type="spellStart"/>
      <w:r w:rsidR="00873D8F" w:rsidRPr="00873D8F">
        <w:rPr>
          <w:i/>
        </w:rPr>
        <w:t>than</w:t>
      </w:r>
      <w:proofErr w:type="spellEnd"/>
      <w:r w:rsidR="00873D8F" w:rsidRPr="00873D8F">
        <w:rPr>
          <w:i/>
        </w:rPr>
        <w:t xml:space="preserve"> </w:t>
      </w:r>
      <w:proofErr w:type="spellStart"/>
      <w:r w:rsidR="00873D8F" w:rsidRPr="00873D8F">
        <w:rPr>
          <w:i/>
        </w:rPr>
        <w:t>one</w:t>
      </w:r>
      <w:proofErr w:type="spellEnd"/>
      <w:r w:rsidR="00873D8F" w:rsidRPr="00873D8F">
        <w:rPr>
          <w:i/>
        </w:rPr>
        <w:t xml:space="preserve"> </w:t>
      </w:r>
      <w:proofErr w:type="spellStart"/>
      <w:r w:rsidR="00873D8F" w:rsidRPr="00873D8F">
        <w:rPr>
          <w:i/>
        </w:rPr>
        <w:t>currency</w:t>
      </w:r>
      <w:proofErr w:type="spellEnd"/>
      <w:r w:rsidR="00873D8F" w:rsidRPr="00873D8F">
        <w:rPr>
          <w:i/>
        </w:rPr>
        <w:t xml:space="preserve"> (a </w:t>
      </w:r>
      <w:proofErr w:type="spellStart"/>
      <w:r w:rsidR="00873D8F" w:rsidRPr="00873D8F">
        <w:rPr>
          <w:i/>
        </w:rPr>
        <w:t>multi-currency</w:t>
      </w:r>
      <w:proofErr w:type="spellEnd"/>
      <w:r w:rsidR="00873D8F" w:rsidRPr="00873D8F">
        <w:rPr>
          <w:i/>
        </w:rPr>
        <w:t xml:space="preserve"> </w:t>
      </w:r>
      <w:proofErr w:type="spellStart"/>
      <w:r w:rsidR="00873D8F" w:rsidRPr="00873D8F">
        <w:rPr>
          <w:i/>
        </w:rPr>
        <w:t>group</w:t>
      </w:r>
      <w:proofErr w:type="spellEnd"/>
      <w:r w:rsidR="00873D8F" w:rsidRPr="00873D8F">
        <w:rPr>
          <w:i/>
        </w:rPr>
        <w:t xml:space="preserve"> </w:t>
      </w:r>
      <w:proofErr w:type="spellStart"/>
      <w:r w:rsidR="00873D8F" w:rsidRPr="00873D8F">
        <w:rPr>
          <w:i/>
        </w:rPr>
        <w:t>of</w:t>
      </w:r>
      <w:proofErr w:type="spellEnd"/>
      <w:r w:rsidR="00873D8F" w:rsidRPr="00873D8F">
        <w:rPr>
          <w:i/>
        </w:rPr>
        <w:t xml:space="preserve"> </w:t>
      </w:r>
      <w:proofErr w:type="spellStart"/>
      <w:r w:rsidR="00873D8F" w:rsidRPr="00873D8F">
        <w:rPr>
          <w:i/>
        </w:rPr>
        <w:t>insurance</w:t>
      </w:r>
      <w:proofErr w:type="spellEnd"/>
      <w:r w:rsidR="00873D8F" w:rsidRPr="00873D8F">
        <w:rPr>
          <w:i/>
        </w:rPr>
        <w:t xml:space="preserve"> </w:t>
      </w:r>
      <w:proofErr w:type="spellStart"/>
      <w:r w:rsidR="00873D8F" w:rsidRPr="00873D8F">
        <w:rPr>
          <w:i/>
        </w:rPr>
        <w:t>contracts</w:t>
      </w:r>
      <w:proofErr w:type="spellEnd"/>
      <w:r w:rsidR="00873D8F" w:rsidRPr="00873D8F">
        <w:rPr>
          <w:i/>
        </w:rPr>
        <w:t>).</w:t>
      </w:r>
      <w:r w:rsidR="00873D8F">
        <w:t xml:space="preserve">” Luego del respectivo análisis el comité </w:t>
      </w:r>
      <w:proofErr w:type="spellStart"/>
      <w:r w:rsidR="00873D8F">
        <w:t>cncluyó</w:t>
      </w:r>
      <w:proofErr w:type="spellEnd"/>
      <w:r w:rsidR="00873D8F">
        <w:t>: “</w:t>
      </w:r>
      <w:r w:rsidR="00873D8F" w:rsidRPr="00873D8F">
        <w:rPr>
          <w:i/>
        </w:rPr>
        <w:t xml:space="preserve">In </w:t>
      </w:r>
      <w:proofErr w:type="spellStart"/>
      <w:r w:rsidR="00873D8F" w:rsidRPr="00873D8F">
        <w:rPr>
          <w:i/>
        </w:rPr>
        <w:t>the</w:t>
      </w:r>
      <w:proofErr w:type="spellEnd"/>
      <w:r w:rsidR="00873D8F" w:rsidRPr="00873D8F">
        <w:rPr>
          <w:i/>
        </w:rPr>
        <w:t xml:space="preserve"> light </w:t>
      </w:r>
      <w:proofErr w:type="spellStart"/>
      <w:r w:rsidR="00873D8F" w:rsidRPr="00873D8F">
        <w:rPr>
          <w:i/>
        </w:rPr>
        <w:t>of</w:t>
      </w:r>
      <w:proofErr w:type="spellEnd"/>
      <w:r w:rsidR="00873D8F" w:rsidRPr="00873D8F">
        <w:rPr>
          <w:i/>
        </w:rPr>
        <w:t xml:space="preserve"> </w:t>
      </w:r>
      <w:proofErr w:type="spellStart"/>
      <w:r w:rsidR="00873D8F" w:rsidRPr="00873D8F">
        <w:rPr>
          <w:i/>
        </w:rPr>
        <w:t>its</w:t>
      </w:r>
      <w:proofErr w:type="spellEnd"/>
      <w:r w:rsidR="00873D8F" w:rsidRPr="00873D8F">
        <w:rPr>
          <w:i/>
        </w:rPr>
        <w:t xml:space="preserve"> </w:t>
      </w:r>
      <w:proofErr w:type="spellStart"/>
      <w:r w:rsidR="00873D8F" w:rsidRPr="00873D8F">
        <w:rPr>
          <w:i/>
        </w:rPr>
        <w:t>analysis</w:t>
      </w:r>
      <w:proofErr w:type="spellEnd"/>
      <w:r w:rsidR="00873D8F" w:rsidRPr="00873D8F">
        <w:rPr>
          <w:i/>
        </w:rPr>
        <w:t xml:space="preserve">, </w:t>
      </w:r>
      <w:proofErr w:type="spellStart"/>
      <w:r w:rsidR="00873D8F" w:rsidRPr="00873D8F">
        <w:rPr>
          <w:i/>
        </w:rPr>
        <w:t>the</w:t>
      </w:r>
      <w:proofErr w:type="spellEnd"/>
      <w:r w:rsidR="00873D8F" w:rsidRPr="00873D8F">
        <w:rPr>
          <w:i/>
        </w:rPr>
        <w:t xml:space="preserve"> </w:t>
      </w:r>
      <w:proofErr w:type="spellStart"/>
      <w:r w:rsidR="00873D8F" w:rsidRPr="00873D8F">
        <w:rPr>
          <w:i/>
        </w:rPr>
        <w:t>Committee</w:t>
      </w:r>
      <w:proofErr w:type="spellEnd"/>
      <w:r w:rsidR="00873D8F" w:rsidRPr="00873D8F">
        <w:rPr>
          <w:i/>
        </w:rPr>
        <w:t xml:space="preserve"> </w:t>
      </w:r>
      <w:proofErr w:type="spellStart"/>
      <w:r w:rsidR="00873D8F" w:rsidRPr="00873D8F">
        <w:rPr>
          <w:i/>
        </w:rPr>
        <w:t>considered</w:t>
      </w:r>
      <w:proofErr w:type="spellEnd"/>
      <w:r w:rsidR="00873D8F" w:rsidRPr="00873D8F">
        <w:rPr>
          <w:i/>
        </w:rPr>
        <w:t xml:space="preserve"> </w:t>
      </w:r>
      <w:proofErr w:type="spellStart"/>
      <w:r w:rsidR="00873D8F" w:rsidRPr="00873D8F">
        <w:rPr>
          <w:i/>
        </w:rPr>
        <w:t>whether</w:t>
      </w:r>
      <w:proofErr w:type="spellEnd"/>
      <w:r w:rsidR="00873D8F" w:rsidRPr="00873D8F">
        <w:rPr>
          <w:i/>
        </w:rPr>
        <w:t xml:space="preserve"> </w:t>
      </w:r>
      <w:proofErr w:type="spellStart"/>
      <w:r w:rsidR="00873D8F" w:rsidRPr="00873D8F">
        <w:rPr>
          <w:i/>
        </w:rPr>
        <w:t>to</w:t>
      </w:r>
      <w:proofErr w:type="spellEnd"/>
      <w:r w:rsidR="00873D8F" w:rsidRPr="00873D8F">
        <w:rPr>
          <w:i/>
        </w:rPr>
        <w:t xml:space="preserve"> </w:t>
      </w:r>
      <w:proofErr w:type="spellStart"/>
      <w:r w:rsidR="00873D8F" w:rsidRPr="00873D8F">
        <w:rPr>
          <w:i/>
        </w:rPr>
        <w:t>add</w:t>
      </w:r>
      <w:proofErr w:type="spellEnd"/>
      <w:r w:rsidR="00873D8F" w:rsidRPr="00873D8F">
        <w:rPr>
          <w:i/>
        </w:rPr>
        <w:t xml:space="preserve"> </w:t>
      </w:r>
      <w:proofErr w:type="spellStart"/>
      <w:r w:rsidR="00873D8F" w:rsidRPr="00873D8F">
        <w:rPr>
          <w:i/>
        </w:rPr>
        <w:t>to</w:t>
      </w:r>
      <w:proofErr w:type="spellEnd"/>
      <w:r w:rsidR="00873D8F" w:rsidRPr="00873D8F">
        <w:rPr>
          <w:i/>
        </w:rPr>
        <w:t xml:space="preserve"> </w:t>
      </w:r>
      <w:proofErr w:type="spellStart"/>
      <w:r w:rsidR="00873D8F" w:rsidRPr="00873D8F">
        <w:rPr>
          <w:i/>
        </w:rPr>
        <w:t>the</w:t>
      </w:r>
      <w:proofErr w:type="spellEnd"/>
      <w:r w:rsidR="00873D8F" w:rsidRPr="00873D8F">
        <w:rPr>
          <w:i/>
        </w:rPr>
        <w:t xml:space="preserve"> </w:t>
      </w:r>
      <w:proofErr w:type="spellStart"/>
      <w:r w:rsidR="00873D8F" w:rsidRPr="00873D8F">
        <w:rPr>
          <w:i/>
        </w:rPr>
        <w:t>work</w:t>
      </w:r>
      <w:proofErr w:type="spellEnd"/>
      <w:r w:rsidR="00873D8F" w:rsidRPr="00873D8F">
        <w:rPr>
          <w:i/>
        </w:rPr>
        <w:t xml:space="preserve"> plan a </w:t>
      </w:r>
      <w:proofErr w:type="spellStart"/>
      <w:r w:rsidR="00873D8F" w:rsidRPr="00873D8F">
        <w:rPr>
          <w:i/>
        </w:rPr>
        <w:t>standardsetting</w:t>
      </w:r>
      <w:proofErr w:type="spellEnd"/>
      <w:r w:rsidR="00873D8F" w:rsidRPr="00873D8F">
        <w:rPr>
          <w:i/>
        </w:rPr>
        <w:t xml:space="preserve"> </w:t>
      </w:r>
      <w:proofErr w:type="spellStart"/>
      <w:r w:rsidR="00873D8F" w:rsidRPr="00873D8F">
        <w:rPr>
          <w:i/>
        </w:rPr>
        <w:t>project</w:t>
      </w:r>
      <w:proofErr w:type="spellEnd"/>
      <w:r w:rsidR="00873D8F" w:rsidRPr="00873D8F">
        <w:rPr>
          <w:i/>
        </w:rPr>
        <w:t xml:space="preserve"> </w:t>
      </w:r>
      <w:proofErr w:type="spellStart"/>
      <w:r w:rsidR="00873D8F" w:rsidRPr="00873D8F">
        <w:rPr>
          <w:i/>
        </w:rPr>
        <w:t>on</w:t>
      </w:r>
      <w:proofErr w:type="spellEnd"/>
      <w:r w:rsidR="00873D8F" w:rsidRPr="00873D8F">
        <w:rPr>
          <w:i/>
        </w:rPr>
        <w:t xml:space="preserve"> </w:t>
      </w:r>
      <w:proofErr w:type="spellStart"/>
      <w:r w:rsidR="00873D8F" w:rsidRPr="00873D8F">
        <w:rPr>
          <w:i/>
        </w:rPr>
        <w:t>how</w:t>
      </w:r>
      <w:proofErr w:type="spellEnd"/>
      <w:r w:rsidR="00873D8F" w:rsidRPr="00873D8F">
        <w:rPr>
          <w:i/>
        </w:rPr>
        <w:t xml:space="preserve"> </w:t>
      </w:r>
      <w:proofErr w:type="spellStart"/>
      <w:r w:rsidR="00873D8F" w:rsidRPr="00873D8F">
        <w:rPr>
          <w:i/>
        </w:rPr>
        <w:t>to</w:t>
      </w:r>
      <w:proofErr w:type="spellEnd"/>
      <w:r w:rsidR="00873D8F" w:rsidRPr="00873D8F">
        <w:rPr>
          <w:i/>
        </w:rPr>
        <w:t xml:space="preserve"> account </w:t>
      </w:r>
      <w:proofErr w:type="spellStart"/>
      <w:r w:rsidR="00873D8F" w:rsidRPr="00873D8F">
        <w:rPr>
          <w:i/>
        </w:rPr>
        <w:t>for</w:t>
      </w:r>
      <w:proofErr w:type="spellEnd"/>
      <w:r w:rsidR="00873D8F" w:rsidRPr="00873D8F">
        <w:rPr>
          <w:i/>
        </w:rPr>
        <w:t xml:space="preserve"> </w:t>
      </w:r>
      <w:proofErr w:type="spellStart"/>
      <w:r w:rsidR="00873D8F" w:rsidRPr="00873D8F">
        <w:rPr>
          <w:i/>
        </w:rPr>
        <w:t>the</w:t>
      </w:r>
      <w:proofErr w:type="spellEnd"/>
      <w:r w:rsidR="00873D8F" w:rsidRPr="00873D8F">
        <w:rPr>
          <w:i/>
        </w:rPr>
        <w:t xml:space="preserve"> </w:t>
      </w:r>
      <w:proofErr w:type="spellStart"/>
      <w:r w:rsidR="00873D8F" w:rsidRPr="00873D8F">
        <w:rPr>
          <w:i/>
        </w:rPr>
        <w:t>foreign</w:t>
      </w:r>
      <w:proofErr w:type="spellEnd"/>
      <w:r w:rsidR="00873D8F" w:rsidRPr="00873D8F">
        <w:rPr>
          <w:i/>
        </w:rPr>
        <w:t xml:space="preserve"> </w:t>
      </w:r>
      <w:proofErr w:type="spellStart"/>
      <w:r w:rsidR="00873D8F" w:rsidRPr="00873D8F">
        <w:rPr>
          <w:i/>
        </w:rPr>
        <w:t>currency</w:t>
      </w:r>
      <w:proofErr w:type="spellEnd"/>
      <w:r w:rsidR="00873D8F" w:rsidRPr="00873D8F">
        <w:rPr>
          <w:i/>
        </w:rPr>
        <w:t xml:space="preserve"> </w:t>
      </w:r>
      <w:proofErr w:type="spellStart"/>
      <w:r w:rsidR="00873D8F" w:rsidRPr="00873D8F">
        <w:rPr>
          <w:i/>
        </w:rPr>
        <w:t>aspects</w:t>
      </w:r>
      <w:proofErr w:type="spellEnd"/>
      <w:r w:rsidR="00873D8F" w:rsidRPr="00873D8F">
        <w:rPr>
          <w:i/>
        </w:rPr>
        <w:t xml:space="preserve"> </w:t>
      </w:r>
      <w:proofErr w:type="spellStart"/>
      <w:r w:rsidR="00873D8F" w:rsidRPr="00873D8F">
        <w:rPr>
          <w:i/>
        </w:rPr>
        <w:t>of</w:t>
      </w:r>
      <w:proofErr w:type="spellEnd"/>
      <w:r w:rsidR="00873D8F" w:rsidRPr="00873D8F">
        <w:rPr>
          <w:i/>
        </w:rPr>
        <w:t xml:space="preserve"> </w:t>
      </w:r>
      <w:proofErr w:type="spellStart"/>
      <w:r w:rsidR="00873D8F" w:rsidRPr="00873D8F">
        <w:rPr>
          <w:i/>
        </w:rPr>
        <w:t>insurance</w:t>
      </w:r>
      <w:proofErr w:type="spellEnd"/>
      <w:r w:rsidR="00873D8F" w:rsidRPr="00873D8F">
        <w:rPr>
          <w:i/>
        </w:rPr>
        <w:t xml:space="preserve"> </w:t>
      </w:r>
      <w:proofErr w:type="spellStart"/>
      <w:r w:rsidR="00873D8F" w:rsidRPr="00873D8F">
        <w:rPr>
          <w:i/>
        </w:rPr>
        <w:t>contracts</w:t>
      </w:r>
      <w:proofErr w:type="spellEnd"/>
      <w:r w:rsidR="00873D8F" w:rsidRPr="00873D8F">
        <w:rPr>
          <w:i/>
        </w:rPr>
        <w:t xml:space="preserve">. </w:t>
      </w:r>
      <w:proofErr w:type="spellStart"/>
      <w:r w:rsidR="00873D8F" w:rsidRPr="00873D8F">
        <w:rPr>
          <w:i/>
        </w:rPr>
        <w:t>The</w:t>
      </w:r>
      <w:proofErr w:type="spellEnd"/>
      <w:r w:rsidR="00873D8F" w:rsidRPr="00873D8F">
        <w:rPr>
          <w:i/>
        </w:rPr>
        <w:t xml:space="preserve"> </w:t>
      </w:r>
      <w:proofErr w:type="spellStart"/>
      <w:r w:rsidR="00873D8F" w:rsidRPr="00873D8F">
        <w:rPr>
          <w:i/>
        </w:rPr>
        <w:t>Committee</w:t>
      </w:r>
      <w:proofErr w:type="spellEnd"/>
      <w:r w:rsidR="00873D8F" w:rsidRPr="00873D8F">
        <w:rPr>
          <w:i/>
        </w:rPr>
        <w:t xml:space="preserve"> </w:t>
      </w:r>
      <w:proofErr w:type="spellStart"/>
      <w:r w:rsidR="00873D8F" w:rsidRPr="00873D8F">
        <w:rPr>
          <w:i/>
        </w:rPr>
        <w:t>observed</w:t>
      </w:r>
      <w:proofErr w:type="spellEnd"/>
      <w:r w:rsidR="00873D8F" w:rsidRPr="00873D8F">
        <w:rPr>
          <w:i/>
        </w:rPr>
        <w:t xml:space="preserve"> </w:t>
      </w:r>
      <w:proofErr w:type="spellStart"/>
      <w:r w:rsidR="00873D8F" w:rsidRPr="00873D8F">
        <w:rPr>
          <w:i/>
        </w:rPr>
        <w:t>that</w:t>
      </w:r>
      <w:proofErr w:type="spellEnd"/>
      <w:r w:rsidR="00873D8F" w:rsidRPr="00873D8F">
        <w:rPr>
          <w:i/>
        </w:rPr>
        <w:t xml:space="preserve"> </w:t>
      </w:r>
      <w:proofErr w:type="spellStart"/>
      <w:r w:rsidR="00873D8F" w:rsidRPr="00873D8F">
        <w:rPr>
          <w:i/>
        </w:rPr>
        <w:t>it</w:t>
      </w:r>
      <w:proofErr w:type="spellEnd"/>
      <w:r w:rsidR="00873D8F" w:rsidRPr="00873D8F">
        <w:rPr>
          <w:i/>
        </w:rPr>
        <w:t xml:space="preserve"> has </w:t>
      </w:r>
      <w:proofErr w:type="spellStart"/>
      <w:r w:rsidR="00873D8F" w:rsidRPr="00873D8F">
        <w:rPr>
          <w:i/>
        </w:rPr>
        <w:t>not</w:t>
      </w:r>
      <w:proofErr w:type="spellEnd"/>
      <w:r w:rsidR="00873D8F" w:rsidRPr="00873D8F">
        <w:rPr>
          <w:i/>
        </w:rPr>
        <w:t xml:space="preserve"> </w:t>
      </w:r>
      <w:proofErr w:type="spellStart"/>
      <w:r w:rsidR="00873D8F" w:rsidRPr="00873D8F">
        <w:rPr>
          <w:i/>
        </w:rPr>
        <w:t>obtained</w:t>
      </w:r>
      <w:proofErr w:type="spellEnd"/>
      <w:r w:rsidR="00873D8F" w:rsidRPr="00873D8F">
        <w:rPr>
          <w:i/>
        </w:rPr>
        <w:t xml:space="preserve"> </w:t>
      </w:r>
      <w:proofErr w:type="spellStart"/>
      <w:r w:rsidR="00873D8F" w:rsidRPr="00873D8F">
        <w:rPr>
          <w:i/>
        </w:rPr>
        <w:t>evidence</w:t>
      </w:r>
      <w:proofErr w:type="spellEnd"/>
      <w:r w:rsidR="00873D8F" w:rsidRPr="00873D8F">
        <w:rPr>
          <w:i/>
        </w:rPr>
        <w:t xml:space="preserve"> </w:t>
      </w:r>
      <w:proofErr w:type="spellStart"/>
      <w:r w:rsidR="00873D8F" w:rsidRPr="00873D8F">
        <w:rPr>
          <w:i/>
        </w:rPr>
        <w:t>that</w:t>
      </w:r>
      <w:proofErr w:type="spellEnd"/>
      <w:r w:rsidR="00873D8F" w:rsidRPr="00873D8F">
        <w:rPr>
          <w:i/>
        </w:rPr>
        <w:t xml:space="preserve"> </w:t>
      </w:r>
      <w:proofErr w:type="spellStart"/>
      <w:r w:rsidR="00873D8F" w:rsidRPr="00873D8F">
        <w:rPr>
          <w:i/>
        </w:rPr>
        <w:t>such</w:t>
      </w:r>
      <w:proofErr w:type="spellEnd"/>
      <w:r w:rsidR="00873D8F" w:rsidRPr="00873D8F">
        <w:rPr>
          <w:i/>
        </w:rPr>
        <w:t xml:space="preserve"> a </w:t>
      </w:r>
      <w:proofErr w:type="spellStart"/>
      <w:r w:rsidR="00873D8F" w:rsidRPr="00873D8F">
        <w:rPr>
          <w:i/>
        </w:rPr>
        <w:t>project</w:t>
      </w:r>
      <w:proofErr w:type="spellEnd"/>
      <w:r w:rsidR="00873D8F" w:rsidRPr="00873D8F">
        <w:rPr>
          <w:i/>
        </w:rPr>
        <w:t xml:space="preserve"> </w:t>
      </w:r>
      <w:proofErr w:type="spellStart"/>
      <w:r w:rsidR="00873D8F" w:rsidRPr="00873D8F">
        <w:rPr>
          <w:i/>
        </w:rPr>
        <w:t>would</w:t>
      </w:r>
      <w:proofErr w:type="spellEnd"/>
      <w:r w:rsidR="00873D8F" w:rsidRPr="00873D8F">
        <w:rPr>
          <w:i/>
        </w:rPr>
        <w:t xml:space="preserve"> be </w:t>
      </w:r>
      <w:proofErr w:type="spellStart"/>
      <w:r w:rsidR="00873D8F" w:rsidRPr="00873D8F">
        <w:rPr>
          <w:i/>
        </w:rPr>
        <w:t>sufficiently</w:t>
      </w:r>
      <w:proofErr w:type="spellEnd"/>
      <w:r w:rsidR="00873D8F" w:rsidRPr="00873D8F">
        <w:rPr>
          <w:i/>
        </w:rPr>
        <w:t xml:space="preserve"> </w:t>
      </w:r>
      <w:proofErr w:type="spellStart"/>
      <w:r w:rsidR="00873D8F" w:rsidRPr="00873D8F">
        <w:rPr>
          <w:i/>
        </w:rPr>
        <w:t>narrow</w:t>
      </w:r>
      <w:proofErr w:type="spellEnd"/>
      <w:r w:rsidR="00873D8F" w:rsidRPr="00873D8F">
        <w:rPr>
          <w:i/>
        </w:rPr>
        <w:t xml:space="preserve"> in </w:t>
      </w:r>
      <w:proofErr w:type="spellStart"/>
      <w:r w:rsidR="00873D8F" w:rsidRPr="00873D8F">
        <w:rPr>
          <w:i/>
        </w:rPr>
        <w:t>scope</w:t>
      </w:r>
      <w:proofErr w:type="spellEnd"/>
      <w:r w:rsidR="00873D8F" w:rsidRPr="00873D8F">
        <w:rPr>
          <w:i/>
        </w:rPr>
        <w:t xml:space="preserve"> </w:t>
      </w:r>
      <w:proofErr w:type="spellStart"/>
      <w:r w:rsidR="00873D8F" w:rsidRPr="00873D8F">
        <w:rPr>
          <w:i/>
        </w:rPr>
        <w:t>that</w:t>
      </w:r>
      <w:proofErr w:type="spellEnd"/>
      <w:r w:rsidR="00873D8F" w:rsidRPr="00873D8F">
        <w:rPr>
          <w:i/>
        </w:rPr>
        <w:t xml:space="preserve"> </w:t>
      </w:r>
      <w:proofErr w:type="spellStart"/>
      <w:r w:rsidR="00873D8F" w:rsidRPr="00873D8F">
        <w:rPr>
          <w:i/>
        </w:rPr>
        <w:t>the</w:t>
      </w:r>
      <w:proofErr w:type="spellEnd"/>
      <w:r w:rsidR="00873D8F" w:rsidRPr="00873D8F">
        <w:rPr>
          <w:i/>
        </w:rPr>
        <w:t xml:space="preserve"> International Accounting </w:t>
      </w:r>
      <w:proofErr w:type="spellStart"/>
      <w:r w:rsidR="00873D8F" w:rsidRPr="00873D8F">
        <w:rPr>
          <w:i/>
        </w:rPr>
        <w:t>Standards</w:t>
      </w:r>
      <w:proofErr w:type="spellEnd"/>
      <w:r w:rsidR="00873D8F" w:rsidRPr="00873D8F">
        <w:rPr>
          <w:i/>
        </w:rPr>
        <w:t xml:space="preserve"> </w:t>
      </w:r>
      <w:proofErr w:type="spellStart"/>
      <w:r w:rsidR="00873D8F" w:rsidRPr="00873D8F">
        <w:rPr>
          <w:i/>
        </w:rPr>
        <w:t>Board</w:t>
      </w:r>
      <w:proofErr w:type="spellEnd"/>
      <w:r w:rsidR="00873D8F" w:rsidRPr="00873D8F">
        <w:rPr>
          <w:i/>
        </w:rPr>
        <w:t xml:space="preserve"> (IASB) </w:t>
      </w:r>
      <w:proofErr w:type="spellStart"/>
      <w:r w:rsidR="00873D8F" w:rsidRPr="00873D8F">
        <w:rPr>
          <w:i/>
        </w:rPr>
        <w:t>or</w:t>
      </w:r>
      <w:proofErr w:type="spellEnd"/>
      <w:r w:rsidR="00873D8F" w:rsidRPr="00873D8F">
        <w:rPr>
          <w:i/>
        </w:rPr>
        <w:t xml:space="preserve"> </w:t>
      </w:r>
      <w:proofErr w:type="spellStart"/>
      <w:r w:rsidR="00873D8F" w:rsidRPr="00873D8F">
        <w:rPr>
          <w:i/>
        </w:rPr>
        <w:t>the</w:t>
      </w:r>
      <w:proofErr w:type="spellEnd"/>
      <w:r w:rsidR="00873D8F" w:rsidRPr="00873D8F">
        <w:rPr>
          <w:i/>
        </w:rPr>
        <w:t xml:space="preserve"> </w:t>
      </w:r>
      <w:proofErr w:type="spellStart"/>
      <w:r w:rsidR="00873D8F" w:rsidRPr="00873D8F">
        <w:rPr>
          <w:i/>
        </w:rPr>
        <w:t>Committee</w:t>
      </w:r>
      <w:proofErr w:type="spellEnd"/>
      <w:r w:rsidR="00873D8F" w:rsidRPr="00873D8F">
        <w:rPr>
          <w:i/>
        </w:rPr>
        <w:t xml:space="preserve"> </w:t>
      </w:r>
      <w:proofErr w:type="spellStart"/>
      <w:r w:rsidR="00873D8F" w:rsidRPr="00873D8F">
        <w:rPr>
          <w:i/>
        </w:rPr>
        <w:t>could</w:t>
      </w:r>
      <w:proofErr w:type="spellEnd"/>
      <w:r w:rsidR="00873D8F" w:rsidRPr="00873D8F">
        <w:rPr>
          <w:i/>
        </w:rPr>
        <w:t xml:space="preserve"> </w:t>
      </w:r>
      <w:proofErr w:type="spellStart"/>
      <w:r w:rsidR="00873D8F" w:rsidRPr="00873D8F">
        <w:rPr>
          <w:i/>
        </w:rPr>
        <w:t>address</w:t>
      </w:r>
      <w:proofErr w:type="spellEnd"/>
      <w:r w:rsidR="00873D8F" w:rsidRPr="00873D8F">
        <w:rPr>
          <w:i/>
        </w:rPr>
        <w:t xml:space="preserve"> </w:t>
      </w:r>
      <w:proofErr w:type="spellStart"/>
      <w:r w:rsidR="00873D8F" w:rsidRPr="00873D8F">
        <w:rPr>
          <w:i/>
        </w:rPr>
        <w:t>it</w:t>
      </w:r>
      <w:proofErr w:type="spellEnd"/>
      <w:r w:rsidR="00873D8F" w:rsidRPr="00873D8F">
        <w:rPr>
          <w:i/>
        </w:rPr>
        <w:t xml:space="preserve"> in </w:t>
      </w:r>
      <w:proofErr w:type="spellStart"/>
      <w:r w:rsidR="00873D8F" w:rsidRPr="00873D8F">
        <w:rPr>
          <w:i/>
        </w:rPr>
        <w:t>an</w:t>
      </w:r>
      <w:proofErr w:type="spellEnd"/>
      <w:r w:rsidR="00873D8F" w:rsidRPr="00873D8F">
        <w:rPr>
          <w:i/>
        </w:rPr>
        <w:t xml:space="preserve"> </w:t>
      </w:r>
      <w:proofErr w:type="spellStart"/>
      <w:r w:rsidR="00873D8F" w:rsidRPr="00873D8F">
        <w:rPr>
          <w:i/>
        </w:rPr>
        <w:t>efficient</w:t>
      </w:r>
      <w:proofErr w:type="spellEnd"/>
      <w:r w:rsidR="00873D8F" w:rsidRPr="00873D8F">
        <w:rPr>
          <w:i/>
        </w:rPr>
        <w:t xml:space="preserve"> </w:t>
      </w:r>
      <w:proofErr w:type="spellStart"/>
      <w:r w:rsidR="00873D8F" w:rsidRPr="00873D8F">
        <w:rPr>
          <w:i/>
        </w:rPr>
        <w:t>manner</w:t>
      </w:r>
      <w:proofErr w:type="spellEnd"/>
      <w:r w:rsidR="00873D8F" w:rsidRPr="00873D8F">
        <w:rPr>
          <w:i/>
        </w:rPr>
        <w:t xml:space="preserve">. </w:t>
      </w:r>
      <w:proofErr w:type="spellStart"/>
      <w:r w:rsidR="00873D8F" w:rsidRPr="00873D8F">
        <w:rPr>
          <w:i/>
        </w:rPr>
        <w:t>Consequently</w:t>
      </w:r>
      <w:proofErr w:type="spellEnd"/>
      <w:r w:rsidR="00873D8F" w:rsidRPr="00873D8F">
        <w:rPr>
          <w:i/>
        </w:rPr>
        <w:t xml:space="preserve">, </w:t>
      </w:r>
      <w:proofErr w:type="spellStart"/>
      <w:r w:rsidR="00873D8F" w:rsidRPr="00873D8F">
        <w:rPr>
          <w:i/>
        </w:rPr>
        <w:t>the</w:t>
      </w:r>
      <w:proofErr w:type="spellEnd"/>
      <w:r w:rsidR="00873D8F" w:rsidRPr="00873D8F">
        <w:rPr>
          <w:i/>
        </w:rPr>
        <w:t xml:space="preserve"> </w:t>
      </w:r>
      <w:proofErr w:type="spellStart"/>
      <w:r w:rsidR="00873D8F" w:rsidRPr="00873D8F">
        <w:rPr>
          <w:i/>
        </w:rPr>
        <w:t>Committee</w:t>
      </w:r>
      <w:proofErr w:type="spellEnd"/>
      <w:r w:rsidR="00873D8F" w:rsidRPr="00873D8F">
        <w:rPr>
          <w:i/>
        </w:rPr>
        <w:t xml:space="preserve"> </w:t>
      </w:r>
      <w:proofErr w:type="spellStart"/>
      <w:r w:rsidR="00873D8F" w:rsidRPr="00873D8F">
        <w:rPr>
          <w:i/>
        </w:rPr>
        <w:t>decided</w:t>
      </w:r>
      <w:proofErr w:type="spellEnd"/>
      <w:r w:rsidR="00873D8F" w:rsidRPr="00873D8F">
        <w:rPr>
          <w:i/>
        </w:rPr>
        <w:t xml:space="preserve"> </w:t>
      </w:r>
      <w:proofErr w:type="spellStart"/>
      <w:r w:rsidR="00873D8F" w:rsidRPr="00873D8F">
        <w:rPr>
          <w:i/>
        </w:rPr>
        <w:t>not</w:t>
      </w:r>
      <w:proofErr w:type="spellEnd"/>
      <w:r w:rsidR="00873D8F" w:rsidRPr="00873D8F">
        <w:rPr>
          <w:i/>
        </w:rPr>
        <w:t xml:space="preserve"> </w:t>
      </w:r>
      <w:proofErr w:type="spellStart"/>
      <w:r w:rsidR="00873D8F" w:rsidRPr="00873D8F">
        <w:rPr>
          <w:i/>
        </w:rPr>
        <w:t>to</w:t>
      </w:r>
      <w:proofErr w:type="spellEnd"/>
      <w:r w:rsidR="00873D8F" w:rsidRPr="00873D8F">
        <w:rPr>
          <w:i/>
        </w:rPr>
        <w:t xml:space="preserve"> </w:t>
      </w:r>
      <w:proofErr w:type="spellStart"/>
      <w:r w:rsidR="00873D8F" w:rsidRPr="00873D8F">
        <w:rPr>
          <w:i/>
        </w:rPr>
        <w:t>add</w:t>
      </w:r>
      <w:proofErr w:type="spellEnd"/>
      <w:r w:rsidR="00873D8F" w:rsidRPr="00873D8F">
        <w:rPr>
          <w:i/>
        </w:rPr>
        <w:t xml:space="preserve"> a </w:t>
      </w:r>
      <w:proofErr w:type="spellStart"/>
      <w:r w:rsidR="00873D8F" w:rsidRPr="00873D8F">
        <w:rPr>
          <w:i/>
        </w:rPr>
        <w:t>standardsetting</w:t>
      </w:r>
      <w:proofErr w:type="spellEnd"/>
      <w:r w:rsidR="00873D8F" w:rsidRPr="00873D8F">
        <w:rPr>
          <w:i/>
        </w:rPr>
        <w:t xml:space="preserve"> </w:t>
      </w:r>
      <w:proofErr w:type="spellStart"/>
      <w:r w:rsidR="00873D8F" w:rsidRPr="00873D8F">
        <w:rPr>
          <w:i/>
        </w:rPr>
        <w:t>project</w:t>
      </w:r>
      <w:proofErr w:type="spellEnd"/>
      <w:r w:rsidR="00873D8F" w:rsidRPr="00873D8F">
        <w:rPr>
          <w:i/>
        </w:rPr>
        <w:t xml:space="preserve"> </w:t>
      </w:r>
      <w:proofErr w:type="spellStart"/>
      <w:r w:rsidR="00873D8F" w:rsidRPr="00873D8F">
        <w:rPr>
          <w:i/>
        </w:rPr>
        <w:t>to</w:t>
      </w:r>
      <w:proofErr w:type="spellEnd"/>
      <w:r w:rsidR="00873D8F" w:rsidRPr="00873D8F">
        <w:rPr>
          <w:i/>
        </w:rPr>
        <w:t xml:space="preserve"> </w:t>
      </w:r>
      <w:proofErr w:type="spellStart"/>
      <w:r w:rsidR="00873D8F" w:rsidRPr="00873D8F">
        <w:rPr>
          <w:i/>
        </w:rPr>
        <w:t>the</w:t>
      </w:r>
      <w:proofErr w:type="spellEnd"/>
      <w:r w:rsidR="00873D8F" w:rsidRPr="00873D8F">
        <w:rPr>
          <w:i/>
        </w:rPr>
        <w:t xml:space="preserve"> </w:t>
      </w:r>
      <w:proofErr w:type="spellStart"/>
      <w:r w:rsidR="00873D8F" w:rsidRPr="00873D8F">
        <w:rPr>
          <w:i/>
        </w:rPr>
        <w:t>work</w:t>
      </w:r>
      <w:proofErr w:type="spellEnd"/>
      <w:r w:rsidR="00873D8F" w:rsidRPr="00873D8F">
        <w:rPr>
          <w:i/>
        </w:rPr>
        <w:t xml:space="preserve"> plan.</w:t>
      </w:r>
      <w:r w:rsidR="00873D8F">
        <w:t xml:space="preserve">” Hay varios asuntos que nunca logran ser incluidos en una agenda de trabajo. Algunos parece que ya están resueltos y otros se considera que no son susceptibles de delimitarse de tal manera que su tratamiento sería eficiente. Esta última posición pone de presente un criterio de razonabilidad que utilizan los emisores. No se trata de hacer por hacer normas que luego resulten malas y se tengan que someter a muchas modificaciones y adiciones. Los emisores deben tener claro que los estándares necesitan ser eficaces y eficientes, para ser </w:t>
      </w:r>
      <w:r w:rsidR="00873D8F">
        <w:t>admitidos por la comunidad empresarial. Caer en legislar por legislar es hacer las cosas mal, error en que solemos incurrir mucho en Colombia, pues creemos que la regulación arregla todo. La contabilidad no es estática porque necesita mantenerse al día según la evolución que se experimenta en los negocios. Pero tampoco hay que apresurarse a normalizar o estandarizar porque el exceso de disposiciones puede ser social, económica y contablemente dañino.</w:t>
      </w:r>
      <w:r w:rsidR="00AA40B1">
        <w:t xml:space="preserve"> Al sostener que la contaduría es una profesión liberal afirmamos que sus miembros van más allá de las operaciones, para sopesar ventajas y desventajas. </w:t>
      </w:r>
      <w:r w:rsidR="00846108">
        <w:t xml:space="preserve">La verdadera valía </w:t>
      </w:r>
      <w:r w:rsidR="00007C55">
        <w:t>d</w:t>
      </w:r>
      <w:r w:rsidR="00846108">
        <w:t>e un contable se mide en la</w:t>
      </w:r>
      <w:r w:rsidR="00007C55">
        <w:t xml:space="preserve"> </w:t>
      </w:r>
      <w:r w:rsidR="00846108">
        <w:t xml:space="preserve">creación de </w:t>
      </w:r>
      <w:r w:rsidR="00007C55">
        <w:t>valor que logra para sus clientes. Esto supone que tiene claro cuál es el beneficio que se deriva de aplicar cada estándar, más allá de su simple exigibilidad jurídica. El conocimiento de las interpretaciones con autoridad forma parte de un nivel de desarrollo anterior.</w:t>
      </w:r>
      <w:r w:rsidR="00014A6A">
        <w:t xml:space="preserve"> La norma sobre los contratos de seguro tiene que ver con una industria mundial, que mantiene inmensas inversiones en los mercados de capital (valores y crédito), razón por la cual se aduce una gran sensibilidad en esta materia.</w:t>
      </w:r>
      <w:r w:rsidR="002801DC">
        <w:t xml:space="preserve"> Esto ex</w:t>
      </w:r>
      <w:r w:rsidR="00CD7771">
        <w:t>plica por qué ha sido tan lenta la formación de un estándar en esta materia, en la que aún aparecen inquietudes. La determinación de las políticas contables es un ejercicio intelectual pero no arbitrario ya que ellas deben armonizar con los estándares, los conceptos y las estructuras jurídicas, debiendo ser reveladas para el conocimiento del público. Hace rato los programas de pregrado abandonaron las contabilidades especiales.</w:t>
      </w:r>
    </w:p>
    <w:p w14:paraId="7960F8A2" w14:textId="21380CF2" w:rsidR="00CD7771" w:rsidRPr="000E5241" w:rsidRDefault="00CD7771" w:rsidP="00CD7771">
      <w:pPr>
        <w:jc w:val="right"/>
      </w:pPr>
      <w:r w:rsidRPr="00844BFA">
        <w:rPr>
          <w:i/>
        </w:rPr>
        <w:t>Hernando Bermúdez Gómez</w:t>
      </w:r>
    </w:p>
    <w:sectPr w:rsidR="00CD7771" w:rsidRPr="000E524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DB6D" w14:textId="77777777" w:rsidR="008F14C3" w:rsidRDefault="008F14C3" w:rsidP="00EE7812">
      <w:pPr>
        <w:spacing w:after="0" w:line="240" w:lineRule="auto"/>
      </w:pPr>
      <w:r>
        <w:separator/>
      </w:r>
    </w:p>
  </w:endnote>
  <w:endnote w:type="continuationSeparator" w:id="0">
    <w:p w14:paraId="14A05BE9" w14:textId="77777777" w:rsidR="008F14C3" w:rsidRDefault="008F14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5964" w14:textId="77777777" w:rsidR="008F14C3" w:rsidRDefault="008F14C3" w:rsidP="00EE7812">
      <w:pPr>
        <w:spacing w:after="0" w:line="240" w:lineRule="auto"/>
      </w:pPr>
      <w:r>
        <w:separator/>
      </w:r>
    </w:p>
  </w:footnote>
  <w:footnote w:type="continuationSeparator" w:id="0">
    <w:p w14:paraId="6C432DFD" w14:textId="77777777" w:rsidR="008F14C3" w:rsidRDefault="008F14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C25A657"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06B79">
      <w:t>1</w:t>
    </w:r>
    <w:r w:rsidR="00DB0381">
      <w:t>8</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8F14C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9494500">
    <w:abstractNumId w:val="0"/>
  </w:num>
  <w:num w:numId="2" w16cid:durableId="1462646117">
    <w:abstractNumId w:val="20"/>
  </w:num>
  <w:num w:numId="3" w16cid:durableId="902257647">
    <w:abstractNumId w:val="15"/>
  </w:num>
  <w:num w:numId="4" w16cid:durableId="1903712072">
    <w:abstractNumId w:val="2"/>
  </w:num>
  <w:num w:numId="5" w16cid:durableId="744107780">
    <w:abstractNumId w:val="19"/>
  </w:num>
  <w:num w:numId="6" w16cid:durableId="1944217097">
    <w:abstractNumId w:val="34"/>
  </w:num>
  <w:num w:numId="7" w16cid:durableId="557009732">
    <w:abstractNumId w:val="13"/>
  </w:num>
  <w:num w:numId="8" w16cid:durableId="126047955">
    <w:abstractNumId w:val="32"/>
  </w:num>
  <w:num w:numId="9" w16cid:durableId="1468164597">
    <w:abstractNumId w:val="37"/>
  </w:num>
  <w:num w:numId="10" w16cid:durableId="1142234235">
    <w:abstractNumId w:val="4"/>
  </w:num>
  <w:num w:numId="11" w16cid:durableId="639379580">
    <w:abstractNumId w:val="6"/>
  </w:num>
  <w:num w:numId="12" w16cid:durableId="1048067218">
    <w:abstractNumId w:val="18"/>
  </w:num>
  <w:num w:numId="13" w16cid:durableId="462427503">
    <w:abstractNumId w:val="21"/>
  </w:num>
  <w:num w:numId="14" w16cid:durableId="1099302265">
    <w:abstractNumId w:val="31"/>
  </w:num>
  <w:num w:numId="15" w16cid:durableId="1671131292">
    <w:abstractNumId w:val="9"/>
  </w:num>
  <w:num w:numId="16" w16cid:durableId="1496920763">
    <w:abstractNumId w:val="7"/>
  </w:num>
  <w:num w:numId="17" w16cid:durableId="160237044">
    <w:abstractNumId w:val="16"/>
  </w:num>
  <w:num w:numId="18" w16cid:durableId="605886022">
    <w:abstractNumId w:val="30"/>
  </w:num>
  <w:num w:numId="19" w16cid:durableId="1869751983">
    <w:abstractNumId w:val="25"/>
  </w:num>
  <w:num w:numId="20" w16cid:durableId="1786804311">
    <w:abstractNumId w:val="8"/>
  </w:num>
  <w:num w:numId="21" w16cid:durableId="1774589365">
    <w:abstractNumId w:val="26"/>
  </w:num>
  <w:num w:numId="22" w16cid:durableId="251816782">
    <w:abstractNumId w:val="27"/>
  </w:num>
  <w:num w:numId="23" w16cid:durableId="1440492821">
    <w:abstractNumId w:val="28"/>
  </w:num>
  <w:num w:numId="24" w16cid:durableId="1757163813">
    <w:abstractNumId w:val="33"/>
  </w:num>
  <w:num w:numId="25" w16cid:durableId="91439193">
    <w:abstractNumId w:val="22"/>
  </w:num>
  <w:num w:numId="26" w16cid:durableId="1468933945">
    <w:abstractNumId w:val="14"/>
  </w:num>
  <w:num w:numId="27" w16cid:durableId="1320842504">
    <w:abstractNumId w:val="5"/>
  </w:num>
  <w:num w:numId="28" w16cid:durableId="1105736975">
    <w:abstractNumId w:val="23"/>
  </w:num>
  <w:num w:numId="29" w16cid:durableId="1697194922">
    <w:abstractNumId w:val="1"/>
  </w:num>
  <w:num w:numId="30" w16cid:durableId="1125928795">
    <w:abstractNumId w:val="24"/>
  </w:num>
  <w:num w:numId="31" w16cid:durableId="672610988">
    <w:abstractNumId w:val="29"/>
  </w:num>
  <w:num w:numId="32" w16cid:durableId="1796829923">
    <w:abstractNumId w:val="12"/>
  </w:num>
  <w:num w:numId="33" w16cid:durableId="1378627711">
    <w:abstractNumId w:val="17"/>
  </w:num>
  <w:num w:numId="34" w16cid:durableId="1110053416">
    <w:abstractNumId w:val="3"/>
  </w:num>
  <w:num w:numId="35" w16cid:durableId="976953253">
    <w:abstractNumId w:val="35"/>
  </w:num>
  <w:num w:numId="36" w16cid:durableId="1597325578">
    <w:abstractNumId w:val="10"/>
  </w:num>
  <w:num w:numId="37" w16cid:durableId="1114130043">
    <w:abstractNumId w:val="11"/>
  </w:num>
  <w:num w:numId="38" w16cid:durableId="17790619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55"/>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6A"/>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4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1DC"/>
    <w:rsid w:val="002801FB"/>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ADC"/>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ED3"/>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4F"/>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79"/>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08"/>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0F"/>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8F"/>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58"/>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4C3"/>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3F"/>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B1"/>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1"/>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381"/>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0FE2"/>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61"/>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meetings/2022/november/ifric/ap1-ifric-update-september-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CD00-1088-4499-BB48-5BABF359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2022-11-25T20:22:00Z</dcterms:created>
  <dcterms:modified xsi:type="dcterms:W3CDTF">2022-11-25T20:22:00Z</dcterms:modified>
</cp:coreProperties>
</file>