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B1B9" w14:textId="5C2BB6EE" w:rsidR="004B1EBC" w:rsidRPr="004B1EBC" w:rsidRDefault="004B1EBC" w:rsidP="004B1EBC">
      <w:pPr>
        <w:keepNext/>
        <w:framePr w:dropCap="drop" w:lines="3" w:wrap="around" w:vAnchor="text" w:hAnchor="text"/>
        <w:spacing w:after="0" w:line="926" w:lineRule="exact"/>
        <w:textAlignment w:val="baseline"/>
        <w:rPr>
          <w:position w:val="-9"/>
          <w:sz w:val="123"/>
        </w:rPr>
      </w:pPr>
      <w:r w:rsidRPr="004B1EBC">
        <w:rPr>
          <w:position w:val="-9"/>
          <w:sz w:val="123"/>
        </w:rPr>
        <w:t>L</w:t>
      </w:r>
    </w:p>
    <w:p w14:paraId="4E45AD96" w14:textId="16DB03F6" w:rsidR="000B1E7F" w:rsidRDefault="004B1EBC" w:rsidP="0053577F">
      <w:r>
        <w:t xml:space="preserve">a reciente encuesta realizada por ACCA e IMA denominada </w:t>
      </w:r>
      <w:hyperlink r:id="rId8" w:history="1">
        <w:r w:rsidRPr="004B1EBC">
          <w:rPr>
            <w:rStyle w:val="Hyperlink"/>
          </w:rPr>
          <w:t xml:space="preserve">Global </w:t>
        </w:r>
        <w:proofErr w:type="spellStart"/>
        <w:r w:rsidRPr="004B1EBC">
          <w:rPr>
            <w:rStyle w:val="Hyperlink"/>
          </w:rPr>
          <w:t>Economic</w:t>
        </w:r>
        <w:proofErr w:type="spellEnd"/>
        <w:r w:rsidRPr="004B1EBC">
          <w:rPr>
            <w:rStyle w:val="Hyperlink"/>
          </w:rPr>
          <w:t xml:space="preserve"> </w:t>
        </w:r>
        <w:proofErr w:type="spellStart"/>
        <w:r w:rsidRPr="004B1EBC">
          <w:rPr>
            <w:rStyle w:val="Hyperlink"/>
          </w:rPr>
          <w:t>Conditions</w:t>
        </w:r>
        <w:proofErr w:type="spellEnd"/>
        <w:r w:rsidRPr="004B1EBC">
          <w:rPr>
            <w:rStyle w:val="Hyperlink"/>
          </w:rPr>
          <w:t xml:space="preserve"> </w:t>
        </w:r>
        <w:proofErr w:type="spellStart"/>
        <w:r w:rsidRPr="004B1EBC">
          <w:rPr>
            <w:rStyle w:val="Hyperlink"/>
          </w:rPr>
          <w:t>Survey</w:t>
        </w:r>
        <w:proofErr w:type="spellEnd"/>
        <w:r w:rsidRPr="004B1EBC">
          <w:rPr>
            <w:rStyle w:val="Hyperlink"/>
          </w:rPr>
          <w:t xml:space="preserve"> (GECS)</w:t>
        </w:r>
      </w:hyperlink>
      <w:r>
        <w:t xml:space="preserve"> dio lugar a los siguientes </w:t>
      </w:r>
      <w:hyperlink r:id="rId9" w:history="1">
        <w:r w:rsidRPr="0053577F">
          <w:rPr>
            <w:rStyle w:val="Hyperlink"/>
          </w:rPr>
          <w:t>comentarios</w:t>
        </w:r>
      </w:hyperlink>
      <w:r>
        <w:t>: “</w:t>
      </w:r>
      <w:proofErr w:type="spellStart"/>
      <w:r w:rsidR="0053577F" w:rsidRPr="0053577F">
        <w:rPr>
          <w:i/>
        </w:rPr>
        <w:t>Globally</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survey</w:t>
      </w:r>
      <w:proofErr w:type="spellEnd"/>
      <w:r w:rsidR="0053577F" w:rsidRPr="0053577F">
        <w:rPr>
          <w:i/>
        </w:rPr>
        <w:t xml:space="preserve"> </w:t>
      </w:r>
      <w:proofErr w:type="spellStart"/>
      <w:r w:rsidR="0053577F" w:rsidRPr="0053577F">
        <w:rPr>
          <w:i/>
        </w:rPr>
        <w:t>found</w:t>
      </w:r>
      <w:proofErr w:type="spellEnd"/>
      <w:r w:rsidR="0053577F" w:rsidRPr="0053577F">
        <w:rPr>
          <w:i/>
        </w:rPr>
        <w:t xml:space="preserve"> </w:t>
      </w:r>
      <w:proofErr w:type="spellStart"/>
      <w:r w:rsidR="0053577F" w:rsidRPr="0053577F">
        <w:rPr>
          <w:i/>
        </w:rPr>
        <w:t>that</w:t>
      </w:r>
      <w:proofErr w:type="spellEnd"/>
      <w:r w:rsidR="0053577F" w:rsidRPr="0053577F">
        <w:rPr>
          <w:i/>
        </w:rPr>
        <w:t xml:space="preserve"> </w:t>
      </w:r>
      <w:proofErr w:type="spellStart"/>
      <w:r w:rsidR="0053577F" w:rsidRPr="0053577F">
        <w:rPr>
          <w:i/>
        </w:rPr>
        <w:t>nearly</w:t>
      </w:r>
      <w:proofErr w:type="spellEnd"/>
      <w:r w:rsidR="0053577F" w:rsidRPr="0053577F">
        <w:rPr>
          <w:i/>
        </w:rPr>
        <w:t xml:space="preserve"> </w:t>
      </w:r>
      <w:proofErr w:type="spellStart"/>
      <w:r w:rsidR="0053577F" w:rsidRPr="0053577F">
        <w:rPr>
          <w:i/>
        </w:rPr>
        <w:t>three</w:t>
      </w:r>
      <w:proofErr w:type="spellEnd"/>
      <w:r w:rsidR="0053577F" w:rsidRPr="0053577F">
        <w:rPr>
          <w:i/>
        </w:rPr>
        <w:t xml:space="preserve"> </w:t>
      </w:r>
      <w:proofErr w:type="spellStart"/>
      <w:r w:rsidR="0053577F" w:rsidRPr="0053577F">
        <w:rPr>
          <w:i/>
        </w:rPr>
        <w:t>quarters</w:t>
      </w:r>
      <w:proofErr w:type="spellEnd"/>
      <w:r w:rsidR="0053577F" w:rsidRPr="0053577F">
        <w:rPr>
          <w:i/>
        </w:rPr>
        <w:t xml:space="preserve"> </w:t>
      </w:r>
      <w:proofErr w:type="spellStart"/>
      <w:r w:rsidR="0053577F" w:rsidRPr="0053577F">
        <w:rPr>
          <w:i/>
        </w:rPr>
        <w:t>of</w:t>
      </w:r>
      <w:proofErr w:type="spellEnd"/>
      <w:r w:rsidR="0053577F" w:rsidRPr="0053577F">
        <w:rPr>
          <w:i/>
        </w:rPr>
        <w:t xml:space="preserve"> </w:t>
      </w:r>
      <w:proofErr w:type="spellStart"/>
      <w:r w:rsidR="0053577F" w:rsidRPr="0053577F">
        <w:rPr>
          <w:i/>
        </w:rPr>
        <w:t>businesses</w:t>
      </w:r>
      <w:proofErr w:type="spellEnd"/>
      <w:r w:rsidR="0053577F" w:rsidRPr="0053577F">
        <w:rPr>
          <w:i/>
        </w:rPr>
        <w:t xml:space="preserve"> are </w:t>
      </w:r>
      <w:proofErr w:type="spellStart"/>
      <w:r w:rsidR="0053577F" w:rsidRPr="0053577F">
        <w:rPr>
          <w:i/>
        </w:rPr>
        <w:t>wrestling</w:t>
      </w:r>
      <w:proofErr w:type="spellEnd"/>
      <w:r w:rsidR="0053577F" w:rsidRPr="0053577F">
        <w:rPr>
          <w:i/>
        </w:rPr>
        <w:t xml:space="preserve"> </w:t>
      </w:r>
      <w:proofErr w:type="spellStart"/>
      <w:r w:rsidR="0053577F" w:rsidRPr="0053577F">
        <w:rPr>
          <w:i/>
        </w:rPr>
        <w:t>with</w:t>
      </w:r>
      <w:proofErr w:type="spellEnd"/>
      <w:r w:rsidR="0053577F" w:rsidRPr="0053577F">
        <w:rPr>
          <w:i/>
        </w:rPr>
        <w:t xml:space="preserve"> </w:t>
      </w:r>
      <w:proofErr w:type="spellStart"/>
      <w:r w:rsidR="0053577F" w:rsidRPr="0053577F">
        <w:rPr>
          <w:i/>
        </w:rPr>
        <w:t>increased</w:t>
      </w:r>
      <w:proofErr w:type="spellEnd"/>
      <w:r w:rsidR="0053577F" w:rsidRPr="0053577F">
        <w:rPr>
          <w:i/>
        </w:rPr>
        <w:t xml:space="preserve"> </w:t>
      </w:r>
      <w:proofErr w:type="spellStart"/>
      <w:r w:rsidR="0053577F" w:rsidRPr="0053577F">
        <w:rPr>
          <w:i/>
        </w:rPr>
        <w:t>costs</w:t>
      </w:r>
      <w:proofErr w:type="spellEnd"/>
      <w:r w:rsidR="0053577F" w:rsidRPr="0053577F">
        <w:rPr>
          <w:i/>
        </w:rPr>
        <w:t xml:space="preserve">, </w:t>
      </w:r>
      <w:proofErr w:type="spellStart"/>
      <w:r w:rsidR="0053577F" w:rsidRPr="0053577F">
        <w:rPr>
          <w:i/>
        </w:rPr>
        <w:t>with</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highest</w:t>
      </w:r>
      <w:proofErr w:type="spellEnd"/>
      <w:r w:rsidR="0053577F" w:rsidRPr="0053577F">
        <w:rPr>
          <w:i/>
        </w:rPr>
        <w:t xml:space="preserve"> </w:t>
      </w:r>
      <w:proofErr w:type="spellStart"/>
      <w:r w:rsidR="0053577F" w:rsidRPr="0053577F">
        <w:rPr>
          <w:i/>
        </w:rPr>
        <w:t>proportion</w:t>
      </w:r>
      <w:proofErr w:type="spellEnd"/>
      <w:r w:rsidR="0053577F" w:rsidRPr="0053577F">
        <w:rPr>
          <w:i/>
        </w:rPr>
        <w:t xml:space="preserve"> </w:t>
      </w:r>
      <w:proofErr w:type="spellStart"/>
      <w:r w:rsidR="0053577F" w:rsidRPr="0053577F">
        <w:rPr>
          <w:i/>
        </w:rPr>
        <w:t>of</w:t>
      </w:r>
      <w:proofErr w:type="spellEnd"/>
      <w:r w:rsidR="0053577F" w:rsidRPr="0053577F">
        <w:rPr>
          <w:i/>
        </w:rPr>
        <w:t xml:space="preserve"> </w:t>
      </w:r>
      <w:proofErr w:type="spellStart"/>
      <w:r w:rsidR="0053577F" w:rsidRPr="0053577F">
        <w:rPr>
          <w:i/>
        </w:rPr>
        <w:t>respondents</w:t>
      </w:r>
      <w:proofErr w:type="spellEnd"/>
      <w:r w:rsidR="0053577F" w:rsidRPr="0053577F">
        <w:rPr>
          <w:i/>
        </w:rPr>
        <w:t xml:space="preserve"> </w:t>
      </w:r>
      <w:proofErr w:type="spellStart"/>
      <w:r w:rsidR="0053577F" w:rsidRPr="0053577F">
        <w:rPr>
          <w:i/>
        </w:rPr>
        <w:t>reporting</w:t>
      </w:r>
      <w:proofErr w:type="spellEnd"/>
      <w:r w:rsidR="0053577F" w:rsidRPr="0053577F">
        <w:rPr>
          <w:i/>
        </w:rPr>
        <w:t xml:space="preserve"> </w:t>
      </w:r>
      <w:proofErr w:type="spellStart"/>
      <w:r w:rsidR="0053577F" w:rsidRPr="0053577F">
        <w:rPr>
          <w:i/>
        </w:rPr>
        <w:t>increased</w:t>
      </w:r>
      <w:proofErr w:type="spellEnd"/>
      <w:r w:rsidR="0053577F" w:rsidRPr="0053577F">
        <w:rPr>
          <w:i/>
        </w:rPr>
        <w:t xml:space="preserve"> </w:t>
      </w:r>
      <w:proofErr w:type="spellStart"/>
      <w:r w:rsidR="0053577F" w:rsidRPr="0053577F">
        <w:rPr>
          <w:i/>
        </w:rPr>
        <w:t>cost</w:t>
      </w:r>
      <w:proofErr w:type="spellEnd"/>
      <w:r w:rsidR="0053577F" w:rsidRPr="0053577F">
        <w:rPr>
          <w:i/>
        </w:rPr>
        <w:t xml:space="preserve"> </w:t>
      </w:r>
      <w:proofErr w:type="spellStart"/>
      <w:r w:rsidR="0053577F" w:rsidRPr="0053577F">
        <w:rPr>
          <w:i/>
        </w:rPr>
        <w:t>pressures</w:t>
      </w:r>
      <w:proofErr w:type="spellEnd"/>
      <w:r w:rsidR="0053577F" w:rsidRPr="0053577F">
        <w:rPr>
          <w:i/>
        </w:rPr>
        <w:t xml:space="preserve"> </w:t>
      </w:r>
      <w:proofErr w:type="spellStart"/>
      <w:r w:rsidR="0053577F" w:rsidRPr="0053577F">
        <w:rPr>
          <w:i/>
        </w:rPr>
        <w:t>for</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last</w:t>
      </w:r>
      <w:proofErr w:type="spellEnd"/>
      <w:r w:rsidR="0053577F" w:rsidRPr="0053577F">
        <w:rPr>
          <w:i/>
        </w:rPr>
        <w:t xml:space="preserve"> </w:t>
      </w:r>
      <w:proofErr w:type="spellStart"/>
      <w:r w:rsidR="0053577F" w:rsidRPr="0053577F">
        <w:rPr>
          <w:i/>
        </w:rPr>
        <w:t>decade</w:t>
      </w:r>
      <w:proofErr w:type="spellEnd"/>
      <w:r w:rsidR="0053577F" w:rsidRPr="0053577F">
        <w:rPr>
          <w:i/>
        </w:rPr>
        <w:t xml:space="preserve"> and </w:t>
      </w:r>
      <w:proofErr w:type="spellStart"/>
      <w:r w:rsidR="0053577F" w:rsidRPr="0053577F">
        <w:rPr>
          <w:i/>
        </w:rPr>
        <w:t>over</w:t>
      </w:r>
      <w:proofErr w:type="spellEnd"/>
      <w:r w:rsidR="0053577F" w:rsidRPr="0053577F">
        <w:rPr>
          <w:i/>
        </w:rPr>
        <w:t xml:space="preserve"> </w:t>
      </w:r>
      <w:proofErr w:type="spellStart"/>
      <w:r w:rsidR="0053577F" w:rsidRPr="0053577F">
        <w:rPr>
          <w:i/>
        </w:rPr>
        <w:t>one</w:t>
      </w:r>
      <w:proofErr w:type="spellEnd"/>
      <w:r w:rsidR="0053577F" w:rsidRPr="0053577F">
        <w:rPr>
          <w:i/>
        </w:rPr>
        <w:t xml:space="preserve"> in </w:t>
      </w:r>
      <w:proofErr w:type="spellStart"/>
      <w:r w:rsidR="0053577F" w:rsidRPr="0053577F">
        <w:rPr>
          <w:i/>
        </w:rPr>
        <w:t>three</w:t>
      </w:r>
      <w:proofErr w:type="spellEnd"/>
      <w:r w:rsidR="0053577F" w:rsidRPr="0053577F">
        <w:rPr>
          <w:i/>
        </w:rPr>
        <w:t xml:space="preserve"> </w:t>
      </w:r>
      <w:proofErr w:type="spellStart"/>
      <w:r w:rsidR="0053577F" w:rsidRPr="0053577F">
        <w:rPr>
          <w:i/>
        </w:rPr>
        <w:t>worried</w:t>
      </w:r>
      <w:proofErr w:type="spellEnd"/>
      <w:r w:rsidR="0053577F" w:rsidRPr="0053577F">
        <w:rPr>
          <w:i/>
        </w:rPr>
        <w:t xml:space="preserve"> </w:t>
      </w:r>
      <w:proofErr w:type="spellStart"/>
      <w:r w:rsidR="0053577F" w:rsidRPr="0053577F">
        <w:rPr>
          <w:i/>
        </w:rPr>
        <w:t>about</w:t>
      </w:r>
      <w:proofErr w:type="spellEnd"/>
      <w:r w:rsidR="0053577F" w:rsidRPr="0053577F">
        <w:rPr>
          <w:i/>
        </w:rPr>
        <w:t xml:space="preserve"> </w:t>
      </w:r>
      <w:proofErr w:type="spellStart"/>
      <w:r w:rsidR="0053577F" w:rsidRPr="0053577F">
        <w:rPr>
          <w:i/>
        </w:rPr>
        <w:t>decreased</w:t>
      </w:r>
      <w:proofErr w:type="spellEnd"/>
      <w:r w:rsidR="0053577F" w:rsidRPr="0053577F">
        <w:rPr>
          <w:i/>
        </w:rPr>
        <w:t xml:space="preserve"> </w:t>
      </w:r>
      <w:proofErr w:type="spellStart"/>
      <w:r w:rsidR="0053577F" w:rsidRPr="0053577F">
        <w:rPr>
          <w:i/>
        </w:rPr>
        <w:t>income</w:t>
      </w:r>
      <w:proofErr w:type="spellEnd"/>
      <w:r w:rsidR="0053577F" w:rsidRPr="0053577F">
        <w:rPr>
          <w:i/>
        </w:rPr>
        <w:t xml:space="preserve">, </w:t>
      </w:r>
      <w:proofErr w:type="spellStart"/>
      <w:r w:rsidR="0053577F" w:rsidRPr="0053577F">
        <w:rPr>
          <w:i/>
        </w:rPr>
        <w:t>with</w:t>
      </w:r>
      <w:proofErr w:type="spellEnd"/>
      <w:r w:rsidR="0053577F" w:rsidRPr="0053577F">
        <w:rPr>
          <w:i/>
        </w:rPr>
        <w:t xml:space="preserve"> a similar </w:t>
      </w:r>
      <w:proofErr w:type="spellStart"/>
      <w:r w:rsidR="0053577F" w:rsidRPr="0053577F">
        <w:rPr>
          <w:i/>
        </w:rPr>
        <w:t>proportion</w:t>
      </w:r>
      <w:proofErr w:type="spellEnd"/>
      <w:r w:rsidR="0053577F" w:rsidRPr="0053577F">
        <w:rPr>
          <w:i/>
        </w:rPr>
        <w:t xml:space="preserve"> </w:t>
      </w:r>
      <w:proofErr w:type="spellStart"/>
      <w:r w:rsidR="0053577F" w:rsidRPr="0053577F">
        <w:rPr>
          <w:i/>
        </w:rPr>
        <w:t>highlighting</w:t>
      </w:r>
      <w:proofErr w:type="spellEnd"/>
      <w:r w:rsidR="0053577F" w:rsidRPr="0053577F">
        <w:rPr>
          <w:i/>
        </w:rPr>
        <w:t xml:space="preserve"> </w:t>
      </w:r>
      <w:proofErr w:type="spellStart"/>
      <w:r w:rsidR="0053577F" w:rsidRPr="0053577F">
        <w:rPr>
          <w:i/>
        </w:rPr>
        <w:t>foreign</w:t>
      </w:r>
      <w:proofErr w:type="spellEnd"/>
      <w:r w:rsidR="0053577F" w:rsidRPr="0053577F">
        <w:rPr>
          <w:i/>
        </w:rPr>
        <w:t xml:space="preserve"> </w:t>
      </w:r>
      <w:proofErr w:type="spellStart"/>
      <w:r w:rsidR="0053577F" w:rsidRPr="0053577F">
        <w:rPr>
          <w:i/>
        </w:rPr>
        <w:t>exchange</w:t>
      </w:r>
      <w:proofErr w:type="spellEnd"/>
      <w:r w:rsidR="0053577F" w:rsidRPr="0053577F">
        <w:rPr>
          <w:i/>
        </w:rPr>
        <w:t xml:space="preserve"> </w:t>
      </w:r>
      <w:proofErr w:type="spellStart"/>
      <w:r w:rsidR="0053577F" w:rsidRPr="0053577F">
        <w:rPr>
          <w:i/>
        </w:rPr>
        <w:t>volatility</w:t>
      </w:r>
      <w:proofErr w:type="spellEnd"/>
      <w:r w:rsidR="0053577F" w:rsidRPr="0053577F">
        <w:rPr>
          <w:i/>
        </w:rPr>
        <w:t xml:space="preserve"> as </w:t>
      </w:r>
      <w:proofErr w:type="spellStart"/>
      <w:r w:rsidR="0053577F" w:rsidRPr="0053577F">
        <w:rPr>
          <w:i/>
        </w:rPr>
        <w:t>uncertainty</w:t>
      </w:r>
      <w:proofErr w:type="spellEnd"/>
      <w:r w:rsidR="0053577F" w:rsidRPr="0053577F">
        <w:rPr>
          <w:i/>
        </w:rPr>
        <w:t xml:space="preserve"> and </w:t>
      </w:r>
      <w:proofErr w:type="spellStart"/>
      <w:r w:rsidR="0053577F" w:rsidRPr="0053577F">
        <w:rPr>
          <w:i/>
        </w:rPr>
        <w:t>glimpses</w:t>
      </w:r>
      <w:proofErr w:type="spellEnd"/>
      <w:r w:rsidR="0053577F" w:rsidRPr="0053577F">
        <w:rPr>
          <w:i/>
        </w:rPr>
        <w:t xml:space="preserve"> </w:t>
      </w:r>
      <w:proofErr w:type="spellStart"/>
      <w:r w:rsidR="0053577F" w:rsidRPr="0053577F">
        <w:rPr>
          <w:i/>
        </w:rPr>
        <w:t>of</w:t>
      </w:r>
      <w:proofErr w:type="spellEnd"/>
      <w:r w:rsidR="0053577F" w:rsidRPr="0053577F">
        <w:rPr>
          <w:i/>
        </w:rPr>
        <w:t xml:space="preserve"> </w:t>
      </w:r>
      <w:proofErr w:type="spellStart"/>
      <w:r w:rsidR="0053577F" w:rsidRPr="0053577F">
        <w:rPr>
          <w:i/>
        </w:rPr>
        <w:t>recession</w:t>
      </w:r>
      <w:proofErr w:type="spellEnd"/>
      <w:r w:rsidR="0053577F" w:rsidRPr="0053577F">
        <w:rPr>
          <w:i/>
        </w:rPr>
        <w:t xml:space="preserve"> </w:t>
      </w:r>
      <w:proofErr w:type="spellStart"/>
      <w:r w:rsidR="0053577F" w:rsidRPr="0053577F">
        <w:rPr>
          <w:i/>
        </w:rPr>
        <w:t>dominate</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latest</w:t>
      </w:r>
      <w:proofErr w:type="spellEnd"/>
      <w:r w:rsidR="0053577F" w:rsidRPr="0053577F">
        <w:rPr>
          <w:i/>
        </w:rPr>
        <w:t xml:space="preserve"> </w:t>
      </w:r>
      <w:proofErr w:type="spellStart"/>
      <w:r w:rsidR="0053577F" w:rsidRPr="0053577F">
        <w:rPr>
          <w:i/>
        </w:rPr>
        <w:t>economic</w:t>
      </w:r>
      <w:proofErr w:type="spellEnd"/>
      <w:r w:rsidR="0053577F" w:rsidRPr="0053577F">
        <w:rPr>
          <w:i/>
        </w:rPr>
        <w:t xml:space="preserve"> </w:t>
      </w:r>
      <w:proofErr w:type="spellStart"/>
      <w:r w:rsidR="0053577F" w:rsidRPr="0053577F">
        <w:rPr>
          <w:i/>
        </w:rPr>
        <w:t>outlook</w:t>
      </w:r>
      <w:proofErr w:type="spellEnd"/>
      <w:r w:rsidR="0053577F" w:rsidRPr="0053577F">
        <w:rPr>
          <w:i/>
        </w:rPr>
        <w:t>. ―</w:t>
      </w:r>
      <w:proofErr w:type="spellStart"/>
      <w:r w:rsidR="0053577F" w:rsidRPr="0053577F">
        <w:rPr>
          <w:i/>
        </w:rPr>
        <w:t>Two</w:t>
      </w:r>
      <w:proofErr w:type="spellEnd"/>
      <w:r w:rsidR="0053577F" w:rsidRPr="0053577F">
        <w:rPr>
          <w:i/>
        </w:rPr>
        <w:t xml:space="preserve"> </w:t>
      </w:r>
      <w:proofErr w:type="spellStart"/>
      <w:r w:rsidR="0053577F" w:rsidRPr="0053577F">
        <w:rPr>
          <w:i/>
        </w:rPr>
        <w:t>developments</w:t>
      </w:r>
      <w:proofErr w:type="spellEnd"/>
      <w:r w:rsidR="0053577F" w:rsidRPr="0053577F">
        <w:rPr>
          <w:i/>
        </w:rPr>
        <w:t xml:space="preserve"> </w:t>
      </w:r>
      <w:proofErr w:type="spellStart"/>
      <w:r w:rsidR="0053577F" w:rsidRPr="0053577F">
        <w:rPr>
          <w:i/>
        </w:rPr>
        <w:t>underlined</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precarious</w:t>
      </w:r>
      <w:proofErr w:type="spellEnd"/>
      <w:r w:rsidR="0053577F" w:rsidRPr="0053577F">
        <w:rPr>
          <w:i/>
        </w:rPr>
        <w:t xml:space="preserve"> </w:t>
      </w:r>
      <w:proofErr w:type="spellStart"/>
      <w:r w:rsidR="0053577F" w:rsidRPr="0053577F">
        <w:rPr>
          <w:i/>
        </w:rPr>
        <w:t>nature</w:t>
      </w:r>
      <w:proofErr w:type="spellEnd"/>
      <w:r w:rsidR="0053577F" w:rsidRPr="0053577F">
        <w:rPr>
          <w:i/>
        </w:rPr>
        <w:t xml:space="preserve"> </w:t>
      </w:r>
      <w:proofErr w:type="spellStart"/>
      <w:r w:rsidR="0053577F" w:rsidRPr="0053577F">
        <w:rPr>
          <w:i/>
        </w:rPr>
        <w:t>of</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commercial</w:t>
      </w:r>
      <w:proofErr w:type="spellEnd"/>
      <w:r w:rsidR="0053577F" w:rsidRPr="0053577F">
        <w:rPr>
          <w:i/>
        </w:rPr>
        <w:t xml:space="preserve"> </w:t>
      </w:r>
      <w:proofErr w:type="spellStart"/>
      <w:r w:rsidR="0053577F" w:rsidRPr="0053577F">
        <w:rPr>
          <w:i/>
        </w:rPr>
        <w:t>environment</w:t>
      </w:r>
      <w:proofErr w:type="spellEnd"/>
      <w:r w:rsidR="0053577F" w:rsidRPr="0053577F">
        <w:rPr>
          <w:i/>
        </w:rPr>
        <w:t xml:space="preserve">. </w:t>
      </w:r>
      <w:proofErr w:type="spellStart"/>
      <w:r w:rsidR="0053577F" w:rsidRPr="0053577F">
        <w:rPr>
          <w:i/>
        </w:rPr>
        <w:t>First</w:t>
      </w:r>
      <w:proofErr w:type="spellEnd"/>
      <w:r w:rsidR="0053577F" w:rsidRPr="0053577F">
        <w:rPr>
          <w:i/>
        </w:rPr>
        <w:t xml:space="preserve">, </w:t>
      </w:r>
      <w:proofErr w:type="spellStart"/>
      <w:r w:rsidR="0053577F" w:rsidRPr="0053577F">
        <w:rPr>
          <w:i/>
        </w:rPr>
        <w:t>an</w:t>
      </w:r>
      <w:proofErr w:type="spellEnd"/>
      <w:r w:rsidR="0053577F" w:rsidRPr="0053577F">
        <w:rPr>
          <w:i/>
        </w:rPr>
        <w:t xml:space="preserve"> </w:t>
      </w:r>
      <w:proofErr w:type="spellStart"/>
      <w:r w:rsidR="0053577F" w:rsidRPr="0053577F">
        <w:rPr>
          <w:i/>
        </w:rPr>
        <w:t>increase</w:t>
      </w:r>
      <w:proofErr w:type="spellEnd"/>
      <w:r w:rsidR="0053577F" w:rsidRPr="0053577F">
        <w:rPr>
          <w:i/>
        </w:rPr>
        <w:t xml:space="preserve"> in </w:t>
      </w:r>
      <w:proofErr w:type="spellStart"/>
      <w:r w:rsidR="0053577F" w:rsidRPr="0053577F">
        <w:rPr>
          <w:i/>
        </w:rPr>
        <w:t>the</w:t>
      </w:r>
      <w:proofErr w:type="spellEnd"/>
      <w:r w:rsidR="0053577F" w:rsidRPr="0053577F">
        <w:rPr>
          <w:i/>
        </w:rPr>
        <w:t xml:space="preserve"> </w:t>
      </w:r>
      <w:proofErr w:type="spellStart"/>
      <w:r w:rsidR="0053577F" w:rsidRPr="0053577F">
        <w:rPr>
          <w:i/>
        </w:rPr>
        <w:t>number</w:t>
      </w:r>
      <w:proofErr w:type="spellEnd"/>
      <w:r w:rsidR="0053577F" w:rsidRPr="0053577F">
        <w:rPr>
          <w:i/>
        </w:rPr>
        <w:t xml:space="preserve"> </w:t>
      </w:r>
      <w:proofErr w:type="spellStart"/>
      <w:r w:rsidR="0053577F" w:rsidRPr="0053577F">
        <w:rPr>
          <w:i/>
        </w:rPr>
        <w:t>of</w:t>
      </w:r>
      <w:proofErr w:type="spellEnd"/>
      <w:r w:rsidR="0053577F" w:rsidRPr="0053577F">
        <w:rPr>
          <w:i/>
        </w:rPr>
        <w:t xml:space="preserve"> </w:t>
      </w:r>
      <w:proofErr w:type="spellStart"/>
      <w:r w:rsidR="0053577F" w:rsidRPr="0053577F">
        <w:rPr>
          <w:i/>
        </w:rPr>
        <w:t>respondents</w:t>
      </w:r>
      <w:proofErr w:type="spellEnd"/>
      <w:r w:rsidR="0053577F" w:rsidRPr="0053577F">
        <w:rPr>
          <w:i/>
        </w:rPr>
        <w:t xml:space="preserve"> </w:t>
      </w:r>
      <w:proofErr w:type="spellStart"/>
      <w:r w:rsidR="0053577F" w:rsidRPr="0053577F">
        <w:rPr>
          <w:i/>
        </w:rPr>
        <w:t>reporting</w:t>
      </w:r>
      <w:proofErr w:type="spellEnd"/>
      <w:r w:rsidR="0053577F" w:rsidRPr="0053577F">
        <w:rPr>
          <w:i/>
        </w:rPr>
        <w:t xml:space="preserve"> “</w:t>
      </w:r>
      <w:proofErr w:type="spellStart"/>
      <w:r w:rsidR="0053577F" w:rsidRPr="0053577F">
        <w:rPr>
          <w:i/>
        </w:rPr>
        <w:t>problems</w:t>
      </w:r>
      <w:proofErr w:type="spellEnd"/>
      <w:r w:rsidR="0053577F" w:rsidRPr="0053577F">
        <w:rPr>
          <w:i/>
        </w:rPr>
        <w:t xml:space="preserve"> </w:t>
      </w:r>
      <w:proofErr w:type="spellStart"/>
      <w:r w:rsidR="0053577F" w:rsidRPr="0053577F">
        <w:rPr>
          <w:i/>
        </w:rPr>
        <w:t>securing</w:t>
      </w:r>
      <w:proofErr w:type="spellEnd"/>
      <w:r w:rsidR="0053577F" w:rsidRPr="0053577F">
        <w:rPr>
          <w:i/>
        </w:rPr>
        <w:t xml:space="preserve"> </w:t>
      </w:r>
      <w:proofErr w:type="spellStart"/>
      <w:r w:rsidR="0053577F" w:rsidRPr="0053577F">
        <w:rPr>
          <w:i/>
        </w:rPr>
        <w:t>prompt</w:t>
      </w:r>
      <w:proofErr w:type="spellEnd"/>
      <w:r w:rsidR="0053577F" w:rsidRPr="0053577F">
        <w:rPr>
          <w:i/>
        </w:rPr>
        <w:t xml:space="preserve"> </w:t>
      </w:r>
      <w:proofErr w:type="spellStart"/>
      <w:r w:rsidR="0053577F" w:rsidRPr="0053577F">
        <w:rPr>
          <w:i/>
        </w:rPr>
        <w:t>payment</w:t>
      </w:r>
      <w:proofErr w:type="spellEnd"/>
      <w:r w:rsidR="0053577F" w:rsidRPr="0053577F">
        <w:rPr>
          <w:i/>
        </w:rPr>
        <w:t xml:space="preserve">,” </w:t>
      </w:r>
      <w:proofErr w:type="spellStart"/>
      <w:r w:rsidR="0053577F" w:rsidRPr="0053577F">
        <w:rPr>
          <w:i/>
        </w:rPr>
        <w:t>which</w:t>
      </w:r>
      <w:proofErr w:type="spellEnd"/>
      <w:r w:rsidR="0053577F" w:rsidRPr="0053577F">
        <w:rPr>
          <w:i/>
        </w:rPr>
        <w:t xml:space="preserve"> has </w:t>
      </w:r>
      <w:proofErr w:type="spellStart"/>
      <w:r w:rsidR="0053577F" w:rsidRPr="0053577F">
        <w:rPr>
          <w:i/>
        </w:rPr>
        <w:t>risen</w:t>
      </w:r>
      <w:proofErr w:type="spellEnd"/>
      <w:r w:rsidR="0053577F" w:rsidRPr="0053577F">
        <w:rPr>
          <w:i/>
        </w:rPr>
        <w:t xml:space="preserve"> </w:t>
      </w:r>
      <w:proofErr w:type="spellStart"/>
      <w:r w:rsidR="0053577F" w:rsidRPr="0053577F">
        <w:rPr>
          <w:i/>
        </w:rPr>
        <w:t>to</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highest</w:t>
      </w:r>
      <w:proofErr w:type="spellEnd"/>
      <w:r w:rsidR="0053577F" w:rsidRPr="0053577F">
        <w:rPr>
          <w:i/>
        </w:rPr>
        <w:t xml:space="preserve"> </w:t>
      </w:r>
      <w:proofErr w:type="spellStart"/>
      <w:r w:rsidR="0053577F" w:rsidRPr="0053577F">
        <w:rPr>
          <w:i/>
        </w:rPr>
        <w:t>level</w:t>
      </w:r>
      <w:proofErr w:type="spellEnd"/>
      <w:r w:rsidR="0053577F" w:rsidRPr="0053577F">
        <w:rPr>
          <w:i/>
        </w:rPr>
        <w:t xml:space="preserve"> in </w:t>
      </w:r>
      <w:proofErr w:type="spellStart"/>
      <w:r w:rsidR="0053577F" w:rsidRPr="0053577F">
        <w:rPr>
          <w:i/>
        </w:rPr>
        <w:t>four</w:t>
      </w:r>
      <w:proofErr w:type="spellEnd"/>
      <w:r w:rsidR="0053577F" w:rsidRPr="0053577F">
        <w:rPr>
          <w:i/>
        </w:rPr>
        <w:t xml:space="preserve"> </w:t>
      </w:r>
      <w:proofErr w:type="spellStart"/>
      <w:r w:rsidR="0053577F" w:rsidRPr="0053577F">
        <w:rPr>
          <w:i/>
        </w:rPr>
        <w:t>years</w:t>
      </w:r>
      <w:proofErr w:type="spellEnd"/>
      <w:r w:rsidR="0053577F" w:rsidRPr="0053577F">
        <w:rPr>
          <w:i/>
        </w:rPr>
        <w:t xml:space="preserve">. </w:t>
      </w:r>
      <w:proofErr w:type="spellStart"/>
      <w:r w:rsidR="0053577F" w:rsidRPr="0053577F">
        <w:rPr>
          <w:i/>
        </w:rPr>
        <w:t>This</w:t>
      </w:r>
      <w:proofErr w:type="spellEnd"/>
      <w:r w:rsidR="0053577F" w:rsidRPr="0053577F">
        <w:rPr>
          <w:i/>
        </w:rPr>
        <w:t xml:space="preserve"> </w:t>
      </w:r>
      <w:proofErr w:type="spellStart"/>
      <w:r w:rsidR="0053577F" w:rsidRPr="0053577F">
        <w:rPr>
          <w:i/>
        </w:rPr>
        <w:t>could</w:t>
      </w:r>
      <w:proofErr w:type="spellEnd"/>
      <w:r w:rsidR="0053577F" w:rsidRPr="0053577F">
        <w:rPr>
          <w:i/>
        </w:rPr>
        <w:t xml:space="preserve"> be </w:t>
      </w:r>
      <w:proofErr w:type="spellStart"/>
      <w:r w:rsidR="0053577F" w:rsidRPr="0053577F">
        <w:rPr>
          <w:i/>
        </w:rPr>
        <w:t>the</w:t>
      </w:r>
      <w:proofErr w:type="spellEnd"/>
      <w:r w:rsidR="0053577F" w:rsidRPr="0053577F">
        <w:rPr>
          <w:i/>
        </w:rPr>
        <w:t xml:space="preserve"> </w:t>
      </w:r>
      <w:proofErr w:type="spellStart"/>
      <w:r w:rsidR="0053577F" w:rsidRPr="0053577F">
        <w:rPr>
          <w:i/>
        </w:rPr>
        <w:t>first</w:t>
      </w:r>
      <w:proofErr w:type="spellEnd"/>
      <w:r w:rsidR="0053577F" w:rsidRPr="0053577F">
        <w:rPr>
          <w:i/>
        </w:rPr>
        <w:t xml:space="preserve"> </w:t>
      </w:r>
      <w:proofErr w:type="spellStart"/>
      <w:r w:rsidR="0053577F" w:rsidRPr="0053577F">
        <w:rPr>
          <w:i/>
        </w:rPr>
        <w:t>sign</w:t>
      </w:r>
      <w:proofErr w:type="spellEnd"/>
      <w:r w:rsidR="0053577F" w:rsidRPr="0053577F">
        <w:rPr>
          <w:i/>
        </w:rPr>
        <w:t xml:space="preserve"> </w:t>
      </w:r>
      <w:proofErr w:type="spellStart"/>
      <w:r w:rsidR="0053577F" w:rsidRPr="0053577F">
        <w:rPr>
          <w:i/>
        </w:rPr>
        <w:t>of</w:t>
      </w:r>
      <w:proofErr w:type="spellEnd"/>
      <w:r w:rsidR="0053577F" w:rsidRPr="0053577F">
        <w:rPr>
          <w:i/>
        </w:rPr>
        <w:t xml:space="preserve"> </w:t>
      </w:r>
      <w:proofErr w:type="spellStart"/>
      <w:r w:rsidR="0053577F" w:rsidRPr="0053577F">
        <w:rPr>
          <w:i/>
        </w:rPr>
        <w:t>an</w:t>
      </w:r>
      <w:proofErr w:type="spellEnd"/>
      <w:r w:rsidR="0053577F" w:rsidRPr="0053577F">
        <w:rPr>
          <w:i/>
        </w:rPr>
        <w:t xml:space="preserve"> </w:t>
      </w:r>
      <w:proofErr w:type="spellStart"/>
      <w:r w:rsidR="0053577F" w:rsidRPr="0053577F">
        <w:rPr>
          <w:i/>
        </w:rPr>
        <w:t>increase</w:t>
      </w:r>
      <w:proofErr w:type="spellEnd"/>
      <w:r w:rsidR="0053577F" w:rsidRPr="0053577F">
        <w:rPr>
          <w:i/>
        </w:rPr>
        <w:t xml:space="preserve"> in </w:t>
      </w:r>
      <w:proofErr w:type="spellStart"/>
      <w:r w:rsidR="0053577F" w:rsidRPr="0053577F">
        <w:rPr>
          <w:i/>
        </w:rPr>
        <w:t>the</w:t>
      </w:r>
      <w:proofErr w:type="spellEnd"/>
      <w:r w:rsidR="0053577F" w:rsidRPr="0053577F">
        <w:rPr>
          <w:i/>
        </w:rPr>
        <w:t xml:space="preserve"> </w:t>
      </w:r>
      <w:proofErr w:type="spellStart"/>
      <w:r w:rsidR="0053577F" w:rsidRPr="0053577F">
        <w:rPr>
          <w:i/>
        </w:rPr>
        <w:t>number</w:t>
      </w:r>
      <w:proofErr w:type="spellEnd"/>
      <w:r w:rsidR="0053577F" w:rsidRPr="0053577F">
        <w:rPr>
          <w:i/>
        </w:rPr>
        <w:t xml:space="preserve"> </w:t>
      </w:r>
      <w:proofErr w:type="spellStart"/>
      <w:r w:rsidR="0053577F" w:rsidRPr="0053577F">
        <w:rPr>
          <w:i/>
        </w:rPr>
        <w:t>of</w:t>
      </w:r>
      <w:proofErr w:type="spellEnd"/>
      <w:r w:rsidR="0053577F" w:rsidRPr="0053577F">
        <w:rPr>
          <w:i/>
        </w:rPr>
        <w:t xml:space="preserve"> </w:t>
      </w:r>
      <w:proofErr w:type="spellStart"/>
      <w:r w:rsidR="0053577F" w:rsidRPr="0053577F">
        <w:rPr>
          <w:i/>
        </w:rPr>
        <w:t>organizations</w:t>
      </w:r>
      <w:proofErr w:type="spellEnd"/>
      <w:r w:rsidR="0053577F" w:rsidRPr="0053577F">
        <w:rPr>
          <w:i/>
        </w:rPr>
        <w:t xml:space="preserve"> </w:t>
      </w:r>
      <w:proofErr w:type="spellStart"/>
      <w:r w:rsidR="0053577F" w:rsidRPr="0053577F">
        <w:rPr>
          <w:i/>
        </w:rPr>
        <w:t>that</w:t>
      </w:r>
      <w:proofErr w:type="spellEnd"/>
      <w:r w:rsidR="0053577F" w:rsidRPr="0053577F">
        <w:rPr>
          <w:i/>
        </w:rPr>
        <w:t xml:space="preserve"> </w:t>
      </w:r>
      <w:proofErr w:type="spellStart"/>
      <w:r w:rsidR="0053577F" w:rsidRPr="0053577F">
        <w:rPr>
          <w:i/>
        </w:rPr>
        <w:t>may</w:t>
      </w:r>
      <w:proofErr w:type="spellEnd"/>
      <w:r w:rsidR="0053577F" w:rsidRPr="0053577F">
        <w:rPr>
          <w:i/>
        </w:rPr>
        <w:t xml:space="preserve"> be </w:t>
      </w:r>
      <w:proofErr w:type="spellStart"/>
      <w:r w:rsidR="0053577F" w:rsidRPr="0053577F">
        <w:rPr>
          <w:i/>
        </w:rPr>
        <w:t>experiencing</w:t>
      </w:r>
      <w:proofErr w:type="spellEnd"/>
      <w:r w:rsidR="0053577F" w:rsidRPr="0053577F">
        <w:rPr>
          <w:i/>
        </w:rPr>
        <w:t xml:space="preserve"> cash-flow </w:t>
      </w:r>
      <w:proofErr w:type="spellStart"/>
      <w:r w:rsidR="0053577F" w:rsidRPr="0053577F">
        <w:rPr>
          <w:i/>
        </w:rPr>
        <w:t>difficulties</w:t>
      </w:r>
      <w:proofErr w:type="spellEnd"/>
      <w:r w:rsidR="0053577F" w:rsidRPr="0053577F">
        <w:rPr>
          <w:i/>
        </w:rPr>
        <w:t xml:space="preserve">. </w:t>
      </w:r>
      <w:proofErr w:type="spellStart"/>
      <w:r w:rsidR="0053577F" w:rsidRPr="0053577F">
        <w:rPr>
          <w:i/>
        </w:rPr>
        <w:t>Additionally</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survey</w:t>
      </w:r>
      <w:proofErr w:type="spellEnd"/>
      <w:r w:rsidR="0053577F" w:rsidRPr="0053577F">
        <w:rPr>
          <w:i/>
        </w:rPr>
        <w:t xml:space="preserve"> </w:t>
      </w:r>
      <w:proofErr w:type="spellStart"/>
      <w:r w:rsidR="0053577F" w:rsidRPr="0053577F">
        <w:rPr>
          <w:i/>
        </w:rPr>
        <w:t>found</w:t>
      </w:r>
      <w:proofErr w:type="spellEnd"/>
      <w:r w:rsidR="0053577F" w:rsidRPr="0053577F">
        <w:rPr>
          <w:i/>
        </w:rPr>
        <w:t xml:space="preserve"> </w:t>
      </w:r>
      <w:proofErr w:type="spellStart"/>
      <w:r w:rsidR="0053577F" w:rsidRPr="0053577F">
        <w:rPr>
          <w:i/>
        </w:rPr>
        <w:t>that</w:t>
      </w:r>
      <w:proofErr w:type="spellEnd"/>
      <w:r w:rsidR="0053577F" w:rsidRPr="0053577F">
        <w:rPr>
          <w:i/>
        </w:rPr>
        <w:t xml:space="preserve"> </w:t>
      </w:r>
      <w:proofErr w:type="spellStart"/>
      <w:r w:rsidR="0053577F" w:rsidRPr="0053577F">
        <w:rPr>
          <w:i/>
        </w:rPr>
        <w:t>there</w:t>
      </w:r>
      <w:proofErr w:type="spellEnd"/>
      <w:r w:rsidR="0053577F" w:rsidRPr="0053577F">
        <w:rPr>
          <w:i/>
        </w:rPr>
        <w:t xml:space="preserve"> has </w:t>
      </w:r>
      <w:proofErr w:type="spellStart"/>
      <w:r w:rsidR="0053577F" w:rsidRPr="0053577F">
        <w:rPr>
          <w:i/>
        </w:rPr>
        <w:t>been</w:t>
      </w:r>
      <w:proofErr w:type="spellEnd"/>
      <w:r w:rsidR="0053577F" w:rsidRPr="0053577F">
        <w:rPr>
          <w:i/>
        </w:rPr>
        <w:t xml:space="preserve"> a </w:t>
      </w:r>
      <w:proofErr w:type="spellStart"/>
      <w:r w:rsidR="0053577F" w:rsidRPr="0053577F">
        <w:rPr>
          <w:i/>
        </w:rPr>
        <w:t>noticeable</w:t>
      </w:r>
      <w:proofErr w:type="spellEnd"/>
      <w:r w:rsidR="0053577F" w:rsidRPr="0053577F">
        <w:rPr>
          <w:i/>
        </w:rPr>
        <w:t xml:space="preserve"> </w:t>
      </w:r>
      <w:proofErr w:type="spellStart"/>
      <w:r w:rsidR="0053577F" w:rsidRPr="0053577F">
        <w:rPr>
          <w:i/>
        </w:rPr>
        <w:t>rise</w:t>
      </w:r>
      <w:proofErr w:type="spellEnd"/>
      <w:r w:rsidR="0053577F" w:rsidRPr="0053577F">
        <w:rPr>
          <w:i/>
        </w:rPr>
        <w:t xml:space="preserve"> in </w:t>
      </w:r>
      <w:proofErr w:type="spellStart"/>
      <w:r w:rsidR="0053577F" w:rsidRPr="0053577F">
        <w:rPr>
          <w:i/>
        </w:rPr>
        <w:t>the</w:t>
      </w:r>
      <w:proofErr w:type="spellEnd"/>
      <w:r w:rsidR="0053577F" w:rsidRPr="0053577F">
        <w:rPr>
          <w:i/>
        </w:rPr>
        <w:t xml:space="preserve"> </w:t>
      </w:r>
      <w:proofErr w:type="spellStart"/>
      <w:r w:rsidR="0053577F" w:rsidRPr="0053577F">
        <w:rPr>
          <w:i/>
        </w:rPr>
        <w:t>numbers</w:t>
      </w:r>
      <w:proofErr w:type="spellEnd"/>
      <w:r w:rsidR="0053577F" w:rsidRPr="0053577F">
        <w:rPr>
          <w:i/>
        </w:rPr>
        <w:t xml:space="preserve"> </w:t>
      </w:r>
      <w:proofErr w:type="spellStart"/>
      <w:r w:rsidR="0053577F" w:rsidRPr="0053577F">
        <w:rPr>
          <w:i/>
        </w:rPr>
        <w:t>reporting</w:t>
      </w:r>
      <w:proofErr w:type="spellEnd"/>
      <w:r w:rsidR="0053577F" w:rsidRPr="0053577F">
        <w:rPr>
          <w:i/>
        </w:rPr>
        <w:t xml:space="preserve"> “</w:t>
      </w:r>
      <w:proofErr w:type="spellStart"/>
      <w:r w:rsidR="0053577F" w:rsidRPr="0053577F">
        <w:rPr>
          <w:i/>
        </w:rPr>
        <w:t>problems</w:t>
      </w:r>
      <w:proofErr w:type="spellEnd"/>
      <w:r w:rsidR="0053577F" w:rsidRPr="0053577F">
        <w:rPr>
          <w:i/>
        </w:rPr>
        <w:t xml:space="preserve"> </w:t>
      </w:r>
      <w:proofErr w:type="spellStart"/>
      <w:r w:rsidR="0053577F" w:rsidRPr="0053577F">
        <w:rPr>
          <w:i/>
        </w:rPr>
        <w:t>accessing</w:t>
      </w:r>
      <w:proofErr w:type="spellEnd"/>
      <w:r w:rsidR="0053577F" w:rsidRPr="0053577F">
        <w:rPr>
          <w:i/>
        </w:rPr>
        <w:t xml:space="preserve"> </w:t>
      </w:r>
      <w:proofErr w:type="spellStart"/>
      <w:r w:rsidR="0053577F" w:rsidRPr="0053577F">
        <w:rPr>
          <w:i/>
        </w:rPr>
        <w:t>finance</w:t>
      </w:r>
      <w:proofErr w:type="spellEnd"/>
      <w:r w:rsidR="0053577F" w:rsidRPr="0053577F">
        <w:rPr>
          <w:i/>
        </w:rPr>
        <w:t xml:space="preserve">,” </w:t>
      </w:r>
      <w:proofErr w:type="spellStart"/>
      <w:r w:rsidR="0053577F" w:rsidRPr="0053577F">
        <w:rPr>
          <w:i/>
        </w:rPr>
        <w:t>with</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most</w:t>
      </w:r>
      <w:proofErr w:type="spellEnd"/>
      <w:r w:rsidR="0053577F" w:rsidRPr="0053577F">
        <w:rPr>
          <w:i/>
        </w:rPr>
        <w:t xml:space="preserve"> </w:t>
      </w:r>
      <w:proofErr w:type="spellStart"/>
      <w:r w:rsidR="0053577F" w:rsidRPr="0053577F">
        <w:rPr>
          <w:i/>
        </w:rPr>
        <w:t>aggressive</w:t>
      </w:r>
      <w:proofErr w:type="spellEnd"/>
      <w:r w:rsidR="0053577F" w:rsidRPr="0053577F">
        <w:rPr>
          <w:i/>
        </w:rPr>
        <w:t xml:space="preserve"> </w:t>
      </w:r>
      <w:proofErr w:type="spellStart"/>
      <w:r w:rsidR="0053577F" w:rsidRPr="0053577F">
        <w:rPr>
          <w:i/>
        </w:rPr>
        <w:t>tightening</w:t>
      </w:r>
      <w:proofErr w:type="spellEnd"/>
      <w:r w:rsidR="0053577F" w:rsidRPr="0053577F">
        <w:rPr>
          <w:i/>
        </w:rPr>
        <w:t xml:space="preserve"> </w:t>
      </w:r>
      <w:proofErr w:type="spellStart"/>
      <w:r w:rsidR="0053577F" w:rsidRPr="0053577F">
        <w:rPr>
          <w:i/>
        </w:rPr>
        <w:t>of</w:t>
      </w:r>
      <w:proofErr w:type="spellEnd"/>
      <w:r w:rsidR="0053577F" w:rsidRPr="0053577F">
        <w:rPr>
          <w:i/>
        </w:rPr>
        <w:t xml:space="preserve"> </w:t>
      </w:r>
      <w:proofErr w:type="spellStart"/>
      <w:r w:rsidR="0053577F" w:rsidRPr="0053577F">
        <w:rPr>
          <w:i/>
        </w:rPr>
        <w:t>monetary</w:t>
      </w:r>
      <w:proofErr w:type="spellEnd"/>
      <w:r w:rsidR="0053577F" w:rsidRPr="0053577F">
        <w:rPr>
          <w:i/>
        </w:rPr>
        <w:t xml:space="preserve"> </w:t>
      </w:r>
      <w:proofErr w:type="spellStart"/>
      <w:r w:rsidR="0053577F" w:rsidRPr="0053577F">
        <w:rPr>
          <w:i/>
        </w:rPr>
        <w:t>policy</w:t>
      </w:r>
      <w:proofErr w:type="spellEnd"/>
      <w:r w:rsidR="0053577F" w:rsidRPr="0053577F">
        <w:rPr>
          <w:i/>
        </w:rPr>
        <w:t xml:space="preserve"> in 40 </w:t>
      </w:r>
      <w:proofErr w:type="spellStart"/>
      <w:r w:rsidR="0053577F" w:rsidRPr="0053577F">
        <w:rPr>
          <w:i/>
        </w:rPr>
        <w:t>years</w:t>
      </w:r>
      <w:proofErr w:type="spellEnd"/>
      <w:r w:rsidR="0053577F" w:rsidRPr="0053577F">
        <w:rPr>
          <w:i/>
        </w:rPr>
        <w:t xml:space="preserve"> </w:t>
      </w:r>
      <w:proofErr w:type="spellStart"/>
      <w:r w:rsidR="0053577F" w:rsidRPr="0053577F">
        <w:rPr>
          <w:i/>
        </w:rPr>
        <w:t>likely</w:t>
      </w:r>
      <w:proofErr w:type="spellEnd"/>
      <w:r w:rsidR="0053577F" w:rsidRPr="0053577F">
        <w:rPr>
          <w:i/>
        </w:rPr>
        <w:t xml:space="preserve"> </w:t>
      </w:r>
      <w:proofErr w:type="spellStart"/>
      <w:r w:rsidR="0053577F" w:rsidRPr="0053577F">
        <w:rPr>
          <w:i/>
        </w:rPr>
        <w:t>to</w:t>
      </w:r>
      <w:proofErr w:type="spellEnd"/>
      <w:r w:rsidR="0053577F" w:rsidRPr="0053577F">
        <w:rPr>
          <w:i/>
        </w:rPr>
        <w:t xml:space="preserve"> hit </w:t>
      </w:r>
      <w:proofErr w:type="spellStart"/>
      <w:r w:rsidR="0053577F" w:rsidRPr="0053577F">
        <w:rPr>
          <w:i/>
        </w:rPr>
        <w:t>corporate</w:t>
      </w:r>
      <w:proofErr w:type="spellEnd"/>
      <w:r w:rsidR="0053577F" w:rsidRPr="0053577F">
        <w:rPr>
          <w:i/>
        </w:rPr>
        <w:t xml:space="preserve"> </w:t>
      </w:r>
      <w:proofErr w:type="spellStart"/>
      <w:r w:rsidR="0053577F" w:rsidRPr="0053577F">
        <w:rPr>
          <w:i/>
        </w:rPr>
        <w:t>liquidity</w:t>
      </w:r>
      <w:proofErr w:type="spellEnd"/>
      <w:r w:rsidR="0053577F" w:rsidRPr="0053577F">
        <w:rPr>
          <w:i/>
        </w:rPr>
        <w:t>. ―</w:t>
      </w:r>
      <w:proofErr w:type="spellStart"/>
      <w:r w:rsidR="0053577F" w:rsidRPr="0053577F">
        <w:rPr>
          <w:i/>
        </w:rPr>
        <w:t>The</w:t>
      </w:r>
      <w:proofErr w:type="spellEnd"/>
      <w:r w:rsidR="0053577F" w:rsidRPr="0053577F">
        <w:rPr>
          <w:i/>
        </w:rPr>
        <w:t xml:space="preserve"> data </w:t>
      </w:r>
      <w:proofErr w:type="spellStart"/>
      <w:r w:rsidR="0053577F" w:rsidRPr="0053577F">
        <w:rPr>
          <w:i/>
        </w:rPr>
        <w:t>further</w:t>
      </w:r>
      <w:proofErr w:type="spellEnd"/>
      <w:r w:rsidR="0053577F" w:rsidRPr="0053577F">
        <w:rPr>
          <w:i/>
        </w:rPr>
        <w:t xml:space="preserve"> notes </w:t>
      </w:r>
      <w:proofErr w:type="spellStart"/>
      <w:r w:rsidR="0053577F" w:rsidRPr="0053577F">
        <w:rPr>
          <w:i/>
        </w:rPr>
        <w:t>confidence</w:t>
      </w:r>
      <w:proofErr w:type="spellEnd"/>
      <w:r w:rsidR="0053577F" w:rsidRPr="0053577F">
        <w:rPr>
          <w:i/>
        </w:rPr>
        <w:t xml:space="preserve"> in </w:t>
      </w:r>
      <w:proofErr w:type="spellStart"/>
      <w:r w:rsidR="0053577F" w:rsidRPr="0053577F">
        <w:rPr>
          <w:i/>
        </w:rPr>
        <w:t>the</w:t>
      </w:r>
      <w:proofErr w:type="spellEnd"/>
      <w:r w:rsidR="0053577F" w:rsidRPr="0053577F">
        <w:rPr>
          <w:i/>
        </w:rPr>
        <w:t xml:space="preserve"> </w:t>
      </w:r>
      <w:proofErr w:type="spellStart"/>
      <w:r w:rsidR="0053577F" w:rsidRPr="0053577F">
        <w:rPr>
          <w:i/>
        </w:rPr>
        <w:t>economic</w:t>
      </w:r>
      <w:proofErr w:type="spellEnd"/>
      <w:r w:rsidR="0053577F" w:rsidRPr="0053577F">
        <w:rPr>
          <w:i/>
        </w:rPr>
        <w:t xml:space="preserve"> </w:t>
      </w:r>
      <w:proofErr w:type="spellStart"/>
      <w:r w:rsidR="0053577F" w:rsidRPr="0053577F">
        <w:rPr>
          <w:i/>
        </w:rPr>
        <w:t>outlook</w:t>
      </w:r>
      <w:proofErr w:type="spellEnd"/>
      <w:r w:rsidR="0053577F" w:rsidRPr="0053577F">
        <w:rPr>
          <w:i/>
        </w:rPr>
        <w:t xml:space="preserve"> </w:t>
      </w:r>
      <w:proofErr w:type="spellStart"/>
      <w:r w:rsidR="0053577F" w:rsidRPr="0053577F">
        <w:rPr>
          <w:i/>
        </w:rPr>
        <w:t>remaining</w:t>
      </w:r>
      <w:proofErr w:type="spellEnd"/>
      <w:r w:rsidR="0053577F" w:rsidRPr="0053577F">
        <w:rPr>
          <w:i/>
        </w:rPr>
        <w:t xml:space="preserve"> </w:t>
      </w:r>
      <w:proofErr w:type="spellStart"/>
      <w:r w:rsidR="0053577F" w:rsidRPr="0053577F">
        <w:rPr>
          <w:i/>
        </w:rPr>
        <w:t>well</w:t>
      </w:r>
      <w:proofErr w:type="spellEnd"/>
      <w:r w:rsidR="0053577F" w:rsidRPr="0053577F">
        <w:rPr>
          <w:i/>
        </w:rPr>
        <w:t xml:space="preserve"> </w:t>
      </w:r>
      <w:proofErr w:type="spellStart"/>
      <w:r w:rsidR="0053577F" w:rsidRPr="0053577F">
        <w:rPr>
          <w:i/>
        </w:rPr>
        <w:t>below</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median </w:t>
      </w:r>
      <w:proofErr w:type="spellStart"/>
      <w:r w:rsidR="0053577F" w:rsidRPr="0053577F">
        <w:rPr>
          <w:i/>
        </w:rPr>
        <w:t>reading</w:t>
      </w:r>
      <w:proofErr w:type="spellEnd"/>
      <w:r w:rsidR="0053577F" w:rsidRPr="0053577F">
        <w:rPr>
          <w:i/>
        </w:rPr>
        <w:t xml:space="preserve"> </w:t>
      </w:r>
      <w:proofErr w:type="spellStart"/>
      <w:r w:rsidR="0053577F" w:rsidRPr="0053577F">
        <w:rPr>
          <w:i/>
        </w:rPr>
        <w:t>over</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past</w:t>
      </w:r>
      <w:proofErr w:type="spellEnd"/>
      <w:r w:rsidR="0053577F" w:rsidRPr="0053577F">
        <w:rPr>
          <w:i/>
        </w:rPr>
        <w:t xml:space="preserve"> </w:t>
      </w:r>
      <w:proofErr w:type="spellStart"/>
      <w:r w:rsidR="0053577F" w:rsidRPr="0053577F">
        <w:rPr>
          <w:i/>
        </w:rPr>
        <w:t>decade</w:t>
      </w:r>
      <w:proofErr w:type="spellEnd"/>
      <w:r w:rsidR="0053577F" w:rsidRPr="0053577F">
        <w:rPr>
          <w:i/>
        </w:rPr>
        <w:t xml:space="preserve">, </w:t>
      </w:r>
      <w:proofErr w:type="spellStart"/>
      <w:r w:rsidR="0053577F" w:rsidRPr="0053577F">
        <w:rPr>
          <w:i/>
        </w:rPr>
        <w:t>while</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other</w:t>
      </w:r>
      <w:proofErr w:type="spellEnd"/>
      <w:r w:rsidR="0053577F" w:rsidRPr="0053577F">
        <w:rPr>
          <w:i/>
        </w:rPr>
        <w:t xml:space="preserve"> </w:t>
      </w:r>
      <w:proofErr w:type="spellStart"/>
      <w:r w:rsidR="0053577F" w:rsidRPr="0053577F">
        <w:rPr>
          <w:i/>
        </w:rPr>
        <w:t>three</w:t>
      </w:r>
      <w:proofErr w:type="spellEnd"/>
      <w:r w:rsidR="0053577F" w:rsidRPr="0053577F">
        <w:rPr>
          <w:i/>
        </w:rPr>
        <w:t xml:space="preserve"> </w:t>
      </w:r>
      <w:proofErr w:type="spellStart"/>
      <w:r w:rsidR="0053577F" w:rsidRPr="0053577F">
        <w:rPr>
          <w:i/>
        </w:rPr>
        <w:t>indicators</w:t>
      </w:r>
      <w:proofErr w:type="spellEnd"/>
      <w:r w:rsidR="0053577F" w:rsidRPr="0053577F">
        <w:rPr>
          <w:i/>
        </w:rPr>
        <w:t xml:space="preserve"> </w:t>
      </w:r>
      <w:proofErr w:type="spellStart"/>
      <w:r w:rsidR="0053577F" w:rsidRPr="0053577F">
        <w:rPr>
          <w:i/>
        </w:rPr>
        <w:t>that</w:t>
      </w:r>
      <w:proofErr w:type="spellEnd"/>
      <w:r w:rsidR="0053577F" w:rsidRPr="0053577F">
        <w:rPr>
          <w:i/>
        </w:rPr>
        <w:t xml:space="preserve"> are more </w:t>
      </w:r>
      <w:proofErr w:type="spellStart"/>
      <w:r w:rsidR="0053577F" w:rsidRPr="0053577F">
        <w:rPr>
          <w:i/>
        </w:rPr>
        <w:t>closely</w:t>
      </w:r>
      <w:proofErr w:type="spellEnd"/>
      <w:r w:rsidR="0053577F" w:rsidRPr="0053577F">
        <w:rPr>
          <w:i/>
        </w:rPr>
        <w:t xml:space="preserve"> </w:t>
      </w:r>
      <w:proofErr w:type="spellStart"/>
      <w:r w:rsidR="0053577F" w:rsidRPr="0053577F">
        <w:rPr>
          <w:i/>
        </w:rPr>
        <w:t>related</w:t>
      </w:r>
      <w:proofErr w:type="spellEnd"/>
      <w:r w:rsidR="0053577F" w:rsidRPr="0053577F">
        <w:rPr>
          <w:i/>
        </w:rPr>
        <w:t xml:space="preserve"> </w:t>
      </w:r>
      <w:proofErr w:type="spellStart"/>
      <w:r w:rsidR="0053577F" w:rsidRPr="0053577F">
        <w:rPr>
          <w:i/>
        </w:rPr>
        <w:t>to</w:t>
      </w:r>
      <w:proofErr w:type="spellEnd"/>
      <w:r w:rsidR="0053577F" w:rsidRPr="0053577F">
        <w:rPr>
          <w:i/>
        </w:rPr>
        <w:t xml:space="preserve"> </w:t>
      </w:r>
      <w:proofErr w:type="spellStart"/>
      <w:r w:rsidR="0053577F" w:rsidRPr="0053577F">
        <w:rPr>
          <w:i/>
        </w:rPr>
        <w:t>economic</w:t>
      </w:r>
      <w:proofErr w:type="spellEnd"/>
      <w:r w:rsidR="0053577F" w:rsidRPr="0053577F">
        <w:rPr>
          <w:i/>
        </w:rPr>
        <w:t xml:space="preserve"> </w:t>
      </w:r>
      <w:proofErr w:type="spellStart"/>
      <w:r w:rsidR="0053577F" w:rsidRPr="0053577F">
        <w:rPr>
          <w:i/>
        </w:rPr>
        <w:t>activity</w:t>
      </w:r>
      <w:proofErr w:type="spellEnd"/>
      <w:r w:rsidR="0053577F" w:rsidRPr="0053577F">
        <w:rPr>
          <w:i/>
        </w:rPr>
        <w:t xml:space="preserve"> – new </w:t>
      </w:r>
      <w:proofErr w:type="spellStart"/>
      <w:r w:rsidR="0053577F" w:rsidRPr="0053577F">
        <w:rPr>
          <w:i/>
        </w:rPr>
        <w:t>orders</w:t>
      </w:r>
      <w:proofErr w:type="spellEnd"/>
      <w:r w:rsidR="0053577F" w:rsidRPr="0053577F">
        <w:rPr>
          <w:i/>
        </w:rPr>
        <w:t xml:space="preserve">, capital </w:t>
      </w:r>
      <w:proofErr w:type="spellStart"/>
      <w:r w:rsidR="0053577F" w:rsidRPr="0053577F">
        <w:rPr>
          <w:i/>
        </w:rPr>
        <w:t>expenditure</w:t>
      </w:r>
      <w:proofErr w:type="spellEnd"/>
      <w:r w:rsidR="0053577F" w:rsidRPr="0053577F">
        <w:rPr>
          <w:i/>
        </w:rPr>
        <w:t xml:space="preserve">, and </w:t>
      </w:r>
      <w:proofErr w:type="spellStart"/>
      <w:r w:rsidR="0053577F" w:rsidRPr="0053577F">
        <w:rPr>
          <w:i/>
        </w:rPr>
        <w:t>employment</w:t>
      </w:r>
      <w:proofErr w:type="spellEnd"/>
      <w:r w:rsidR="0053577F" w:rsidRPr="0053577F">
        <w:rPr>
          <w:i/>
        </w:rPr>
        <w:t xml:space="preserve"> – </w:t>
      </w:r>
      <w:proofErr w:type="spellStart"/>
      <w:r w:rsidR="0053577F" w:rsidRPr="0053577F">
        <w:rPr>
          <w:i/>
        </w:rPr>
        <w:t>all</w:t>
      </w:r>
      <w:proofErr w:type="spellEnd"/>
      <w:r w:rsidR="0053577F" w:rsidRPr="0053577F">
        <w:rPr>
          <w:i/>
        </w:rPr>
        <w:t xml:space="preserve"> </w:t>
      </w:r>
      <w:proofErr w:type="spellStart"/>
      <w:r w:rsidR="0053577F" w:rsidRPr="0053577F">
        <w:rPr>
          <w:i/>
        </w:rPr>
        <w:t>showing</w:t>
      </w:r>
      <w:proofErr w:type="spellEnd"/>
      <w:r w:rsidR="0053577F" w:rsidRPr="0053577F">
        <w:rPr>
          <w:i/>
        </w:rPr>
        <w:t xml:space="preserve"> a </w:t>
      </w:r>
      <w:proofErr w:type="spellStart"/>
      <w:r w:rsidR="0053577F" w:rsidRPr="0053577F">
        <w:rPr>
          <w:i/>
        </w:rPr>
        <w:t>further</w:t>
      </w:r>
      <w:proofErr w:type="spellEnd"/>
      <w:r w:rsidR="0053577F" w:rsidRPr="0053577F">
        <w:rPr>
          <w:i/>
        </w:rPr>
        <w:t xml:space="preserve"> </w:t>
      </w:r>
      <w:proofErr w:type="spellStart"/>
      <w:r w:rsidR="0053577F" w:rsidRPr="0053577F">
        <w:rPr>
          <w:i/>
        </w:rPr>
        <w:t>deterioration</w:t>
      </w:r>
      <w:proofErr w:type="spellEnd"/>
      <w:r w:rsidR="0053577F" w:rsidRPr="0053577F">
        <w:rPr>
          <w:i/>
        </w:rPr>
        <w:t xml:space="preserve">. </w:t>
      </w:r>
      <w:proofErr w:type="spellStart"/>
      <w:r w:rsidR="0053577F" w:rsidRPr="0053577F">
        <w:rPr>
          <w:i/>
        </w:rPr>
        <w:t>Taken</w:t>
      </w:r>
      <w:proofErr w:type="spellEnd"/>
      <w:r w:rsidR="0053577F" w:rsidRPr="0053577F">
        <w:rPr>
          <w:i/>
        </w:rPr>
        <w:t xml:space="preserve"> as a </w:t>
      </w:r>
      <w:proofErr w:type="spellStart"/>
      <w:r w:rsidR="0053577F" w:rsidRPr="0053577F">
        <w:rPr>
          <w:i/>
        </w:rPr>
        <w:t>whole</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series are </w:t>
      </w:r>
      <w:proofErr w:type="spellStart"/>
      <w:r w:rsidR="0053577F" w:rsidRPr="0053577F">
        <w:rPr>
          <w:i/>
        </w:rPr>
        <w:t>consistent</w:t>
      </w:r>
      <w:proofErr w:type="spellEnd"/>
      <w:r w:rsidR="0053577F" w:rsidRPr="0053577F">
        <w:rPr>
          <w:i/>
        </w:rPr>
        <w:t xml:space="preserve"> </w:t>
      </w:r>
      <w:proofErr w:type="spellStart"/>
      <w:r w:rsidR="0053577F" w:rsidRPr="0053577F">
        <w:rPr>
          <w:i/>
        </w:rPr>
        <w:t>with</w:t>
      </w:r>
      <w:proofErr w:type="spellEnd"/>
      <w:r w:rsidR="0053577F" w:rsidRPr="0053577F">
        <w:rPr>
          <w:i/>
        </w:rPr>
        <w:t xml:space="preserve"> </w:t>
      </w:r>
      <w:proofErr w:type="spellStart"/>
      <w:r w:rsidR="0053577F" w:rsidRPr="0053577F">
        <w:rPr>
          <w:i/>
        </w:rPr>
        <w:t>slower</w:t>
      </w:r>
      <w:proofErr w:type="spellEnd"/>
      <w:r w:rsidR="0053577F" w:rsidRPr="0053577F">
        <w:rPr>
          <w:i/>
        </w:rPr>
        <w:t xml:space="preserve"> global </w:t>
      </w:r>
      <w:proofErr w:type="spellStart"/>
      <w:r w:rsidR="0053577F" w:rsidRPr="0053577F">
        <w:rPr>
          <w:i/>
        </w:rPr>
        <w:t>growth</w:t>
      </w:r>
      <w:proofErr w:type="spellEnd"/>
      <w:r w:rsidR="0053577F" w:rsidRPr="0053577F">
        <w:rPr>
          <w:i/>
        </w:rPr>
        <w:t xml:space="preserve"> </w:t>
      </w:r>
      <w:proofErr w:type="spellStart"/>
      <w:r w:rsidR="0053577F" w:rsidRPr="0053577F">
        <w:rPr>
          <w:i/>
        </w:rPr>
        <w:t>for</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remainder</w:t>
      </w:r>
      <w:proofErr w:type="spellEnd"/>
      <w:r w:rsidR="0053577F" w:rsidRPr="0053577F">
        <w:rPr>
          <w:i/>
        </w:rPr>
        <w:t xml:space="preserve"> </w:t>
      </w:r>
      <w:proofErr w:type="spellStart"/>
      <w:r w:rsidR="0053577F" w:rsidRPr="0053577F">
        <w:rPr>
          <w:i/>
        </w:rPr>
        <w:t>of</w:t>
      </w:r>
      <w:proofErr w:type="spellEnd"/>
      <w:r w:rsidR="0053577F" w:rsidRPr="0053577F">
        <w:rPr>
          <w:i/>
        </w:rPr>
        <w:t xml:space="preserve"> </w:t>
      </w:r>
      <w:proofErr w:type="spellStart"/>
      <w:r w:rsidR="0053577F" w:rsidRPr="0053577F">
        <w:rPr>
          <w:i/>
        </w:rPr>
        <w:t>the</w:t>
      </w:r>
      <w:proofErr w:type="spellEnd"/>
      <w:r w:rsidR="0053577F" w:rsidRPr="0053577F">
        <w:rPr>
          <w:i/>
        </w:rPr>
        <w:t xml:space="preserve"> </w:t>
      </w:r>
      <w:proofErr w:type="spellStart"/>
      <w:r w:rsidR="0053577F" w:rsidRPr="0053577F">
        <w:rPr>
          <w:i/>
        </w:rPr>
        <w:t>year</w:t>
      </w:r>
      <w:proofErr w:type="spellEnd"/>
      <w:r w:rsidR="0053577F" w:rsidRPr="0053577F">
        <w:rPr>
          <w:i/>
        </w:rPr>
        <w:t xml:space="preserve">, </w:t>
      </w:r>
      <w:proofErr w:type="spellStart"/>
      <w:r w:rsidR="0053577F" w:rsidRPr="0053577F">
        <w:rPr>
          <w:i/>
        </w:rPr>
        <w:t>coupled</w:t>
      </w:r>
      <w:proofErr w:type="spellEnd"/>
      <w:r w:rsidR="0053577F" w:rsidRPr="0053577F">
        <w:rPr>
          <w:i/>
        </w:rPr>
        <w:t xml:space="preserve"> </w:t>
      </w:r>
      <w:proofErr w:type="spellStart"/>
      <w:r w:rsidR="0053577F" w:rsidRPr="0053577F">
        <w:rPr>
          <w:i/>
        </w:rPr>
        <w:t>with</w:t>
      </w:r>
      <w:proofErr w:type="spellEnd"/>
      <w:r w:rsidR="0053577F" w:rsidRPr="0053577F">
        <w:rPr>
          <w:i/>
        </w:rPr>
        <w:t xml:space="preserve"> </w:t>
      </w:r>
      <w:proofErr w:type="spellStart"/>
      <w:r w:rsidR="0053577F" w:rsidRPr="0053577F">
        <w:rPr>
          <w:i/>
        </w:rPr>
        <w:t>inflationary</w:t>
      </w:r>
      <w:proofErr w:type="spellEnd"/>
      <w:r w:rsidR="0053577F" w:rsidRPr="0053577F">
        <w:rPr>
          <w:i/>
        </w:rPr>
        <w:t xml:space="preserve"> </w:t>
      </w:r>
      <w:proofErr w:type="spellStart"/>
      <w:r w:rsidR="0053577F" w:rsidRPr="0053577F">
        <w:rPr>
          <w:i/>
        </w:rPr>
        <w:t>pressures</w:t>
      </w:r>
      <w:proofErr w:type="spellEnd"/>
      <w:r w:rsidR="0053577F" w:rsidRPr="0053577F">
        <w:rPr>
          <w:i/>
        </w:rPr>
        <w:t xml:space="preserve"> </w:t>
      </w:r>
      <w:proofErr w:type="spellStart"/>
      <w:r w:rsidR="0053577F" w:rsidRPr="0053577F">
        <w:rPr>
          <w:i/>
        </w:rPr>
        <w:t>rising</w:t>
      </w:r>
      <w:proofErr w:type="spellEnd"/>
      <w:r w:rsidR="0053577F" w:rsidRPr="0053577F">
        <w:rPr>
          <w:i/>
        </w:rPr>
        <w:t>.</w:t>
      </w:r>
      <w:r w:rsidR="0053577F">
        <w:t xml:space="preserve">” En la profesión contable colombiana deberían organizarse estudios similares a partir de los datos del país, como una forma </w:t>
      </w:r>
      <w:r w:rsidR="0053577F">
        <w:t xml:space="preserve">de apoyo a sus miembros, actividad que hemos observado en otros países, como los Estados Unidos de América. Es verdad que de alguna manera el escenario mundial se reflejará en nosotros, pero es necesario medirnos a nosotros mismos. Tres datos parecen ser innegables: 1 – la pérdida de recursos de la Hacienda </w:t>
      </w:r>
      <w:r w:rsidR="00185C92">
        <w:t>P</w:t>
      </w:r>
      <w:r w:rsidR="0053577F">
        <w:t>ública, que obliga al Estado a aumentar los impuestos, abolir el día sin IVA planeado para el próximo diciembre, reasignar los recursos hacia las prioridades del plan de desarrollo del nuevo presidente. 2- El aumento de la inflación, reconocido por los índices publicados, confirmado por los comentarios de la gente en la calle. 3 – La gran cantidad de bienes para la venta o arrendamiento que no parecen comercializarse. Estas y otras situaciones que con seguridad se nos escapan deberían estar en la cabeza de nuestros contables de quienes se espera, otra vez, buenos consejos. Está claro que lo principal es dotar de empleos dignos, es decir, bien pagados y estables, a la gran mayoría de la población, para que se revitalice el circuito económico de la renta. Sin embargo, en épocas tan oscuras, la tendencia de muchos es a contratar poco y pagar lo menos posible.</w:t>
      </w:r>
      <w:r w:rsidR="00185C92">
        <w:t xml:space="preserve"> En Colombia los empresarios no aplican los criterios de flexibilidad de la oferta y la demanda. Nosotros no registramos bajas de precios. Los márgenes de utilidad se aumentan cada vez que funcione la trampa al centavo. Por ejemplo, seguimos vendiendo los productos a su precio total, aunque no haya que pagar IVA. Debemos pensar en grande.</w:t>
      </w:r>
    </w:p>
    <w:p w14:paraId="70D23F68" w14:textId="3444E54E" w:rsidR="00185C92" w:rsidRPr="00F26378" w:rsidRDefault="00185C92" w:rsidP="00185C92">
      <w:pPr>
        <w:jc w:val="right"/>
      </w:pPr>
      <w:r w:rsidRPr="00844BFA">
        <w:rPr>
          <w:i/>
        </w:rPr>
        <w:t>Hernando Bermúdez Gómez</w:t>
      </w:r>
    </w:p>
    <w:sectPr w:rsidR="00185C92" w:rsidRPr="00F2637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72A1" w14:textId="77777777" w:rsidR="00260911" w:rsidRDefault="00260911" w:rsidP="00EE7812">
      <w:pPr>
        <w:spacing w:after="0" w:line="240" w:lineRule="auto"/>
      </w:pPr>
      <w:r>
        <w:separator/>
      </w:r>
    </w:p>
  </w:endnote>
  <w:endnote w:type="continuationSeparator" w:id="0">
    <w:p w14:paraId="37B23CD8" w14:textId="77777777" w:rsidR="00260911" w:rsidRDefault="002609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9571" w14:textId="77777777" w:rsidR="00260911" w:rsidRDefault="00260911" w:rsidP="00EE7812">
      <w:pPr>
        <w:spacing w:after="0" w:line="240" w:lineRule="auto"/>
      </w:pPr>
      <w:r>
        <w:separator/>
      </w:r>
    </w:p>
  </w:footnote>
  <w:footnote w:type="continuationSeparator" w:id="0">
    <w:p w14:paraId="178912B0" w14:textId="77777777" w:rsidR="00260911" w:rsidRDefault="002609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DD073ED"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AD5944">
      <w:t>20</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26091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921DC"/>
    <w:multiLevelType w:val="multilevel"/>
    <w:tmpl w:val="41B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4450DB"/>
    <w:multiLevelType w:val="multilevel"/>
    <w:tmpl w:val="3BF4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8658434">
    <w:abstractNumId w:val="0"/>
  </w:num>
  <w:num w:numId="2" w16cid:durableId="411894006">
    <w:abstractNumId w:val="21"/>
  </w:num>
  <w:num w:numId="3" w16cid:durableId="569509935">
    <w:abstractNumId w:val="15"/>
  </w:num>
  <w:num w:numId="4" w16cid:durableId="496580933">
    <w:abstractNumId w:val="2"/>
  </w:num>
  <w:num w:numId="5" w16cid:durableId="1555894290">
    <w:abstractNumId w:val="20"/>
  </w:num>
  <w:num w:numId="6" w16cid:durableId="830870144">
    <w:abstractNumId w:val="36"/>
  </w:num>
  <w:num w:numId="7" w16cid:durableId="478159898">
    <w:abstractNumId w:val="13"/>
  </w:num>
  <w:num w:numId="8" w16cid:durableId="1080366185">
    <w:abstractNumId w:val="34"/>
  </w:num>
  <w:num w:numId="9" w16cid:durableId="1234006369">
    <w:abstractNumId w:val="39"/>
  </w:num>
  <w:num w:numId="10" w16cid:durableId="1116365286">
    <w:abstractNumId w:val="4"/>
  </w:num>
  <w:num w:numId="11" w16cid:durableId="1761488870">
    <w:abstractNumId w:val="6"/>
  </w:num>
  <w:num w:numId="12" w16cid:durableId="50159166">
    <w:abstractNumId w:val="18"/>
  </w:num>
  <w:num w:numId="13" w16cid:durableId="1947344027">
    <w:abstractNumId w:val="23"/>
  </w:num>
  <w:num w:numId="14" w16cid:durableId="706488909">
    <w:abstractNumId w:val="33"/>
  </w:num>
  <w:num w:numId="15" w16cid:durableId="1184127910">
    <w:abstractNumId w:val="9"/>
  </w:num>
  <w:num w:numId="16" w16cid:durableId="1550071933">
    <w:abstractNumId w:val="7"/>
  </w:num>
  <w:num w:numId="17" w16cid:durableId="781337710">
    <w:abstractNumId w:val="16"/>
  </w:num>
  <w:num w:numId="18" w16cid:durableId="874390182">
    <w:abstractNumId w:val="32"/>
  </w:num>
  <w:num w:numId="19" w16cid:durableId="1338656696">
    <w:abstractNumId w:val="27"/>
  </w:num>
  <w:num w:numId="20" w16cid:durableId="163673438">
    <w:abstractNumId w:val="8"/>
  </w:num>
  <w:num w:numId="21" w16cid:durableId="205916964">
    <w:abstractNumId w:val="28"/>
  </w:num>
  <w:num w:numId="22" w16cid:durableId="1743793520">
    <w:abstractNumId w:val="29"/>
  </w:num>
  <w:num w:numId="23" w16cid:durableId="1481657757">
    <w:abstractNumId w:val="30"/>
  </w:num>
  <w:num w:numId="24" w16cid:durableId="627859064">
    <w:abstractNumId w:val="35"/>
  </w:num>
  <w:num w:numId="25" w16cid:durableId="1062409855">
    <w:abstractNumId w:val="24"/>
  </w:num>
  <w:num w:numId="26" w16cid:durableId="1499034160">
    <w:abstractNumId w:val="14"/>
  </w:num>
  <w:num w:numId="27" w16cid:durableId="1088696680">
    <w:abstractNumId w:val="5"/>
  </w:num>
  <w:num w:numId="28" w16cid:durableId="34815422">
    <w:abstractNumId w:val="25"/>
  </w:num>
  <w:num w:numId="29" w16cid:durableId="1576429266">
    <w:abstractNumId w:val="1"/>
  </w:num>
  <w:num w:numId="30" w16cid:durableId="1414426804">
    <w:abstractNumId w:val="26"/>
  </w:num>
  <w:num w:numId="31" w16cid:durableId="1196505833">
    <w:abstractNumId w:val="31"/>
  </w:num>
  <w:num w:numId="32" w16cid:durableId="1668284809">
    <w:abstractNumId w:val="12"/>
  </w:num>
  <w:num w:numId="33" w16cid:durableId="1533111476">
    <w:abstractNumId w:val="17"/>
  </w:num>
  <w:num w:numId="34" w16cid:durableId="1885366509">
    <w:abstractNumId w:val="3"/>
  </w:num>
  <w:num w:numId="35" w16cid:durableId="41759927">
    <w:abstractNumId w:val="37"/>
  </w:num>
  <w:num w:numId="36" w16cid:durableId="381828552">
    <w:abstractNumId w:val="10"/>
  </w:num>
  <w:num w:numId="37" w16cid:durableId="823621141">
    <w:abstractNumId w:val="11"/>
  </w:num>
  <w:num w:numId="38" w16cid:durableId="538200457">
    <w:abstractNumId w:val="38"/>
  </w:num>
  <w:num w:numId="39" w16cid:durableId="867182225">
    <w:abstractNumId w:val="19"/>
  </w:num>
  <w:num w:numId="40" w16cid:durableId="44697080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55"/>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6A"/>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E7F"/>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4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C92"/>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11"/>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1DC"/>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ADC"/>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2F"/>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ED3"/>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4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DED"/>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BC"/>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AE"/>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4F"/>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7F"/>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0D7"/>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0D"/>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2C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03"/>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08"/>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AD2"/>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0F"/>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8F"/>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58"/>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3F"/>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3DE"/>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B1"/>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44"/>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B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A1"/>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69"/>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1"/>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9B"/>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381"/>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0FE2"/>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61"/>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06"/>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45E"/>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8"/>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8B1"/>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4279341">
      <w:bodyDiv w:val="1"/>
      <w:marLeft w:val="0"/>
      <w:marRight w:val="0"/>
      <w:marTop w:val="0"/>
      <w:marBottom w:val="0"/>
      <w:divBdr>
        <w:top w:val="none" w:sz="0" w:space="0" w:color="auto"/>
        <w:left w:val="none" w:sz="0" w:space="0" w:color="auto"/>
        <w:bottom w:val="none" w:sz="0" w:space="0" w:color="auto"/>
        <w:right w:val="none" w:sz="0" w:space="0" w:color="auto"/>
      </w:divBdr>
      <w:divsChild>
        <w:div w:id="2065058895">
          <w:marLeft w:val="0"/>
          <w:marRight w:val="0"/>
          <w:marTop w:val="0"/>
          <w:marBottom w:val="0"/>
          <w:divBdr>
            <w:top w:val="none" w:sz="0" w:space="0" w:color="auto"/>
            <w:left w:val="none" w:sz="0" w:space="0" w:color="auto"/>
            <w:bottom w:val="none" w:sz="0" w:space="0" w:color="auto"/>
            <w:right w:val="none" w:sz="0" w:space="0" w:color="auto"/>
          </w:divBdr>
          <w:divsChild>
            <w:div w:id="19735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69575056">
      <w:bodyDiv w:val="1"/>
      <w:marLeft w:val="0"/>
      <w:marRight w:val="0"/>
      <w:marTop w:val="0"/>
      <w:marBottom w:val="0"/>
      <w:divBdr>
        <w:top w:val="none" w:sz="0" w:space="0" w:color="auto"/>
        <w:left w:val="none" w:sz="0" w:space="0" w:color="auto"/>
        <w:bottom w:val="none" w:sz="0" w:space="0" w:color="auto"/>
        <w:right w:val="none" w:sz="0" w:space="0" w:color="auto"/>
      </w:divBdr>
      <w:divsChild>
        <w:div w:id="1421564013">
          <w:marLeft w:val="0"/>
          <w:marRight w:val="0"/>
          <w:marTop w:val="0"/>
          <w:marBottom w:val="0"/>
          <w:divBdr>
            <w:top w:val="none" w:sz="0" w:space="0" w:color="auto"/>
            <w:left w:val="none" w:sz="0" w:space="0" w:color="auto"/>
            <w:bottom w:val="none" w:sz="0" w:space="0" w:color="auto"/>
            <w:right w:val="none" w:sz="0" w:space="0" w:color="auto"/>
          </w:divBdr>
          <w:divsChild>
            <w:div w:id="104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media/a921c6a9071c47d2a501a362315533b7.ashx?la=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net.org/about-ima/news-and-media-relations/press-releases/2022/10/25/gecs-q3?sso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57CB2-BB8D-41BD-A1EB-2876796C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2022-11-25T20:27:00Z</dcterms:created>
  <dcterms:modified xsi:type="dcterms:W3CDTF">2022-11-25T20:27:00Z</dcterms:modified>
</cp:coreProperties>
</file>