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0A52" w14:textId="3BAB2799" w:rsidR="00855CCA" w:rsidRPr="00855CCA" w:rsidRDefault="00855CCA" w:rsidP="00855CCA">
      <w:pPr>
        <w:keepNext/>
        <w:framePr w:dropCap="drop" w:lines="3" w:wrap="around" w:vAnchor="text" w:hAnchor="text"/>
        <w:spacing w:after="0" w:line="926" w:lineRule="exact"/>
        <w:textAlignment w:val="baseline"/>
        <w:rPr>
          <w:rFonts w:eastAsiaTheme="minorEastAsia"/>
          <w:position w:val="-9"/>
          <w:sz w:val="123"/>
        </w:rPr>
      </w:pPr>
      <w:r w:rsidRPr="00855CCA">
        <w:rPr>
          <w:rFonts w:eastAsiaTheme="minorEastAsia"/>
          <w:position w:val="-9"/>
          <w:sz w:val="123"/>
        </w:rPr>
        <w:t>E</w:t>
      </w:r>
    </w:p>
    <w:p w14:paraId="6CE8AA50" w14:textId="03B04F0E" w:rsidR="00855CCA" w:rsidRPr="00855CCA" w:rsidRDefault="00855CCA" w:rsidP="00855CCA">
      <w:pPr>
        <w:rPr>
          <w:rFonts w:eastAsiaTheme="minorEastAsia"/>
        </w:rPr>
      </w:pPr>
      <w:r>
        <w:rPr>
          <w:rFonts w:eastAsiaTheme="minorEastAsia"/>
        </w:rPr>
        <w:t>n</w:t>
      </w:r>
      <w:r w:rsidRPr="00855CCA">
        <w:rPr>
          <w:rFonts w:eastAsiaTheme="minorEastAsia"/>
        </w:rPr>
        <w:t xml:space="preserve"> el artículo </w:t>
      </w:r>
      <w:proofErr w:type="spellStart"/>
      <w:r w:rsidRPr="00855CCA">
        <w:rPr>
          <w:rFonts w:eastAsiaTheme="minorEastAsia"/>
          <w:i/>
          <w:iCs/>
          <w:u w:val="single"/>
        </w:rPr>
        <w:t>The</w:t>
      </w:r>
      <w:proofErr w:type="spellEnd"/>
      <w:r w:rsidRPr="00855CCA">
        <w:rPr>
          <w:rFonts w:eastAsiaTheme="minorEastAsia"/>
          <w:i/>
          <w:iCs/>
          <w:u w:val="single"/>
        </w:rPr>
        <w:t xml:space="preserve"> use </w:t>
      </w:r>
      <w:proofErr w:type="spellStart"/>
      <w:r w:rsidRPr="00855CCA">
        <w:rPr>
          <w:rFonts w:eastAsiaTheme="minorEastAsia"/>
          <w:i/>
          <w:iCs/>
          <w:u w:val="single"/>
        </w:rPr>
        <w:t>of</w:t>
      </w:r>
      <w:proofErr w:type="spellEnd"/>
      <w:r w:rsidRPr="00855CCA">
        <w:rPr>
          <w:rFonts w:eastAsiaTheme="minorEastAsia"/>
          <w:i/>
          <w:iCs/>
          <w:u w:val="single"/>
        </w:rPr>
        <w:t xml:space="preserve"> data </w:t>
      </w:r>
      <w:proofErr w:type="spellStart"/>
      <w:r w:rsidRPr="00855CCA">
        <w:rPr>
          <w:rFonts w:eastAsiaTheme="minorEastAsia"/>
          <w:i/>
          <w:iCs/>
          <w:u w:val="single"/>
        </w:rPr>
        <w:t>analytics</w:t>
      </w:r>
      <w:proofErr w:type="spellEnd"/>
      <w:r w:rsidRPr="00855CCA">
        <w:rPr>
          <w:rFonts w:eastAsiaTheme="minorEastAsia"/>
          <w:i/>
          <w:iCs/>
          <w:u w:val="single"/>
        </w:rPr>
        <w:t xml:space="preserve"> in </w:t>
      </w:r>
      <w:proofErr w:type="spellStart"/>
      <w:r w:rsidRPr="00855CCA">
        <w:rPr>
          <w:rFonts w:eastAsiaTheme="minorEastAsia"/>
          <w:i/>
          <w:iCs/>
          <w:u w:val="single"/>
        </w:rPr>
        <w:t>external</w:t>
      </w:r>
      <w:proofErr w:type="spellEnd"/>
      <w:r w:rsidRPr="00855CCA">
        <w:rPr>
          <w:rFonts w:eastAsiaTheme="minorEastAsia"/>
          <w:i/>
          <w:iCs/>
          <w:u w:val="single"/>
        </w:rPr>
        <w:t xml:space="preserve"> auditing: a </w:t>
      </w:r>
      <w:proofErr w:type="spellStart"/>
      <w:r w:rsidRPr="00855CCA">
        <w:rPr>
          <w:rFonts w:eastAsiaTheme="minorEastAsia"/>
          <w:i/>
          <w:iCs/>
          <w:u w:val="single"/>
        </w:rPr>
        <w:t>content</w:t>
      </w:r>
      <w:proofErr w:type="spellEnd"/>
      <w:r w:rsidRPr="00855CCA">
        <w:rPr>
          <w:rFonts w:eastAsiaTheme="minorEastAsia"/>
          <w:i/>
          <w:iCs/>
          <w:u w:val="single"/>
        </w:rPr>
        <w:t xml:space="preserve"> </w:t>
      </w:r>
      <w:proofErr w:type="spellStart"/>
      <w:r w:rsidRPr="00855CCA">
        <w:rPr>
          <w:rFonts w:eastAsiaTheme="minorEastAsia"/>
          <w:i/>
          <w:iCs/>
          <w:u w:val="single"/>
        </w:rPr>
        <w:t>analysis</w:t>
      </w:r>
      <w:proofErr w:type="spellEnd"/>
      <w:r w:rsidRPr="00855CCA">
        <w:rPr>
          <w:rFonts w:eastAsiaTheme="minorEastAsia"/>
          <w:i/>
          <w:iCs/>
          <w:u w:val="single"/>
        </w:rPr>
        <w:t xml:space="preserve"> </w:t>
      </w:r>
      <w:proofErr w:type="spellStart"/>
      <w:r w:rsidRPr="00855CCA">
        <w:rPr>
          <w:rFonts w:eastAsiaTheme="minorEastAsia"/>
          <w:i/>
          <w:iCs/>
          <w:u w:val="single"/>
        </w:rPr>
        <w:t>approach</w:t>
      </w:r>
      <w:proofErr w:type="spellEnd"/>
      <w:r w:rsidRPr="00855CCA">
        <w:rPr>
          <w:rFonts w:eastAsiaTheme="minorEastAsia"/>
          <w:u w:val="single"/>
        </w:rPr>
        <w:t xml:space="preserve">, </w:t>
      </w:r>
      <w:r w:rsidRPr="00855CCA">
        <w:rPr>
          <w:rFonts w:eastAsiaTheme="minorEastAsia"/>
        </w:rPr>
        <w:t>podemos evidenciar que al estar inmersos en la cuarta revolución industrial, las prácticas comerciales, las ventas de bienes y servicios y los ciclos de operaciones del sector empresarial han ido transformándose implementando cada vez más el uso de tecnologías para mejorar procesos ya que traen beneficios como la innovación, disminución de errores, facilita la gestión de información, incrementa la seguridad, vuelve la empresa más competitiva, entre otros beneficios.</w:t>
      </w:r>
    </w:p>
    <w:p w14:paraId="34DAC0C4" w14:textId="2C4E3A63" w:rsidR="00855CCA" w:rsidRPr="00855CCA" w:rsidRDefault="00855CCA" w:rsidP="00855CCA">
      <w:pPr>
        <w:rPr>
          <w:rFonts w:eastAsiaTheme="minorEastAsia"/>
        </w:rPr>
      </w:pPr>
      <w:r w:rsidRPr="00855CCA">
        <w:rPr>
          <w:rFonts w:eastAsiaTheme="minorEastAsia"/>
        </w:rPr>
        <w:t xml:space="preserve">Teniendo en cuenta lo anterior la auditoria no podía ser la excepción de estos cambios en la implementación de tecnología en los procesos, por esta razón el enfoque de este artículo es investigar qué factores influyen en la implementación de la tecnología de análisis de datos (DA) en las prácticas de auditoría y su objetivo principal es analizar y estudiar las cartas de respuesta que brindan las partes interesadas como la Junta de Normas Internacionales de Auditoría y Aseguramiento (IAASB) para detectar que factores afecta la implementación de DA en las empresas y firmas de auditoría (Jacky y </w:t>
      </w:r>
      <w:proofErr w:type="spellStart"/>
      <w:r w:rsidRPr="00855CCA">
        <w:rPr>
          <w:rFonts w:eastAsiaTheme="minorEastAsia"/>
        </w:rPr>
        <w:t>Sulaiman</w:t>
      </w:r>
      <w:proofErr w:type="spellEnd"/>
      <w:r w:rsidRPr="00855CCA">
        <w:rPr>
          <w:rFonts w:eastAsiaTheme="minorEastAsia"/>
        </w:rPr>
        <w:t>, 2021)</w:t>
      </w:r>
    </w:p>
    <w:p w14:paraId="4721E2DD" w14:textId="5A1C7863" w:rsidR="00855CCA" w:rsidRPr="00855CCA" w:rsidRDefault="00855CCA" w:rsidP="00855CCA">
      <w:pPr>
        <w:rPr>
          <w:rFonts w:eastAsiaTheme="minorEastAsia"/>
        </w:rPr>
      </w:pPr>
      <w:r w:rsidRPr="00855CCA">
        <w:rPr>
          <w:rFonts w:eastAsiaTheme="minorEastAsia"/>
        </w:rPr>
        <w:t xml:space="preserve">Aunque se considera que la DA trae muchos beneficios en los procesos de auditoria como la calidad de datos y poder analizar el 100% de los datos y muestras, las auditores actuales desconocen o poseen poco conocimiento acerca de estas tecnologías, por lo cual no perciben los verdaderos beneficios de la implementación tecnológica en las auditorias, es decir que las </w:t>
      </w:r>
      <w:r w:rsidRPr="00855CCA">
        <w:rPr>
          <w:rFonts w:eastAsiaTheme="minorEastAsia"/>
        </w:rPr>
        <w:t xml:space="preserve">competencias de los auditores en temas tecnológicos es una de las causas por las cuales las firmas de </w:t>
      </w:r>
      <w:r w:rsidR="00070BA0" w:rsidRPr="00855CCA">
        <w:rPr>
          <w:rFonts w:eastAsiaTheme="minorEastAsia"/>
        </w:rPr>
        <w:t>auditoría</w:t>
      </w:r>
      <w:r w:rsidRPr="00855CCA">
        <w:rPr>
          <w:rFonts w:eastAsiaTheme="minorEastAsia"/>
        </w:rPr>
        <w:t xml:space="preserve"> y los auditores no aplican DA en los procesos, y se continua con un modelo tradicional, que aunque es importante para seguir aplicando los principios éticos como contadores, en la actualidad, no es suficiente.</w:t>
      </w:r>
    </w:p>
    <w:p w14:paraId="7A0912F2" w14:textId="77777777" w:rsidR="00855CCA" w:rsidRPr="00855CCA" w:rsidRDefault="00855CCA" w:rsidP="00855CCA">
      <w:pPr>
        <w:rPr>
          <w:rFonts w:eastAsiaTheme="minorEastAsia"/>
        </w:rPr>
      </w:pPr>
      <w:r w:rsidRPr="00855CCA">
        <w:rPr>
          <w:rFonts w:eastAsiaTheme="minorEastAsia"/>
        </w:rPr>
        <w:t xml:space="preserve">Para poder implementar a futuro el DA en las empresas es necesario que los auditores estudien y analicen las propuestas de las partes interesadas como primer paso, seguido de una mayor investigación en el área de tecnologías de la información en los procesos de auditoría, para que cada vez la falta de competencia en temas tecnológicos por parte de los auditores sea menor, y pueda ir expandiéndose el conocimiento y competencia debido a las investigaciones empíricas, por ultimo un factor que puede influir en esta implementación de DA es el trabajo conjunto por parte de académicos, contadores y auditores, para aumentar la capacitación y las habilidades en el manejo y uso de tecnologías de información. </w:t>
      </w:r>
    </w:p>
    <w:p w14:paraId="4928C5E0" w14:textId="61A727A5" w:rsidR="00855CCA" w:rsidRPr="00855CCA" w:rsidRDefault="00855CCA" w:rsidP="00855CCA">
      <w:pPr>
        <w:rPr>
          <w:rFonts w:eastAsiaTheme="minorEastAsia"/>
        </w:rPr>
      </w:pPr>
      <w:r w:rsidRPr="00855CCA">
        <w:rPr>
          <w:rFonts w:eastAsiaTheme="minorEastAsia"/>
        </w:rPr>
        <w:t>Es necesario que los procesos de auditoria se complementen del uso de tecnologías para agilizar procesos, analizar bases de datos demasiado grandes, y para obtener indicios de fraudes o errores, a pesar de que es necesario que la profesión contable se capacite más, también los recursos son una limitación para el uso de tecnologías, ya que los softwares avanzados suelen ser bastantes costos</w:t>
      </w:r>
      <w:r w:rsidR="00070BA0">
        <w:rPr>
          <w:rFonts w:eastAsiaTheme="minorEastAsia"/>
        </w:rPr>
        <w:t>os</w:t>
      </w:r>
      <w:r w:rsidRPr="00855CCA">
        <w:rPr>
          <w:rFonts w:eastAsiaTheme="minorEastAsia"/>
        </w:rPr>
        <w:t xml:space="preserve">, excluyendo a las pymes y microempresas, lo cual no permite un avance en la profesión contable y en la auditoria. </w:t>
      </w:r>
    </w:p>
    <w:p w14:paraId="381622C8" w14:textId="3DEA33EF" w:rsidR="00AC06B3" w:rsidRPr="00855CCA" w:rsidRDefault="00855CCA" w:rsidP="00070BA0">
      <w:pPr>
        <w:jc w:val="right"/>
      </w:pPr>
      <w:r w:rsidRPr="00855CCA">
        <w:rPr>
          <w:rFonts w:eastAsiaTheme="minorEastAsia"/>
          <w:i/>
          <w:iCs/>
        </w:rPr>
        <w:t>Daniel Felipe Suescun Betancourt</w:t>
      </w:r>
    </w:p>
    <w:sectPr w:rsidR="00AC06B3" w:rsidRPr="00855CC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952E" w14:textId="77777777" w:rsidR="00094DE2" w:rsidRDefault="00094DE2" w:rsidP="00EE7812">
      <w:pPr>
        <w:spacing w:after="0" w:line="240" w:lineRule="auto"/>
      </w:pPr>
      <w:r>
        <w:separator/>
      </w:r>
    </w:p>
  </w:endnote>
  <w:endnote w:type="continuationSeparator" w:id="0">
    <w:p w14:paraId="46284080" w14:textId="77777777" w:rsidR="00094DE2" w:rsidRDefault="00094D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9361" w14:textId="77777777" w:rsidR="00094DE2" w:rsidRDefault="00094DE2" w:rsidP="00EE7812">
      <w:pPr>
        <w:spacing w:after="0" w:line="240" w:lineRule="auto"/>
      </w:pPr>
      <w:r>
        <w:separator/>
      </w:r>
    </w:p>
  </w:footnote>
  <w:footnote w:type="continuationSeparator" w:id="0">
    <w:p w14:paraId="44232B95" w14:textId="77777777" w:rsidR="00094DE2" w:rsidRDefault="00094D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36A476D"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D42B3D">
      <w:t>3</w:t>
    </w:r>
    <w:r w:rsidR="00902B36">
      <w:t>1</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094DE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689523">
    <w:abstractNumId w:val="0"/>
  </w:num>
  <w:num w:numId="2" w16cid:durableId="1245382181">
    <w:abstractNumId w:val="20"/>
  </w:num>
  <w:num w:numId="3" w16cid:durableId="1741446175">
    <w:abstractNumId w:val="15"/>
  </w:num>
  <w:num w:numId="4" w16cid:durableId="2138404015">
    <w:abstractNumId w:val="2"/>
  </w:num>
  <w:num w:numId="5" w16cid:durableId="484704401">
    <w:abstractNumId w:val="19"/>
  </w:num>
  <w:num w:numId="6" w16cid:durableId="1998485961">
    <w:abstractNumId w:val="34"/>
  </w:num>
  <w:num w:numId="7" w16cid:durableId="1240213546">
    <w:abstractNumId w:val="13"/>
  </w:num>
  <w:num w:numId="8" w16cid:durableId="1293946107">
    <w:abstractNumId w:val="32"/>
  </w:num>
  <w:num w:numId="9" w16cid:durableId="2121558722">
    <w:abstractNumId w:val="37"/>
  </w:num>
  <w:num w:numId="10" w16cid:durableId="40178509">
    <w:abstractNumId w:val="4"/>
  </w:num>
  <w:num w:numId="11" w16cid:durableId="1083913907">
    <w:abstractNumId w:val="6"/>
  </w:num>
  <w:num w:numId="12" w16cid:durableId="1819688554">
    <w:abstractNumId w:val="18"/>
  </w:num>
  <w:num w:numId="13" w16cid:durableId="916477849">
    <w:abstractNumId w:val="21"/>
  </w:num>
  <w:num w:numId="14" w16cid:durableId="715276566">
    <w:abstractNumId w:val="31"/>
  </w:num>
  <w:num w:numId="15" w16cid:durableId="389312052">
    <w:abstractNumId w:val="9"/>
  </w:num>
  <w:num w:numId="16" w16cid:durableId="1852186999">
    <w:abstractNumId w:val="7"/>
  </w:num>
  <w:num w:numId="17" w16cid:durableId="1554272989">
    <w:abstractNumId w:val="16"/>
  </w:num>
  <w:num w:numId="18" w16cid:durableId="845174580">
    <w:abstractNumId w:val="30"/>
  </w:num>
  <w:num w:numId="19" w16cid:durableId="1727949627">
    <w:abstractNumId w:val="25"/>
  </w:num>
  <w:num w:numId="20" w16cid:durableId="1604069789">
    <w:abstractNumId w:val="8"/>
  </w:num>
  <w:num w:numId="21" w16cid:durableId="572391871">
    <w:abstractNumId w:val="26"/>
  </w:num>
  <w:num w:numId="22" w16cid:durableId="1507551569">
    <w:abstractNumId w:val="27"/>
  </w:num>
  <w:num w:numId="23" w16cid:durableId="195319049">
    <w:abstractNumId w:val="28"/>
  </w:num>
  <w:num w:numId="24" w16cid:durableId="1631666882">
    <w:abstractNumId w:val="33"/>
  </w:num>
  <w:num w:numId="25" w16cid:durableId="1533494702">
    <w:abstractNumId w:val="22"/>
  </w:num>
  <w:num w:numId="26" w16cid:durableId="1958020772">
    <w:abstractNumId w:val="14"/>
  </w:num>
  <w:num w:numId="27" w16cid:durableId="1115174538">
    <w:abstractNumId w:val="5"/>
  </w:num>
  <w:num w:numId="28" w16cid:durableId="762995516">
    <w:abstractNumId w:val="23"/>
  </w:num>
  <w:num w:numId="29" w16cid:durableId="289750577">
    <w:abstractNumId w:val="1"/>
  </w:num>
  <w:num w:numId="30" w16cid:durableId="368116626">
    <w:abstractNumId w:val="24"/>
  </w:num>
  <w:num w:numId="31" w16cid:durableId="216088106">
    <w:abstractNumId w:val="29"/>
  </w:num>
  <w:num w:numId="32" w16cid:durableId="338122754">
    <w:abstractNumId w:val="12"/>
  </w:num>
  <w:num w:numId="33" w16cid:durableId="1715495895">
    <w:abstractNumId w:val="17"/>
  </w:num>
  <w:num w:numId="34" w16cid:durableId="1722745322">
    <w:abstractNumId w:val="3"/>
  </w:num>
  <w:num w:numId="35" w16cid:durableId="1056784444">
    <w:abstractNumId w:val="35"/>
  </w:num>
  <w:num w:numId="36" w16cid:durableId="509948021">
    <w:abstractNumId w:val="10"/>
  </w:num>
  <w:num w:numId="37" w16cid:durableId="807362911">
    <w:abstractNumId w:val="11"/>
  </w:num>
  <w:num w:numId="38" w16cid:durableId="4518308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57"/>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2"/>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F2DAFFE-BA5F-4EC8-B06D-70D39291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2022-11-26T20:47:00Z</dcterms:created>
  <dcterms:modified xsi:type="dcterms:W3CDTF">2022-11-26T20:47:00Z</dcterms:modified>
</cp:coreProperties>
</file>