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AEBA" w14:textId="01C86CC9" w:rsidR="007250ED" w:rsidRPr="007250ED" w:rsidRDefault="007250ED" w:rsidP="007250E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7250ED">
        <w:rPr>
          <w:position w:val="-9"/>
          <w:sz w:val="123"/>
          <w:lang w:val="en-US"/>
        </w:rPr>
        <w:t>E</w:t>
      </w:r>
    </w:p>
    <w:p w14:paraId="3D8656F6" w14:textId="6A69A441" w:rsidR="00B54451" w:rsidRDefault="007250ED" w:rsidP="007250ED">
      <w:r>
        <w:rPr>
          <w:lang w:val="en-US"/>
        </w:rPr>
        <w:t xml:space="preserve">n el </w:t>
      </w:r>
      <w:r w:rsidRPr="007250ED">
        <w:rPr>
          <w:i/>
          <w:iCs/>
          <w:lang w:val="en-US"/>
        </w:rPr>
        <w:t>Journal of Applied Accounting Research</w:t>
      </w:r>
      <w:r w:rsidRPr="007250ED">
        <w:rPr>
          <w:lang w:val="en-US"/>
        </w:rPr>
        <w:t>; Leicester</w:t>
      </w:r>
      <w:r>
        <w:rPr>
          <w:lang w:val="en-US"/>
        </w:rPr>
        <w:t>,</w:t>
      </w:r>
      <w:r w:rsidRPr="007250ED">
        <w:rPr>
          <w:lang w:val="en-US"/>
        </w:rPr>
        <w:t xml:space="preserve"> </w:t>
      </w:r>
      <w:proofErr w:type="spellStart"/>
      <w:r w:rsidRPr="007250ED">
        <w:rPr>
          <w:lang w:val="en-US"/>
        </w:rPr>
        <w:t>Tomo</w:t>
      </w:r>
      <w:proofErr w:type="spellEnd"/>
      <w:r w:rsidRPr="007250ED">
        <w:rPr>
          <w:lang w:val="en-US"/>
        </w:rPr>
        <w:t xml:space="preserve"> 23, N.º 4, (2022): 770-787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artículo</w:t>
      </w:r>
      <w:proofErr w:type="spellEnd"/>
      <w:r>
        <w:rPr>
          <w:lang w:val="en-US"/>
        </w:rPr>
        <w:t xml:space="preserve"> </w:t>
      </w:r>
      <w:r w:rsidRPr="007250ED">
        <w:rPr>
          <w:i/>
          <w:iCs/>
          <w:lang w:val="en-US"/>
        </w:rPr>
        <w:t>R&amp;D spending intensity of private versus public firms: the role of cashflow, leverage and information quality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r w:rsidRPr="007250ED">
        <w:rPr>
          <w:lang w:val="en-US"/>
        </w:rPr>
        <w:t xml:space="preserve">Emmanuel </w:t>
      </w:r>
      <w:proofErr w:type="spellStart"/>
      <w:r w:rsidRPr="007250ED">
        <w:rPr>
          <w:lang w:val="en-US"/>
        </w:rPr>
        <w:t>Adu</w:t>
      </w:r>
      <w:proofErr w:type="spellEnd"/>
      <w:r w:rsidRPr="007250ED">
        <w:rPr>
          <w:lang w:val="en-US"/>
        </w:rPr>
        <w:t xml:space="preserve">-Ameyaw; Albert </w:t>
      </w:r>
      <w:proofErr w:type="spellStart"/>
      <w:r w:rsidRPr="007250ED">
        <w:rPr>
          <w:lang w:val="en-US"/>
        </w:rPr>
        <w:t>Danso</w:t>
      </w:r>
      <w:proofErr w:type="spellEnd"/>
      <w:r w:rsidRPr="007250ED">
        <w:rPr>
          <w:lang w:val="en-US"/>
        </w:rPr>
        <w:t>; Linda Hickson; Theophilus Lartey</w:t>
      </w:r>
      <w:r>
        <w:rPr>
          <w:lang w:val="en-US"/>
        </w:rPr>
        <w:t>, se lee</w:t>
      </w:r>
      <w:r w:rsidRPr="007250ED">
        <w:rPr>
          <w:lang w:val="en-US"/>
        </w:rPr>
        <w:t xml:space="preserve"> “</w:t>
      </w:r>
      <w:r w:rsidRPr="007250ED">
        <w:rPr>
          <w:i/>
          <w:iCs/>
          <w:lang w:val="en-US"/>
        </w:rPr>
        <w:t>We uncover that private firms show lower R&amp;D spending intensity compared to their public counterparts. Our evidence also shows that privately owned firms in the technological (nontechnological) sector display higher (lower) probability of R&amp;D spending intensity. Compared with public firms, we further observe that the intensity of private firms’ R&amp;D spending increases with higher internal cash flow, leverage, and industry information quality. Our results remain robust to alternative econometric models</w:t>
      </w:r>
      <w:r w:rsidRPr="007250ED">
        <w:rPr>
          <w:lang w:val="en-US"/>
        </w:rPr>
        <w:t>.</w:t>
      </w:r>
      <w:r>
        <w:rPr>
          <w:lang w:val="en-US"/>
        </w:rPr>
        <w:t>”</w:t>
      </w:r>
      <w:r w:rsidR="00046A99">
        <w:rPr>
          <w:lang w:val="en-US"/>
        </w:rPr>
        <w:t xml:space="preserve"> </w:t>
      </w:r>
      <w:r w:rsidR="00046A99" w:rsidRPr="00046A99">
        <w:t>Hay erogaciones en investigación y desarrollo que han sido y s</w:t>
      </w:r>
      <w:r w:rsidR="00046A99">
        <w:t xml:space="preserve">on muy productivas, mientras otras no han generado resultados exitosos. </w:t>
      </w:r>
      <w:r w:rsidR="00511E91">
        <w:t>Algunos proyectos se saben</w:t>
      </w:r>
      <w:r w:rsidR="00046A99">
        <w:t xml:space="preserve"> desde un inicio que llevarán a buenos resultados, mientras otros son inciertos.</w:t>
      </w:r>
      <w:r w:rsidR="00511E91">
        <w:t xml:space="preserve"> La investigación y desarrollo requieren de muchos recursos previos, tales como personal altamente competente, bibliotecas, bases de datos, aparatos especializadísimos, dinero, y otros muchos que dependen del caso concreto. Mientras para nosotros, países de muy poca I&amp;D, es difícil tener avances, las organizaciones científicas de larga historia logran éxitos rápidamente.</w:t>
      </w:r>
      <w:r w:rsidR="00492DF0">
        <w:t xml:space="preserve"> Cuando un país se dedica a las industrias básicas en materia de agricultura, ganadería, minería, manufactura de réplica, o, incluso a grandes, actividades de intermediación o de servicios, no produce innovaciones en el mercado de </w:t>
      </w:r>
      <w:r w:rsidR="00492DF0">
        <w:t xml:space="preserve">las cuales pueda derivar grandes ingresos para el futuro. Según </w:t>
      </w:r>
      <w:hyperlink r:id="rId8" w:anchor=":~:text=Asimismo%2C%20en%202021%20China%20se,millones%20y%20Alemania%20con%20877.763." w:history="1">
        <w:r w:rsidR="00492DF0" w:rsidRPr="00492DF0">
          <w:rPr>
            <w:rStyle w:val="Hyperlink"/>
          </w:rPr>
          <w:t>Más Colombia</w:t>
        </w:r>
      </w:hyperlink>
      <w:r w:rsidR="00492DF0">
        <w:t xml:space="preserve"> “</w:t>
      </w:r>
      <w:r w:rsidR="00492DF0" w:rsidRPr="00492DF0">
        <w:rPr>
          <w:i/>
          <w:iCs/>
        </w:rPr>
        <w:t>Asimismo, en 2021 China se convirtió en el país con mayor número de patentes en vigor. Con 3,6 millones, el gigante asiático superó a Estados Unidos, que tuvo 3,3 millones. Por su parte, Japón contó con 2 millones, la República de Corea con 1,2 millones y Alemania con 877.763.  En total, hubo 16,5 millones de patentes en vigor en 2021</w:t>
      </w:r>
      <w:r w:rsidR="00492DF0" w:rsidRPr="00492DF0">
        <w:t>.</w:t>
      </w:r>
      <w:r w:rsidR="00492DF0">
        <w:t>”</w:t>
      </w:r>
      <w:r w:rsidR="00E962A4">
        <w:t xml:space="preserve"> Este referente nos permite entender qué países están generando mayores ingresos, precisamente como consecuencia de las actividades de I&amp;D. Toda actividad económica supone una asignación de recursos. Entre mejor se puedan cubrir las necesidades básicas, mayor es la capacidad para asumir los riesgos de la investigación y el desarrollo.</w:t>
      </w:r>
      <w:r w:rsidR="00B54451">
        <w:t xml:space="preserve"> Según la OMPI en Colombia las solicitudes se comportaron así: año 2021, patentes 692, marcas (recuento de clases) 42.671, </w:t>
      </w:r>
      <w:r w:rsidR="00B54451" w:rsidRPr="00B54451">
        <w:t>Dibujo o modelo industrial (recuento de dibujos o modelos)</w:t>
      </w:r>
      <w:r w:rsidR="00B54451">
        <w:t xml:space="preserve"> 635</w:t>
      </w:r>
      <w:r w:rsidR="0025508A">
        <w:t>,</w:t>
      </w:r>
      <w:r w:rsidR="00B54451">
        <w:t xml:space="preserve"> frente a un </w:t>
      </w:r>
      <w:r w:rsidR="00B54451" w:rsidRPr="00B54451">
        <w:t>PIB (Constante 2017 USD)</w:t>
      </w:r>
      <w:r w:rsidR="00B54451">
        <w:t xml:space="preserve"> 753,87.</w:t>
      </w:r>
      <w:r w:rsidR="0025508A">
        <w:t xml:space="preserve"> ¿Qu</w:t>
      </w:r>
      <w:r w:rsidR="00534497">
        <w:t>é</w:t>
      </w:r>
      <w:r w:rsidR="0025508A">
        <w:t xml:space="preserve"> tanto estudiamos en los pregrados de contaduría, el sector de investigación y desarrollo? ¿De qué manera pueden los profesionales de la contabilidad apoyar a las empresas en esta área? ¿Qué debe hacerse para que los esfuerzos puedan ser capitalizados?</w:t>
      </w:r>
      <w:r w:rsidR="00CD51E9">
        <w:t xml:space="preserve"> ¿Cómo obrar en un país con un exiguo número de empresas públicas y un gran número de privadas?</w:t>
      </w:r>
      <w:r w:rsidR="000A0FBF">
        <w:t xml:space="preserve"> ¿La arquitectura colombiana, su infraestructura, realmente fomenta los resultados favorables en materia de I&amp;D? </w:t>
      </w:r>
      <w:r w:rsidR="00534497">
        <w:t>En materia de ciencias contables ¿pueden los colombianos desarrollar proyectos exitosos de investigación y desarrollo?</w:t>
      </w:r>
    </w:p>
    <w:p w14:paraId="71CF49F2" w14:textId="43F6FC56" w:rsidR="00534497" w:rsidRPr="00046A99" w:rsidRDefault="00534497" w:rsidP="00534497">
      <w:pPr>
        <w:jc w:val="right"/>
      </w:pPr>
      <w:r w:rsidRPr="003C4ED4">
        <w:rPr>
          <w:i/>
          <w:iCs/>
        </w:rPr>
        <w:t>Hernando Bermúdez Gómez</w:t>
      </w:r>
    </w:p>
    <w:sectPr w:rsidR="00534497" w:rsidRPr="00046A99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04FF5" w14:textId="77777777" w:rsidR="00BD18F8" w:rsidRDefault="00BD18F8" w:rsidP="00EE7812">
      <w:pPr>
        <w:spacing w:after="0" w:line="240" w:lineRule="auto"/>
      </w:pPr>
      <w:r>
        <w:separator/>
      </w:r>
    </w:p>
  </w:endnote>
  <w:endnote w:type="continuationSeparator" w:id="0">
    <w:p w14:paraId="00D504BF" w14:textId="77777777" w:rsidR="00BD18F8" w:rsidRDefault="00BD18F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D12CE9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A03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69985" w14:textId="77777777" w:rsidR="00BD18F8" w:rsidRDefault="00BD18F8" w:rsidP="00EE7812">
      <w:pPr>
        <w:spacing w:after="0" w:line="240" w:lineRule="auto"/>
      </w:pPr>
      <w:r>
        <w:separator/>
      </w:r>
    </w:p>
  </w:footnote>
  <w:footnote w:type="continuationSeparator" w:id="0">
    <w:p w14:paraId="0AC13EEA" w14:textId="77777777" w:rsidR="00BD18F8" w:rsidRDefault="00BD18F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7F096F7F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</w:t>
    </w:r>
    <w:r w:rsidR="00D774E4">
      <w:t>0</w:t>
    </w:r>
    <w:r w:rsidR="00752AB3">
      <w:t>9</w:t>
    </w:r>
    <w:r w:rsidR="00C43D72">
      <w:t>2</w:t>
    </w:r>
    <w:r>
      <w:t>,</w:t>
    </w:r>
    <w:r w:rsidR="00AD1603">
      <w:t xml:space="preserve"> </w:t>
    </w:r>
    <w:r w:rsidR="00752AB3">
      <w:t>2</w:t>
    </w:r>
    <w:r w:rsidR="009365CF">
      <w:t xml:space="preserve"> de </w:t>
    </w:r>
    <w:r w:rsidR="00752AB3">
      <w:t>enero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BD18F8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533362">
    <w:abstractNumId w:val="0"/>
  </w:num>
  <w:num w:numId="2" w16cid:durableId="500970081">
    <w:abstractNumId w:val="20"/>
  </w:num>
  <w:num w:numId="3" w16cid:durableId="736899437">
    <w:abstractNumId w:val="15"/>
  </w:num>
  <w:num w:numId="4" w16cid:durableId="1601987118">
    <w:abstractNumId w:val="2"/>
  </w:num>
  <w:num w:numId="5" w16cid:durableId="1163273386">
    <w:abstractNumId w:val="19"/>
  </w:num>
  <w:num w:numId="6" w16cid:durableId="486289998">
    <w:abstractNumId w:val="34"/>
  </w:num>
  <w:num w:numId="7" w16cid:durableId="1968462758">
    <w:abstractNumId w:val="13"/>
  </w:num>
  <w:num w:numId="8" w16cid:durableId="1356884524">
    <w:abstractNumId w:val="32"/>
  </w:num>
  <w:num w:numId="9" w16cid:durableId="110318317">
    <w:abstractNumId w:val="37"/>
  </w:num>
  <w:num w:numId="10" w16cid:durableId="664671606">
    <w:abstractNumId w:val="4"/>
  </w:num>
  <w:num w:numId="11" w16cid:durableId="337075159">
    <w:abstractNumId w:val="6"/>
  </w:num>
  <w:num w:numId="12" w16cid:durableId="1564178543">
    <w:abstractNumId w:val="18"/>
  </w:num>
  <w:num w:numId="13" w16cid:durableId="231161227">
    <w:abstractNumId w:val="21"/>
  </w:num>
  <w:num w:numId="14" w16cid:durableId="751436719">
    <w:abstractNumId w:val="31"/>
  </w:num>
  <w:num w:numId="15" w16cid:durableId="827483449">
    <w:abstractNumId w:val="9"/>
  </w:num>
  <w:num w:numId="16" w16cid:durableId="207911517">
    <w:abstractNumId w:val="7"/>
  </w:num>
  <w:num w:numId="17" w16cid:durableId="1495562298">
    <w:abstractNumId w:val="16"/>
  </w:num>
  <w:num w:numId="18" w16cid:durableId="1620644340">
    <w:abstractNumId w:val="30"/>
  </w:num>
  <w:num w:numId="19" w16cid:durableId="2102950898">
    <w:abstractNumId w:val="25"/>
  </w:num>
  <w:num w:numId="20" w16cid:durableId="897395206">
    <w:abstractNumId w:val="8"/>
  </w:num>
  <w:num w:numId="21" w16cid:durableId="1263876162">
    <w:abstractNumId w:val="26"/>
  </w:num>
  <w:num w:numId="22" w16cid:durableId="1961300203">
    <w:abstractNumId w:val="27"/>
  </w:num>
  <w:num w:numId="23" w16cid:durableId="1077559905">
    <w:abstractNumId w:val="28"/>
  </w:num>
  <w:num w:numId="24" w16cid:durableId="177819943">
    <w:abstractNumId w:val="33"/>
  </w:num>
  <w:num w:numId="25" w16cid:durableId="1662806441">
    <w:abstractNumId w:val="22"/>
  </w:num>
  <w:num w:numId="26" w16cid:durableId="504053359">
    <w:abstractNumId w:val="14"/>
  </w:num>
  <w:num w:numId="27" w16cid:durableId="793135347">
    <w:abstractNumId w:val="5"/>
  </w:num>
  <w:num w:numId="28" w16cid:durableId="443574604">
    <w:abstractNumId w:val="23"/>
  </w:num>
  <w:num w:numId="29" w16cid:durableId="135495434">
    <w:abstractNumId w:val="1"/>
  </w:num>
  <w:num w:numId="30" w16cid:durableId="138160221">
    <w:abstractNumId w:val="24"/>
  </w:num>
  <w:num w:numId="31" w16cid:durableId="1914385586">
    <w:abstractNumId w:val="29"/>
  </w:num>
  <w:num w:numId="32" w16cid:durableId="1043401906">
    <w:abstractNumId w:val="12"/>
  </w:num>
  <w:num w:numId="33" w16cid:durableId="1050572402">
    <w:abstractNumId w:val="17"/>
  </w:num>
  <w:num w:numId="34" w16cid:durableId="258686608">
    <w:abstractNumId w:val="3"/>
  </w:num>
  <w:num w:numId="35" w16cid:durableId="1117800050">
    <w:abstractNumId w:val="35"/>
  </w:num>
  <w:num w:numId="36" w16cid:durableId="1230262992">
    <w:abstractNumId w:val="10"/>
  </w:num>
  <w:num w:numId="37" w16cid:durableId="1648779075">
    <w:abstractNumId w:val="11"/>
  </w:num>
  <w:num w:numId="38" w16cid:durableId="104255658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BC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923"/>
    <w:rsid w:val="00585A48"/>
    <w:rsid w:val="00585B0D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8F8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5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0FE"/>
    <w:rsid w:val="00FF31DC"/>
    <w:rsid w:val="00FF321F"/>
    <w:rsid w:val="00FF324B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colombia.com/innovacion-este-es-el-pais-con-mas-patentes-y-no-es-estados-unido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8D9C56E-C61E-4207-8E91-A4D418C3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2022-12-30T16:47:00Z</dcterms:created>
  <dcterms:modified xsi:type="dcterms:W3CDTF">2022-12-30T16:47:00Z</dcterms:modified>
</cp:coreProperties>
</file>