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65EA" w14:textId="4269E64E" w:rsidR="00C24DF1" w:rsidRPr="00C24DF1" w:rsidRDefault="00C24DF1" w:rsidP="00C24DF1">
      <w:pPr>
        <w:keepNext/>
        <w:framePr w:dropCap="drop" w:lines="3" w:wrap="around" w:vAnchor="text" w:hAnchor="text"/>
        <w:spacing w:after="0" w:line="926" w:lineRule="exact"/>
        <w:textAlignment w:val="baseline"/>
        <w:rPr>
          <w:position w:val="-7"/>
          <w:sz w:val="120"/>
        </w:rPr>
      </w:pPr>
      <w:r w:rsidRPr="00C24DF1">
        <w:rPr>
          <w:position w:val="-7"/>
          <w:sz w:val="120"/>
        </w:rPr>
        <w:t>S</w:t>
      </w:r>
    </w:p>
    <w:p w14:paraId="7CDB4414" w14:textId="3A471A18" w:rsidR="00B73D40" w:rsidRDefault="00C24DF1" w:rsidP="00B73D40">
      <w:r>
        <w:t>e acerca la celebración del día del contador público colombiano. La mayoría de las distintas celebraciones han consistido en actos académicos de muy corto alcance. Por lo general no se pueden volver a ver u oír. Siempre que se organizan este tipo de eventos hay un esfuerzo por difundir conferencias cuyo tema sea de interés para estudiantes y egresados, un público muy amplio como para poder satisfacer a todos. Esa celebración no tiene una fecha única entre los diferentes países. El día del contador de las américas</w:t>
      </w:r>
      <w:r w:rsidR="00836016">
        <w:t xml:space="preserve"> se celebra el 17 de mayo. El día internacional o mundial del contador se celebra el 10 de noviembre. Para nosotros debería ser la ocasión para explicar en qué sirve la contaduría al país y cuáles son las mejoras que se deben introducir en el inmediato futuro. A lo mejor así se fueran aclarando las cosas.</w:t>
      </w:r>
      <w:r w:rsidR="00274399">
        <w:t xml:space="preserve"> </w:t>
      </w:r>
      <w:r w:rsidR="006306B2">
        <w:t>Dijo Jesucristo: “</w:t>
      </w:r>
      <w:r w:rsidR="006306B2" w:rsidRPr="006306B2">
        <w:rPr>
          <w:i/>
        </w:rPr>
        <w:t>Por sus frutos los reconocerán. ¿Acaso se recogen uvas de los espinos o higos de los cardos?</w:t>
      </w:r>
      <w:r w:rsidR="006306B2">
        <w:t>” (</w:t>
      </w:r>
      <w:hyperlink r:id="rId8" w:history="1">
        <w:r w:rsidR="006306B2" w:rsidRPr="006306B2">
          <w:rPr>
            <w:rStyle w:val="Hyperlink"/>
          </w:rPr>
          <w:t>Mateo 7,16</w:t>
        </w:r>
      </w:hyperlink>
      <w:r w:rsidR="006306B2">
        <w:t>) El día en comento también debería ser el momento se sentirse muy orgulloso por los aportes al país, que deberían enunciarse. Como pronto comprenderán, los miles de informes y formularios aportan muy poco o nada a mejorar nuestras realidades sociales. Hoy en día tenemos a disposición potentes instrumentos de teleconferencia que nos permitirían hacer eventos gigantescos borrando todas la</w:t>
      </w:r>
      <w:r w:rsidR="00277F92">
        <w:t>s</w:t>
      </w:r>
      <w:r w:rsidR="006306B2">
        <w:t xml:space="preserve"> fronteras y poniéndonos a todos en la misma carrilera.</w:t>
      </w:r>
      <w:r w:rsidR="00277F92">
        <w:t xml:space="preserve"> Para algunos son pocos y para otros muchos los egresados inscritos ante la Junta Central de Contadores, que al </w:t>
      </w:r>
      <w:hyperlink r:id="rId9" w:history="1">
        <w:r w:rsidR="00277F92" w:rsidRPr="00B73D40">
          <w:rPr>
            <w:rStyle w:val="Hyperlink"/>
          </w:rPr>
          <w:t>20 de diciembre</w:t>
        </w:r>
      </w:hyperlink>
      <w:r w:rsidR="00277F92">
        <w:t xml:space="preserve"> ascendían a 1.</w:t>
      </w:r>
      <w:r w:rsidR="00277F92" w:rsidRPr="00277F92">
        <w:t>243</w:t>
      </w:r>
      <w:r w:rsidR="00277F92">
        <w:t xml:space="preserve"> contadores autorizados considerados activos y a </w:t>
      </w:r>
      <w:r w:rsidR="00277F92" w:rsidRPr="00277F92">
        <w:t>298</w:t>
      </w:r>
      <w:r w:rsidR="00277F92">
        <w:t>.</w:t>
      </w:r>
      <w:r w:rsidR="00277F92" w:rsidRPr="00277F92">
        <w:t>173</w:t>
      </w:r>
      <w:r w:rsidR="00277F92">
        <w:t xml:space="preserve"> contadores titulados considerados activos, para un total de </w:t>
      </w:r>
      <w:r w:rsidR="00277F92" w:rsidRPr="00277F92">
        <w:t>299</w:t>
      </w:r>
      <w:r w:rsidR="00277F92">
        <w:t>.</w:t>
      </w:r>
      <w:r w:rsidR="00277F92" w:rsidRPr="00277F92">
        <w:t>416</w:t>
      </w:r>
      <w:r w:rsidR="00277F92">
        <w:t>.</w:t>
      </w:r>
      <w:r w:rsidR="00B73D40">
        <w:t xml:space="preserve"> Como definitivamente el Poder Ejecutivo no lleva agenda el 1° de marzo también celebramos el </w:t>
      </w:r>
      <w:hyperlink r:id="rId10" w:history="1">
        <w:r w:rsidR="00B73D40" w:rsidRPr="00B73D40">
          <w:rPr>
            <w:rStyle w:val="Hyperlink"/>
          </w:rPr>
          <w:t>día mundial del reciclador</w:t>
        </w:r>
      </w:hyperlink>
      <w:r w:rsidR="00B73D40">
        <w:t xml:space="preserve"> “</w:t>
      </w:r>
      <w:r w:rsidR="00B73D40" w:rsidRPr="00B73D40">
        <w:rPr>
          <w:i/>
        </w:rPr>
        <w:t>Este día tuvo su origen en la tragedia ocurrida en 1992 durante la celebración del Carnaval de Barranquilla, en Colombia, cuando se conoció la noticia que en la Universidad Libre de Barranquilla descubrieron en su anfiteatro 10 cadáveres de personas y partes de por lo menos otras 40 más, todos ellos recicladores informales. ―Los recicladores fueron asesinados por personal de la Universidad, para así comercializar sus cuerpos para investigación y tráfico de órganos. La trágica situación fue denunciada por Óscar Hernández, reciclador informal, quien tras el ataque fingió estar muerto y luego huyó para dar aviso a la policía. ―El 1° de marzo Día Mundial del Reciclador, fue oficializado en el Encuentro Internacional de Recicladores que reunió a 34 países en Colombia en el año 2008.</w:t>
      </w:r>
      <w:r w:rsidR="00B73D40">
        <w:t>” Véase la Ley 511 de 1999 (agosto 4). Algunos se enfurecerán con esta coincidencia, otros la ignorarán y muy pocos sentirán que todos somos colombianos. En todo caso, a nivel mundial, parece que ya no hay día disponible para una celebración. El fomento de la dignidad, del orgullo, de la felicidad por ser contador es una tarea necesaria respecto de la inteligencia emocional de los contadores. Hay quienes se sienten derrotados, de segundo nivel y así actúan. Otros se sienten fuera de concurso sin serlo y ¡así obran! Hay que tener un juicio razonable sobre la profesión, que sepa valorar los esfuerzos personales que hay que hacer para cumplir tanta exigencia que nadie paga.</w:t>
      </w:r>
    </w:p>
    <w:p w14:paraId="2CC30955" w14:textId="13F599EA" w:rsidR="003C24A6" w:rsidRPr="005E7E57" w:rsidRDefault="003C24A6" w:rsidP="003C24A6">
      <w:pPr>
        <w:jc w:val="right"/>
      </w:pPr>
      <w:r w:rsidRPr="00844BFA">
        <w:rPr>
          <w:i/>
        </w:rPr>
        <w:t>Hernando Bermúdez Gómez</w:t>
      </w:r>
    </w:p>
    <w:sectPr w:rsidR="003C24A6" w:rsidRPr="005E7E5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7251" w14:textId="77777777" w:rsidR="009E0AF5" w:rsidRDefault="009E0AF5" w:rsidP="00EE7812">
      <w:pPr>
        <w:spacing w:after="0" w:line="240" w:lineRule="auto"/>
      </w:pPr>
      <w:r>
        <w:separator/>
      </w:r>
    </w:p>
  </w:endnote>
  <w:endnote w:type="continuationSeparator" w:id="0">
    <w:p w14:paraId="6620BD18" w14:textId="77777777" w:rsidR="009E0AF5" w:rsidRDefault="009E0A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5C4B" w14:textId="77777777" w:rsidR="009E0AF5" w:rsidRDefault="009E0AF5" w:rsidP="00EE7812">
      <w:pPr>
        <w:spacing w:after="0" w:line="240" w:lineRule="auto"/>
      </w:pPr>
      <w:r>
        <w:separator/>
      </w:r>
    </w:p>
  </w:footnote>
  <w:footnote w:type="continuationSeparator" w:id="0">
    <w:p w14:paraId="6AEA7BB4" w14:textId="77777777" w:rsidR="009E0AF5" w:rsidRDefault="009E0A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09D719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6D1D71">
      <w:t>3</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6957922">
    <w:abstractNumId w:val="0"/>
  </w:num>
  <w:num w:numId="2" w16cid:durableId="428045533">
    <w:abstractNumId w:val="20"/>
  </w:num>
  <w:num w:numId="3" w16cid:durableId="1146582929">
    <w:abstractNumId w:val="15"/>
  </w:num>
  <w:num w:numId="4" w16cid:durableId="1917782665">
    <w:abstractNumId w:val="2"/>
  </w:num>
  <w:num w:numId="5" w16cid:durableId="363679327">
    <w:abstractNumId w:val="19"/>
  </w:num>
  <w:num w:numId="6" w16cid:durableId="1033267793">
    <w:abstractNumId w:val="34"/>
  </w:num>
  <w:num w:numId="7" w16cid:durableId="1729958976">
    <w:abstractNumId w:val="13"/>
  </w:num>
  <w:num w:numId="8" w16cid:durableId="1279945738">
    <w:abstractNumId w:val="32"/>
  </w:num>
  <w:num w:numId="9" w16cid:durableId="598948885">
    <w:abstractNumId w:val="37"/>
  </w:num>
  <w:num w:numId="10" w16cid:durableId="430123849">
    <w:abstractNumId w:val="4"/>
  </w:num>
  <w:num w:numId="11" w16cid:durableId="723025220">
    <w:abstractNumId w:val="6"/>
  </w:num>
  <w:num w:numId="12" w16cid:durableId="27608413">
    <w:abstractNumId w:val="18"/>
  </w:num>
  <w:num w:numId="13" w16cid:durableId="1907764772">
    <w:abstractNumId w:val="21"/>
  </w:num>
  <w:num w:numId="14" w16cid:durableId="545988598">
    <w:abstractNumId w:val="31"/>
  </w:num>
  <w:num w:numId="15" w16cid:durableId="237983427">
    <w:abstractNumId w:val="9"/>
  </w:num>
  <w:num w:numId="16" w16cid:durableId="1240098783">
    <w:abstractNumId w:val="7"/>
  </w:num>
  <w:num w:numId="17" w16cid:durableId="300119277">
    <w:abstractNumId w:val="16"/>
  </w:num>
  <w:num w:numId="18" w16cid:durableId="1986470682">
    <w:abstractNumId w:val="30"/>
  </w:num>
  <w:num w:numId="19" w16cid:durableId="1146509087">
    <w:abstractNumId w:val="25"/>
  </w:num>
  <w:num w:numId="20" w16cid:durableId="2125612059">
    <w:abstractNumId w:val="8"/>
  </w:num>
  <w:num w:numId="21" w16cid:durableId="1916041369">
    <w:abstractNumId w:val="26"/>
  </w:num>
  <w:num w:numId="22" w16cid:durableId="755251058">
    <w:abstractNumId w:val="27"/>
  </w:num>
  <w:num w:numId="23" w16cid:durableId="406344903">
    <w:abstractNumId w:val="28"/>
  </w:num>
  <w:num w:numId="24" w16cid:durableId="795215449">
    <w:abstractNumId w:val="33"/>
  </w:num>
  <w:num w:numId="25" w16cid:durableId="1510829049">
    <w:abstractNumId w:val="22"/>
  </w:num>
  <w:num w:numId="26" w16cid:durableId="502208773">
    <w:abstractNumId w:val="14"/>
  </w:num>
  <w:num w:numId="27" w16cid:durableId="153958813">
    <w:abstractNumId w:val="5"/>
  </w:num>
  <w:num w:numId="28" w16cid:durableId="1587692275">
    <w:abstractNumId w:val="23"/>
  </w:num>
  <w:num w:numId="29" w16cid:durableId="2065516907">
    <w:abstractNumId w:val="1"/>
  </w:num>
  <w:num w:numId="30" w16cid:durableId="1322001046">
    <w:abstractNumId w:val="24"/>
  </w:num>
  <w:num w:numId="31" w16cid:durableId="1170944188">
    <w:abstractNumId w:val="29"/>
  </w:num>
  <w:num w:numId="32" w16cid:durableId="252514107">
    <w:abstractNumId w:val="12"/>
  </w:num>
  <w:num w:numId="33" w16cid:durableId="1458454420">
    <w:abstractNumId w:val="17"/>
  </w:num>
  <w:num w:numId="34" w16cid:durableId="672995372">
    <w:abstractNumId w:val="3"/>
  </w:num>
  <w:num w:numId="35" w16cid:durableId="1033582102">
    <w:abstractNumId w:val="35"/>
  </w:num>
  <w:num w:numId="36" w16cid:durableId="1196846480">
    <w:abstractNumId w:val="10"/>
  </w:num>
  <w:num w:numId="37" w16cid:durableId="302857756">
    <w:abstractNumId w:val="11"/>
  </w:num>
  <w:num w:numId="38" w16cid:durableId="205831015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4"/>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AF5"/>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1FF6"/>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ESL0506/__PUH.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ciclaje.com.co/blog/noticias/dia-mundial-del-reciclador-una-breve-historia/" TargetMode="External"/><Relationship Id="rId4" Type="http://schemas.openxmlformats.org/officeDocument/2006/relationships/settings" Target="settings.xml"/><Relationship Id="rId9" Type="http://schemas.openxmlformats.org/officeDocument/2006/relationships/hyperlink" Target="https://www.jcc.gov.co/es/estadisticas-de-contado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6C62A66-4109-48C5-88AA-6CC3BD58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2023-02-04T23:46:00Z</dcterms:created>
  <dcterms:modified xsi:type="dcterms:W3CDTF">2023-02-04T23:46:00Z</dcterms:modified>
</cp:coreProperties>
</file>