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2F55" w14:textId="398834BB" w:rsidR="001928FC" w:rsidRPr="001928FC" w:rsidRDefault="001928FC" w:rsidP="001928FC">
      <w:pPr>
        <w:keepNext/>
        <w:framePr w:dropCap="drop" w:lines="3" w:wrap="around" w:vAnchor="text" w:hAnchor="text"/>
        <w:spacing w:after="0" w:line="926" w:lineRule="exact"/>
        <w:textAlignment w:val="baseline"/>
        <w:rPr>
          <w:position w:val="-7"/>
          <w:sz w:val="120"/>
          <w:lang w:val="en-US"/>
        </w:rPr>
      </w:pPr>
      <w:r w:rsidRPr="001928FC">
        <w:rPr>
          <w:position w:val="-7"/>
          <w:sz w:val="120"/>
          <w:lang w:val="en-US"/>
        </w:rPr>
        <w:t>S</w:t>
      </w:r>
    </w:p>
    <w:p w14:paraId="0EB96C8A" w14:textId="775B17F2" w:rsidR="00C77486" w:rsidRDefault="001928FC" w:rsidP="001928FC">
      <w:r>
        <w:rPr>
          <w:lang w:val="en-US"/>
        </w:rPr>
        <w:t xml:space="preserve">e lee </w:t>
      </w:r>
      <w:proofErr w:type="spellStart"/>
      <w:r>
        <w:rPr>
          <w:lang w:val="en-US"/>
        </w:rPr>
        <w:t>en</w:t>
      </w:r>
      <w:proofErr w:type="spellEnd"/>
      <w:r>
        <w:rPr>
          <w:lang w:val="en-US"/>
        </w:rPr>
        <w:t xml:space="preserve"> el </w:t>
      </w:r>
      <w:proofErr w:type="spellStart"/>
      <w:r>
        <w:rPr>
          <w:lang w:val="en-US"/>
        </w:rPr>
        <w:t>resumen</w:t>
      </w:r>
      <w:proofErr w:type="spellEnd"/>
      <w:r>
        <w:rPr>
          <w:lang w:val="en-US"/>
        </w:rPr>
        <w:t xml:space="preserve"> del </w:t>
      </w:r>
      <w:proofErr w:type="spellStart"/>
      <w:r>
        <w:rPr>
          <w:lang w:val="en-US"/>
        </w:rPr>
        <w:t>artículo</w:t>
      </w:r>
      <w:proofErr w:type="spellEnd"/>
      <w:r>
        <w:rPr>
          <w:lang w:val="en-US"/>
        </w:rPr>
        <w:t xml:space="preserve"> </w:t>
      </w:r>
      <w:r w:rsidR="00000000">
        <w:fldChar w:fldCharType="begin"/>
      </w:r>
      <w:r w:rsidR="00000000" w:rsidRPr="003C5FF5">
        <w:rPr>
          <w:lang w:val="en-US"/>
        </w:rPr>
        <w:instrText>HYPERLINK "https://doi.org/10.1016/j.accinf.2022.100608"</w:instrText>
      </w:r>
      <w:r w:rsidR="00000000">
        <w:fldChar w:fldCharType="separate"/>
      </w:r>
      <w:r w:rsidRPr="001928FC">
        <w:rPr>
          <w:rStyle w:val="Hyperlink"/>
          <w:i/>
          <w:iCs/>
          <w:lang w:val="en-US"/>
        </w:rPr>
        <w:t>A meta-analysis of factors affecting acceptance of information technology in auditing</w:t>
      </w:r>
      <w:r w:rsidR="00000000">
        <w:rPr>
          <w:rStyle w:val="Hyperlink"/>
          <w:i/>
          <w:iCs/>
          <w:lang w:val="en-US"/>
        </w:rPr>
        <w:fldChar w:fldCharType="end"/>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1928FC">
        <w:rPr>
          <w:lang w:val="en-US"/>
        </w:rPr>
        <w:t xml:space="preserve">Akram </w:t>
      </w:r>
      <w:proofErr w:type="spellStart"/>
      <w:r w:rsidRPr="001928FC">
        <w:rPr>
          <w:lang w:val="en-US"/>
        </w:rPr>
        <w:t>Afsay</w:t>
      </w:r>
      <w:proofErr w:type="spellEnd"/>
      <w:r w:rsidRPr="001928FC">
        <w:rPr>
          <w:lang w:val="en-US"/>
        </w:rPr>
        <w:t xml:space="preserve">, </w:t>
      </w:r>
      <w:proofErr w:type="spellStart"/>
      <w:r w:rsidRPr="001928FC">
        <w:rPr>
          <w:lang w:val="en-US"/>
        </w:rPr>
        <w:t>Arash</w:t>
      </w:r>
      <w:proofErr w:type="spellEnd"/>
      <w:r w:rsidRPr="001928FC">
        <w:rPr>
          <w:lang w:val="en-US"/>
        </w:rPr>
        <w:t xml:space="preserve"> </w:t>
      </w:r>
      <w:proofErr w:type="spellStart"/>
      <w:r w:rsidRPr="001928FC">
        <w:rPr>
          <w:lang w:val="en-US"/>
        </w:rPr>
        <w:t>Tahriri</w:t>
      </w:r>
      <w:proofErr w:type="spellEnd"/>
      <w:r>
        <w:rPr>
          <w:lang w:val="en-US"/>
        </w:rPr>
        <w:t xml:space="preserve"> &amp;</w:t>
      </w:r>
      <w:r w:rsidRPr="001928FC">
        <w:rPr>
          <w:lang w:val="en-US"/>
        </w:rPr>
        <w:t xml:space="preserve"> </w:t>
      </w:r>
      <w:proofErr w:type="spellStart"/>
      <w:r w:rsidRPr="001928FC">
        <w:rPr>
          <w:lang w:val="en-US"/>
        </w:rPr>
        <w:t>Zabihollah</w:t>
      </w:r>
      <w:proofErr w:type="spellEnd"/>
      <w:r w:rsidRPr="001928FC">
        <w:rPr>
          <w:lang w:val="en-US"/>
        </w:rPr>
        <w:t xml:space="preserve"> </w:t>
      </w:r>
      <w:proofErr w:type="spellStart"/>
      <w:r w:rsidRPr="001928FC">
        <w:rPr>
          <w:lang w:val="en-US"/>
        </w:rPr>
        <w:t>Rezaee</w:t>
      </w:r>
      <w:proofErr w:type="spellEnd"/>
      <w:r>
        <w:rPr>
          <w:lang w:val="en-US"/>
        </w:rPr>
        <w:t>,</w:t>
      </w:r>
      <w:r w:rsidRPr="001928FC">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1928FC">
        <w:rPr>
          <w:i/>
          <w:iCs/>
          <w:lang w:val="en-US"/>
        </w:rPr>
        <w:t>International Journal of Accounting Information Systems</w:t>
      </w:r>
      <w:r>
        <w:rPr>
          <w:lang w:val="en-US"/>
        </w:rPr>
        <w:t xml:space="preserve">, </w:t>
      </w:r>
      <w:r w:rsidRPr="001928FC">
        <w:rPr>
          <w:lang w:val="en-US"/>
        </w:rPr>
        <w:t>Volume 49, June 2023, 100608 “</w:t>
      </w:r>
      <w:r w:rsidRPr="001928FC">
        <w:rPr>
          <w:i/>
          <w:iCs/>
          <w:lang w:val="en-US"/>
        </w:rPr>
        <w:t xml:space="preserve">Technology advancements provide opportunities for auditors to use new tools in the audit process. This study presents a synthesis of technology-related auditing research to identify factors affecting the use of technology in auditing. We analyze 88 studies in identifying 21 factors relevant to technology acceptance in auditing based on country of origin (developed or developing), user type (external or internal), type of technology (traditional or advanced), firm size (Big 4 or non-Big 4), and publication time (before and after 2013). Our results show that the most important factors in accepting technology from an individual perspective are facilitator conditions, perceived usefulness, and understanding of ease of use. Technology acceptance factors relevant to an organizational perspective are cost-benefit technology, competitive pressure, company readiness, and matching technology-task. Results suggest that perceived usefulness and subjective norm are more important in developed countries and Big 4 audit firms, while auditors in developing countries and non-Big 4 audit firms are more influenced by perceived ease of use, facilitating conditions, and organizational factors. Adopting traditional technologies is also more influenced by understanding the ease of use, subjective norms, and top management support than advanced technologies. This study contributes to the literature by </w:t>
      </w:r>
      <w:r w:rsidRPr="001928FC">
        <w:rPr>
          <w:i/>
          <w:iCs/>
          <w:lang w:val="en-US"/>
        </w:rPr>
        <w:t>assessing technology acceptance factors in auditing and thus provides policy, practice, and research implications.</w:t>
      </w:r>
      <w:r w:rsidRPr="001928FC">
        <w:rPr>
          <w:lang w:val="en-US"/>
        </w:rPr>
        <w:t>”</w:t>
      </w:r>
      <w:r>
        <w:rPr>
          <w:lang w:val="en-US"/>
        </w:rPr>
        <w:t xml:space="preserve"> </w:t>
      </w:r>
      <w:r w:rsidRPr="001928FC">
        <w:t>La gran lección que obtenemos de este ensayo es la c</w:t>
      </w:r>
      <w:r>
        <w:t>omprobación de que las empresas toman decisiones por diferentes criterios. Con frecuencia oímos a los contadores proyectar o interpolar las decisiones de los grandes a los pequeños, tal como suelen hacer los funcionarios del Estado, que, sin conocimiento alguno, especulan sobre la forma de obrar o de decidir de los pequeños. No es extraño que la mayoría de las veces se equivoquen. El respeto del contexto, del escenario, de la cultura, es algo muy difícil porque pocas veces tenemos conciencia sobre esos límites. Sin embargo, lo contrario, el desconocimiento de lo universal, alegando que, por ejemplo, Colombia es distinta de cualquier otro país, nos lleva a errores muy grandes que tienden a evitar que nos aprovechemos de los logros de los demás.</w:t>
      </w:r>
      <w:r w:rsidR="00C376A0">
        <w:t xml:space="preserve"> El nacionalismo mal entendido es una de las mayores causas de error en materia de decisiones sociales. Si todos los dominios de la España colonizadora se hubiesen explotado de la misma manera, los pueblos no se habrían podido desarrollar como lo han hecho.</w:t>
      </w:r>
      <w:r w:rsidR="00E42BE8">
        <w:t xml:space="preserve"> En materia de tecnología unos dicen que llegaremos al paraíso y otros que las máquinas gobernarán a los hombres. En lugar de perder tantas energías de esta manera, deberíamos estar pensando en asegurarnos del máximo aprovechamiento de la tecnología en favor de las personas. Es impensable un contable sin aprovechar la tecnología, por lo que ella debe ocupar un papel central en su formación.</w:t>
      </w:r>
    </w:p>
    <w:p w14:paraId="470D369D" w14:textId="5E2343CE" w:rsidR="00E42BE8" w:rsidRPr="001928FC" w:rsidRDefault="00E42BE8" w:rsidP="00E42BE8">
      <w:pPr>
        <w:jc w:val="right"/>
      </w:pPr>
      <w:r w:rsidRPr="003C4ED4">
        <w:rPr>
          <w:i/>
          <w:iCs/>
        </w:rPr>
        <w:t>Hernando Bermúdez Gómez</w:t>
      </w:r>
    </w:p>
    <w:sectPr w:rsidR="00E42BE8" w:rsidRPr="001928F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EEA2" w14:textId="77777777" w:rsidR="00BF7D5A" w:rsidRDefault="00BF7D5A" w:rsidP="00EE7812">
      <w:pPr>
        <w:spacing w:after="0" w:line="240" w:lineRule="auto"/>
      </w:pPr>
      <w:r>
        <w:separator/>
      </w:r>
    </w:p>
  </w:endnote>
  <w:endnote w:type="continuationSeparator" w:id="0">
    <w:p w14:paraId="4CE745F0" w14:textId="77777777" w:rsidR="00BF7D5A" w:rsidRDefault="00BF7D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BC3F" w14:textId="77777777" w:rsidR="00BF7D5A" w:rsidRDefault="00BF7D5A" w:rsidP="00EE7812">
      <w:pPr>
        <w:spacing w:after="0" w:line="240" w:lineRule="auto"/>
      </w:pPr>
      <w:r>
        <w:separator/>
      </w:r>
    </w:p>
  </w:footnote>
  <w:footnote w:type="continuationSeparator" w:id="0">
    <w:p w14:paraId="069A388F" w14:textId="77777777" w:rsidR="00BF7D5A" w:rsidRDefault="00BF7D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EAF1BCE"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907335">
      <w:t>7</w:t>
    </w:r>
    <w:r w:rsidR="005B44D4">
      <w:t>3</w:t>
    </w:r>
    <w:r>
      <w:t>,</w:t>
    </w:r>
    <w:r w:rsidR="001E23A5">
      <w:t xml:space="preserve"> </w:t>
    </w:r>
    <w:r w:rsidR="00937C9C">
      <w:t>2</w:t>
    </w:r>
    <w:r w:rsidR="00756A88">
      <w:t>7</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7632017">
    <w:abstractNumId w:val="0"/>
  </w:num>
  <w:num w:numId="2" w16cid:durableId="8219743">
    <w:abstractNumId w:val="21"/>
  </w:num>
  <w:num w:numId="3" w16cid:durableId="1909148931">
    <w:abstractNumId w:val="15"/>
  </w:num>
  <w:num w:numId="4" w16cid:durableId="246354696">
    <w:abstractNumId w:val="2"/>
  </w:num>
  <w:num w:numId="5" w16cid:durableId="2056662014">
    <w:abstractNumId w:val="20"/>
  </w:num>
  <w:num w:numId="6" w16cid:durableId="1292058052">
    <w:abstractNumId w:val="35"/>
  </w:num>
  <w:num w:numId="7" w16cid:durableId="1021668987">
    <w:abstractNumId w:val="13"/>
  </w:num>
  <w:num w:numId="8" w16cid:durableId="1047022832">
    <w:abstractNumId w:val="33"/>
  </w:num>
  <w:num w:numId="9" w16cid:durableId="1574965678">
    <w:abstractNumId w:val="38"/>
  </w:num>
  <w:num w:numId="10" w16cid:durableId="1853954591">
    <w:abstractNumId w:val="4"/>
  </w:num>
  <w:num w:numId="11" w16cid:durableId="1868106096">
    <w:abstractNumId w:val="6"/>
  </w:num>
  <w:num w:numId="12" w16cid:durableId="1382292927">
    <w:abstractNumId w:val="19"/>
  </w:num>
  <w:num w:numId="13" w16cid:durableId="1062100817">
    <w:abstractNumId w:val="22"/>
  </w:num>
  <w:num w:numId="14" w16cid:durableId="2113545763">
    <w:abstractNumId w:val="32"/>
  </w:num>
  <w:num w:numId="15" w16cid:durableId="1416123441">
    <w:abstractNumId w:val="9"/>
  </w:num>
  <w:num w:numId="16" w16cid:durableId="1777599531">
    <w:abstractNumId w:val="7"/>
  </w:num>
  <w:num w:numId="17" w16cid:durableId="1908026201">
    <w:abstractNumId w:val="17"/>
  </w:num>
  <w:num w:numId="18" w16cid:durableId="345137556">
    <w:abstractNumId w:val="31"/>
  </w:num>
  <w:num w:numId="19" w16cid:durableId="1280600000">
    <w:abstractNumId w:val="26"/>
  </w:num>
  <w:num w:numId="20" w16cid:durableId="1284650567">
    <w:abstractNumId w:val="8"/>
  </w:num>
  <w:num w:numId="21" w16cid:durableId="281502488">
    <w:abstractNumId w:val="27"/>
  </w:num>
  <w:num w:numId="22" w16cid:durableId="809782301">
    <w:abstractNumId w:val="28"/>
  </w:num>
  <w:num w:numId="23" w16cid:durableId="1963268763">
    <w:abstractNumId w:val="29"/>
  </w:num>
  <w:num w:numId="24" w16cid:durableId="1219898700">
    <w:abstractNumId w:val="34"/>
  </w:num>
  <w:num w:numId="25" w16cid:durableId="1965695899">
    <w:abstractNumId w:val="23"/>
  </w:num>
  <w:num w:numId="26" w16cid:durableId="1078408855">
    <w:abstractNumId w:val="14"/>
  </w:num>
  <w:num w:numId="27" w16cid:durableId="1302275413">
    <w:abstractNumId w:val="5"/>
  </w:num>
  <w:num w:numId="28" w16cid:durableId="1301111563">
    <w:abstractNumId w:val="24"/>
  </w:num>
  <w:num w:numId="29" w16cid:durableId="21249799">
    <w:abstractNumId w:val="1"/>
  </w:num>
  <w:num w:numId="30" w16cid:durableId="326710982">
    <w:abstractNumId w:val="25"/>
  </w:num>
  <w:num w:numId="31" w16cid:durableId="1950316731">
    <w:abstractNumId w:val="30"/>
  </w:num>
  <w:num w:numId="32" w16cid:durableId="1666205786">
    <w:abstractNumId w:val="12"/>
  </w:num>
  <w:num w:numId="33" w16cid:durableId="1926498572">
    <w:abstractNumId w:val="18"/>
  </w:num>
  <w:num w:numId="34" w16cid:durableId="2035181342">
    <w:abstractNumId w:val="3"/>
  </w:num>
  <w:num w:numId="35" w16cid:durableId="944535510">
    <w:abstractNumId w:val="36"/>
  </w:num>
  <w:num w:numId="36" w16cid:durableId="1012492022">
    <w:abstractNumId w:val="10"/>
  </w:num>
  <w:num w:numId="37" w16cid:durableId="653266980">
    <w:abstractNumId w:val="11"/>
  </w:num>
  <w:num w:numId="38" w16cid:durableId="753286119">
    <w:abstractNumId w:val="37"/>
  </w:num>
  <w:num w:numId="39" w16cid:durableId="12288788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5FF5"/>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5A"/>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EA009A-40CC-4D04-BC1C-989EF022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2827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2023-03-26T17:00:00Z</dcterms:created>
  <dcterms:modified xsi:type="dcterms:W3CDTF">2023-03-26T17:00:00Z</dcterms:modified>
</cp:coreProperties>
</file>