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9FA3" w14:textId="280D9798" w:rsidR="0033042A" w:rsidRPr="0033042A" w:rsidRDefault="0033042A" w:rsidP="0033042A">
      <w:pPr>
        <w:keepNext/>
        <w:framePr w:dropCap="drop" w:lines="3" w:wrap="around" w:vAnchor="text" w:hAnchor="text"/>
        <w:spacing w:after="0" w:line="926" w:lineRule="exact"/>
        <w:textAlignment w:val="baseline"/>
        <w:rPr>
          <w:position w:val="-7"/>
          <w:sz w:val="121"/>
        </w:rPr>
      </w:pPr>
      <w:r w:rsidRPr="0033042A">
        <w:rPr>
          <w:position w:val="-7"/>
          <w:sz w:val="121"/>
        </w:rPr>
        <w:t>U</w:t>
      </w:r>
    </w:p>
    <w:p w14:paraId="1358FC74" w14:textId="201C0A3B" w:rsidR="0012557B" w:rsidRDefault="0033042A" w:rsidP="0012557B">
      <w:r>
        <w:t xml:space="preserve">n asunto muy importante a la hora de preparar una nueva ley sobre los contadores, es hacer de ellos una correcta definición. La definición actual era y es deficiente. La que se propone en el nuevo </w:t>
      </w:r>
      <w:hyperlink r:id="rId11" w:history="1">
        <w:r w:rsidRPr="00064E90">
          <w:rPr>
            <w:rStyle w:val="Hipervnculo"/>
          </w:rPr>
          <w:t>anteproyecto</w:t>
        </w:r>
      </w:hyperlink>
      <w:r>
        <w:t xml:space="preserve"> del CTCP </w:t>
      </w:r>
      <w:r w:rsidR="00064E90">
        <w:t xml:space="preserve">avanza pero no lo suficiente. Se repite que la contaduría es una profesión liberal, que no significa, como algunos sostienen, que puede ser subjetiva, arbitraria, caprichosa, estrictamente personal, de manera que puede apartarse del cumplimiento de la ley, como ya se hace incluso en los órganos de la profesión. Algunos pretenden que lo dicho por un contador no pueda cuestionarse porque se trata de una profesión liberal. </w:t>
      </w:r>
      <w:r w:rsidR="0012557B">
        <w:t xml:space="preserve">Este concepto es para algunos un término legal, por lo cual buscan su sentido en las fuentes formales del Derecho, en las cuales es común aludir a la preparación académica. En el interesante documento de la </w:t>
      </w:r>
      <w:proofErr w:type="spellStart"/>
      <w:r w:rsidR="0012557B" w:rsidRPr="0012557B">
        <w:rPr>
          <w:i/>
        </w:rPr>
        <w:t>European</w:t>
      </w:r>
      <w:proofErr w:type="spellEnd"/>
      <w:r w:rsidR="0012557B" w:rsidRPr="0012557B">
        <w:rPr>
          <w:i/>
        </w:rPr>
        <w:t xml:space="preserve"> </w:t>
      </w:r>
      <w:proofErr w:type="spellStart"/>
      <w:r w:rsidR="0012557B" w:rsidRPr="0012557B">
        <w:rPr>
          <w:i/>
        </w:rPr>
        <w:t>Economic</w:t>
      </w:r>
      <w:proofErr w:type="spellEnd"/>
      <w:r w:rsidR="0012557B" w:rsidRPr="0012557B">
        <w:rPr>
          <w:i/>
        </w:rPr>
        <w:t xml:space="preserve"> and Social </w:t>
      </w:r>
      <w:proofErr w:type="spellStart"/>
      <w:r w:rsidR="0012557B" w:rsidRPr="0012557B">
        <w:rPr>
          <w:i/>
        </w:rPr>
        <w:t>Committee</w:t>
      </w:r>
      <w:proofErr w:type="spellEnd"/>
      <w:r w:rsidR="0012557B">
        <w:t xml:space="preserve">, titulado </w:t>
      </w:r>
      <w:hyperlink r:id="rId12" w:history="1">
        <w:proofErr w:type="spellStart"/>
        <w:r w:rsidR="0012557B" w:rsidRPr="0012557B">
          <w:rPr>
            <w:rStyle w:val="Hipervnculo"/>
            <w:i/>
          </w:rPr>
          <w:t>The</w:t>
        </w:r>
        <w:proofErr w:type="spellEnd"/>
        <w:r w:rsidR="0012557B" w:rsidRPr="0012557B">
          <w:rPr>
            <w:rStyle w:val="Hipervnculo"/>
            <w:i/>
          </w:rPr>
          <w:t xml:space="preserve"> </w:t>
        </w:r>
        <w:proofErr w:type="spellStart"/>
        <w:r w:rsidR="0012557B" w:rsidRPr="0012557B">
          <w:rPr>
            <w:rStyle w:val="Hipervnculo"/>
            <w:i/>
          </w:rPr>
          <w:t>State</w:t>
        </w:r>
        <w:proofErr w:type="spellEnd"/>
        <w:r w:rsidR="0012557B" w:rsidRPr="0012557B">
          <w:rPr>
            <w:rStyle w:val="Hipervnculo"/>
            <w:i/>
          </w:rPr>
          <w:t xml:space="preserve"> </w:t>
        </w:r>
        <w:proofErr w:type="spellStart"/>
        <w:r w:rsidR="0012557B" w:rsidRPr="0012557B">
          <w:rPr>
            <w:rStyle w:val="Hipervnculo"/>
            <w:i/>
          </w:rPr>
          <w:t>of</w:t>
        </w:r>
        <w:proofErr w:type="spellEnd"/>
        <w:r w:rsidR="0012557B" w:rsidRPr="0012557B">
          <w:rPr>
            <w:rStyle w:val="Hipervnculo"/>
            <w:i/>
          </w:rPr>
          <w:t xml:space="preserve"> Liberal </w:t>
        </w:r>
        <w:proofErr w:type="spellStart"/>
        <w:r w:rsidR="0012557B" w:rsidRPr="0012557B">
          <w:rPr>
            <w:rStyle w:val="Hipervnculo"/>
            <w:i/>
          </w:rPr>
          <w:t>Professions</w:t>
        </w:r>
        <w:proofErr w:type="spellEnd"/>
        <w:r w:rsidR="0012557B" w:rsidRPr="0012557B">
          <w:rPr>
            <w:rStyle w:val="Hipervnculo"/>
            <w:i/>
          </w:rPr>
          <w:t xml:space="preserve"> </w:t>
        </w:r>
        <w:proofErr w:type="spellStart"/>
        <w:r w:rsidR="0012557B" w:rsidRPr="0012557B">
          <w:rPr>
            <w:rStyle w:val="Hipervnculo"/>
            <w:i/>
          </w:rPr>
          <w:t>Concerning</w:t>
        </w:r>
        <w:proofErr w:type="spellEnd"/>
        <w:r w:rsidR="0012557B" w:rsidRPr="0012557B">
          <w:rPr>
            <w:rStyle w:val="Hipervnculo"/>
            <w:i/>
          </w:rPr>
          <w:t xml:space="preserve"> </w:t>
        </w:r>
        <w:proofErr w:type="spellStart"/>
        <w:r w:rsidR="0012557B" w:rsidRPr="0012557B">
          <w:rPr>
            <w:rStyle w:val="Hipervnculo"/>
            <w:i/>
          </w:rPr>
          <w:t>Their</w:t>
        </w:r>
        <w:proofErr w:type="spellEnd"/>
        <w:r w:rsidR="0012557B" w:rsidRPr="0012557B">
          <w:rPr>
            <w:rStyle w:val="Hipervnculo"/>
            <w:i/>
          </w:rPr>
          <w:t xml:space="preserve"> </w:t>
        </w:r>
        <w:proofErr w:type="spellStart"/>
        <w:r w:rsidR="0012557B" w:rsidRPr="0012557B">
          <w:rPr>
            <w:rStyle w:val="Hipervnculo"/>
            <w:i/>
          </w:rPr>
          <w:t>Functions</w:t>
        </w:r>
        <w:proofErr w:type="spellEnd"/>
        <w:r w:rsidR="0012557B" w:rsidRPr="0012557B">
          <w:rPr>
            <w:rStyle w:val="Hipervnculo"/>
            <w:i/>
          </w:rPr>
          <w:t xml:space="preserve"> and </w:t>
        </w:r>
        <w:proofErr w:type="spellStart"/>
        <w:r w:rsidR="0012557B" w:rsidRPr="0012557B">
          <w:rPr>
            <w:rStyle w:val="Hipervnculo"/>
            <w:i/>
          </w:rPr>
          <w:t>Relevance</w:t>
        </w:r>
        <w:proofErr w:type="spellEnd"/>
        <w:r w:rsidR="0012557B" w:rsidRPr="0012557B">
          <w:rPr>
            <w:rStyle w:val="Hipervnculo"/>
            <w:i/>
          </w:rPr>
          <w:t xml:space="preserve"> </w:t>
        </w:r>
        <w:proofErr w:type="spellStart"/>
        <w:r w:rsidR="0012557B" w:rsidRPr="0012557B">
          <w:rPr>
            <w:rStyle w:val="Hipervnculo"/>
            <w:i/>
          </w:rPr>
          <w:t>to</w:t>
        </w:r>
        <w:proofErr w:type="spellEnd"/>
        <w:r w:rsidR="0012557B" w:rsidRPr="0012557B">
          <w:rPr>
            <w:rStyle w:val="Hipervnculo"/>
            <w:i/>
          </w:rPr>
          <w:t xml:space="preserve"> </w:t>
        </w:r>
        <w:proofErr w:type="spellStart"/>
        <w:r w:rsidR="0012557B" w:rsidRPr="0012557B">
          <w:rPr>
            <w:rStyle w:val="Hipervnculo"/>
            <w:i/>
          </w:rPr>
          <w:t>European</w:t>
        </w:r>
        <w:proofErr w:type="spellEnd"/>
        <w:r w:rsidR="0012557B" w:rsidRPr="0012557B">
          <w:rPr>
            <w:rStyle w:val="Hipervnculo"/>
            <w:i/>
          </w:rPr>
          <w:t xml:space="preserve"> Civil </w:t>
        </w:r>
        <w:proofErr w:type="spellStart"/>
        <w:r w:rsidR="0012557B" w:rsidRPr="0012557B">
          <w:rPr>
            <w:rStyle w:val="Hipervnculo"/>
            <w:i/>
          </w:rPr>
          <w:t>Society</w:t>
        </w:r>
        <w:proofErr w:type="spellEnd"/>
        <w:r w:rsidR="0012557B" w:rsidRPr="0012557B">
          <w:rPr>
            <w:rStyle w:val="Hipervnculo"/>
            <w:i/>
          </w:rPr>
          <w:t xml:space="preserve"> EESC/COMM/05/2013</w:t>
        </w:r>
      </w:hyperlink>
      <w:r w:rsidR="0012557B">
        <w:t>, remitiéndose a la ley francesa se lee: “</w:t>
      </w:r>
      <w:proofErr w:type="spellStart"/>
      <w:r w:rsidR="0012557B">
        <w:t>Law</w:t>
      </w:r>
      <w:proofErr w:type="spellEnd"/>
      <w:r w:rsidR="0012557B">
        <w:t xml:space="preserve"> No.2012-387 </w:t>
      </w:r>
      <w:proofErr w:type="spellStart"/>
      <w:r w:rsidR="0012557B">
        <w:t>of</w:t>
      </w:r>
      <w:proofErr w:type="spellEnd"/>
      <w:r w:rsidR="0012557B">
        <w:t xml:space="preserve"> 22 March 2012: </w:t>
      </w:r>
      <w:proofErr w:type="spellStart"/>
      <w:r w:rsidR="0012557B">
        <w:t>Article</w:t>
      </w:r>
      <w:proofErr w:type="spellEnd"/>
      <w:r w:rsidR="0012557B">
        <w:t xml:space="preserve"> 29, al. 1 Les </w:t>
      </w:r>
      <w:proofErr w:type="spellStart"/>
      <w:r w:rsidR="0012557B">
        <w:t>professions</w:t>
      </w:r>
      <w:proofErr w:type="spellEnd"/>
      <w:r w:rsidR="0012557B">
        <w:t xml:space="preserve"> libérales </w:t>
      </w:r>
      <w:proofErr w:type="spellStart"/>
      <w:r w:rsidR="0012557B">
        <w:t>groupent</w:t>
      </w:r>
      <w:proofErr w:type="spellEnd"/>
      <w:r w:rsidR="0012557B">
        <w:t xml:space="preserve"> les </w:t>
      </w:r>
      <w:proofErr w:type="spellStart"/>
      <w:r w:rsidR="0012557B">
        <w:t>personnes</w:t>
      </w:r>
      <w:proofErr w:type="spellEnd"/>
      <w:r w:rsidR="0012557B">
        <w:t xml:space="preserve"> </w:t>
      </w:r>
      <w:proofErr w:type="spellStart"/>
      <w:r w:rsidR="0012557B">
        <w:t>exerçant</w:t>
      </w:r>
      <w:proofErr w:type="spellEnd"/>
      <w:r w:rsidR="0012557B">
        <w:t xml:space="preserve"> à </w:t>
      </w:r>
      <w:proofErr w:type="spellStart"/>
      <w:r w:rsidR="0012557B">
        <w:t>titre</w:t>
      </w:r>
      <w:proofErr w:type="spellEnd"/>
      <w:r w:rsidR="0012557B">
        <w:t xml:space="preserve"> </w:t>
      </w:r>
      <w:proofErr w:type="spellStart"/>
      <w:r w:rsidR="0012557B">
        <w:t>habituel</w:t>
      </w:r>
      <w:proofErr w:type="spellEnd"/>
      <w:r w:rsidR="0012557B">
        <w:t xml:space="preserve">, de </w:t>
      </w:r>
      <w:proofErr w:type="spellStart"/>
      <w:r w:rsidR="0012557B">
        <w:t>manière</w:t>
      </w:r>
      <w:proofErr w:type="spellEnd"/>
      <w:r w:rsidR="0012557B">
        <w:t xml:space="preserve"> </w:t>
      </w:r>
      <w:proofErr w:type="spellStart"/>
      <w:r w:rsidR="0012557B">
        <w:t>indépendante</w:t>
      </w:r>
      <w:proofErr w:type="spellEnd"/>
      <w:r w:rsidR="0012557B">
        <w:t xml:space="preserve"> et </w:t>
      </w:r>
      <w:proofErr w:type="spellStart"/>
      <w:r w:rsidR="0012557B">
        <w:t>sous</w:t>
      </w:r>
      <w:proofErr w:type="spellEnd"/>
      <w:r w:rsidR="0012557B">
        <w:t xml:space="preserve"> </w:t>
      </w:r>
      <w:proofErr w:type="spellStart"/>
      <w:r w:rsidR="0012557B">
        <w:t>leur</w:t>
      </w:r>
      <w:proofErr w:type="spellEnd"/>
      <w:r w:rsidR="0012557B">
        <w:t xml:space="preserve"> </w:t>
      </w:r>
      <w:proofErr w:type="spellStart"/>
      <w:r w:rsidR="0012557B">
        <w:t>responsabilité</w:t>
      </w:r>
      <w:proofErr w:type="spellEnd"/>
      <w:r w:rsidR="0012557B">
        <w:t xml:space="preserve">, une </w:t>
      </w:r>
      <w:proofErr w:type="spellStart"/>
      <w:r w:rsidR="0012557B">
        <w:t>activité</w:t>
      </w:r>
      <w:proofErr w:type="spellEnd"/>
      <w:r w:rsidR="0012557B">
        <w:t xml:space="preserve"> de </w:t>
      </w:r>
      <w:proofErr w:type="spellStart"/>
      <w:r w:rsidR="0012557B">
        <w:t>nature</w:t>
      </w:r>
      <w:proofErr w:type="spellEnd"/>
      <w:r w:rsidR="0012557B">
        <w:t xml:space="preserve"> </w:t>
      </w:r>
      <w:proofErr w:type="spellStart"/>
      <w:r w:rsidR="0012557B">
        <w:t>généralement</w:t>
      </w:r>
      <w:proofErr w:type="spellEnd"/>
      <w:r w:rsidR="0012557B">
        <w:t xml:space="preserve"> </w:t>
      </w:r>
      <w:proofErr w:type="spellStart"/>
      <w:r w:rsidR="0012557B">
        <w:t>civile</w:t>
      </w:r>
      <w:proofErr w:type="spellEnd"/>
      <w:r w:rsidR="0012557B">
        <w:t xml:space="preserve"> </w:t>
      </w:r>
      <w:proofErr w:type="spellStart"/>
      <w:r w:rsidR="0012557B">
        <w:t>ayant</w:t>
      </w:r>
      <w:proofErr w:type="spellEnd"/>
      <w:r w:rsidR="0012557B">
        <w:t xml:space="preserve"> </w:t>
      </w:r>
      <w:proofErr w:type="spellStart"/>
      <w:r w:rsidR="0012557B">
        <w:t>pour</w:t>
      </w:r>
      <w:proofErr w:type="spellEnd"/>
      <w:r w:rsidR="0012557B">
        <w:t xml:space="preserve"> </w:t>
      </w:r>
      <w:proofErr w:type="spellStart"/>
      <w:r w:rsidR="0012557B">
        <w:t>objet</w:t>
      </w:r>
      <w:proofErr w:type="spellEnd"/>
      <w:r w:rsidR="0012557B">
        <w:t xml:space="preserve"> </w:t>
      </w:r>
      <w:proofErr w:type="spellStart"/>
      <w:r w:rsidR="0012557B">
        <w:t>d'assurer</w:t>
      </w:r>
      <w:proofErr w:type="spellEnd"/>
      <w:r w:rsidR="0012557B">
        <w:t xml:space="preserve">, </w:t>
      </w:r>
      <w:proofErr w:type="spellStart"/>
      <w:r w:rsidR="0012557B">
        <w:t>dans</w:t>
      </w:r>
      <w:proofErr w:type="spellEnd"/>
      <w:r w:rsidR="0012557B">
        <w:t xml:space="preserve"> </w:t>
      </w:r>
      <w:proofErr w:type="spellStart"/>
      <w:r w:rsidR="0012557B">
        <w:t>l'intérêt</w:t>
      </w:r>
      <w:proofErr w:type="spellEnd"/>
      <w:r w:rsidR="0012557B">
        <w:t xml:space="preserve"> du </w:t>
      </w:r>
      <w:proofErr w:type="spellStart"/>
      <w:r w:rsidR="0012557B">
        <w:t>client</w:t>
      </w:r>
      <w:proofErr w:type="spellEnd"/>
      <w:r w:rsidR="0012557B">
        <w:t xml:space="preserve"> </w:t>
      </w:r>
      <w:proofErr w:type="spellStart"/>
      <w:r w:rsidR="0012557B">
        <w:t>ou</w:t>
      </w:r>
      <w:proofErr w:type="spellEnd"/>
      <w:r w:rsidR="0012557B">
        <w:t xml:space="preserve"> du </w:t>
      </w:r>
      <w:proofErr w:type="spellStart"/>
      <w:r w:rsidR="0012557B">
        <w:t>public</w:t>
      </w:r>
      <w:proofErr w:type="spellEnd"/>
      <w:r w:rsidR="0012557B">
        <w:t xml:space="preserve">, des </w:t>
      </w:r>
      <w:proofErr w:type="spellStart"/>
      <w:r w:rsidR="0012557B">
        <w:t>prestations</w:t>
      </w:r>
      <w:proofErr w:type="spellEnd"/>
      <w:r w:rsidR="0012557B">
        <w:t xml:space="preserve"> </w:t>
      </w:r>
      <w:proofErr w:type="spellStart"/>
      <w:r w:rsidR="0012557B">
        <w:t>principalement</w:t>
      </w:r>
      <w:proofErr w:type="spellEnd"/>
      <w:r w:rsidR="0012557B">
        <w:t xml:space="preserve"> </w:t>
      </w:r>
      <w:proofErr w:type="spellStart"/>
      <w:r w:rsidR="0012557B">
        <w:t>intellectuelles</w:t>
      </w:r>
      <w:proofErr w:type="spellEnd"/>
      <w:r w:rsidR="0012557B">
        <w:t xml:space="preserve">, </w:t>
      </w:r>
      <w:proofErr w:type="spellStart"/>
      <w:r w:rsidR="0012557B">
        <w:t>techniques</w:t>
      </w:r>
      <w:proofErr w:type="spellEnd"/>
      <w:r w:rsidR="0012557B">
        <w:t xml:space="preserve"> </w:t>
      </w:r>
      <w:proofErr w:type="spellStart"/>
      <w:r w:rsidR="0012557B">
        <w:t>ou</w:t>
      </w:r>
      <w:proofErr w:type="spellEnd"/>
      <w:r w:rsidR="0012557B">
        <w:t xml:space="preserve"> de </w:t>
      </w:r>
      <w:proofErr w:type="spellStart"/>
      <w:r w:rsidR="0012557B">
        <w:t>soins</w:t>
      </w:r>
      <w:proofErr w:type="spellEnd"/>
      <w:r w:rsidR="0012557B">
        <w:t xml:space="preserve"> mises en </w:t>
      </w:r>
      <w:proofErr w:type="spellStart"/>
      <w:r w:rsidR="0012557B">
        <w:t>œuvre</w:t>
      </w:r>
      <w:proofErr w:type="spellEnd"/>
      <w:r w:rsidR="0012557B">
        <w:t xml:space="preserve"> </w:t>
      </w:r>
      <w:proofErr w:type="spellStart"/>
      <w:r w:rsidR="0012557B">
        <w:t>au</w:t>
      </w:r>
      <w:proofErr w:type="spellEnd"/>
      <w:r w:rsidR="0012557B">
        <w:t xml:space="preserve"> </w:t>
      </w:r>
      <w:proofErr w:type="spellStart"/>
      <w:r w:rsidR="0012557B">
        <w:t>moyen</w:t>
      </w:r>
      <w:proofErr w:type="spellEnd"/>
      <w:r w:rsidR="0012557B">
        <w:t xml:space="preserve"> de </w:t>
      </w:r>
      <w:proofErr w:type="spellStart"/>
      <w:r w:rsidR="0012557B">
        <w:t>qualifications</w:t>
      </w:r>
      <w:proofErr w:type="spellEnd"/>
      <w:r w:rsidR="0012557B">
        <w:t xml:space="preserve"> </w:t>
      </w:r>
      <w:proofErr w:type="spellStart"/>
      <w:r w:rsidR="0012557B">
        <w:t>professionnelles</w:t>
      </w:r>
      <w:proofErr w:type="spellEnd"/>
      <w:r w:rsidR="0012557B">
        <w:t xml:space="preserve"> </w:t>
      </w:r>
      <w:proofErr w:type="spellStart"/>
      <w:r w:rsidR="0012557B">
        <w:t>appropriées</w:t>
      </w:r>
      <w:proofErr w:type="spellEnd"/>
      <w:r w:rsidR="0012557B">
        <w:t xml:space="preserve"> et </w:t>
      </w:r>
      <w:proofErr w:type="spellStart"/>
      <w:r w:rsidR="0012557B">
        <w:t>dans</w:t>
      </w:r>
      <w:proofErr w:type="spellEnd"/>
      <w:r w:rsidR="0012557B">
        <w:t xml:space="preserve"> le </w:t>
      </w:r>
      <w:proofErr w:type="spellStart"/>
      <w:r w:rsidR="0012557B">
        <w:t>respect</w:t>
      </w:r>
      <w:proofErr w:type="spellEnd"/>
      <w:r w:rsidR="0012557B">
        <w:t xml:space="preserve"> de </w:t>
      </w:r>
      <w:proofErr w:type="spellStart"/>
      <w:r w:rsidR="0012557B">
        <w:t>principes</w:t>
      </w:r>
      <w:proofErr w:type="spellEnd"/>
      <w:r w:rsidR="0012557B">
        <w:t xml:space="preserve"> </w:t>
      </w:r>
      <w:proofErr w:type="spellStart"/>
      <w:r w:rsidR="0012557B">
        <w:t>éthiques</w:t>
      </w:r>
      <w:proofErr w:type="spellEnd"/>
      <w:r w:rsidR="0012557B">
        <w:t xml:space="preserve"> </w:t>
      </w:r>
      <w:proofErr w:type="spellStart"/>
      <w:r w:rsidR="0012557B">
        <w:t>ou</w:t>
      </w:r>
      <w:proofErr w:type="spellEnd"/>
      <w:r w:rsidR="0012557B">
        <w:t xml:space="preserve"> </w:t>
      </w:r>
      <w:proofErr w:type="spellStart"/>
      <w:r w:rsidR="0012557B">
        <w:t>d'une</w:t>
      </w:r>
      <w:proofErr w:type="spellEnd"/>
      <w:r w:rsidR="0012557B">
        <w:t xml:space="preserve"> </w:t>
      </w:r>
      <w:proofErr w:type="spellStart"/>
      <w:r w:rsidR="0012557B">
        <w:t>déontologie</w:t>
      </w:r>
      <w:proofErr w:type="spellEnd"/>
      <w:r w:rsidR="0012557B">
        <w:t xml:space="preserve"> </w:t>
      </w:r>
      <w:proofErr w:type="spellStart"/>
      <w:r w:rsidR="0012557B">
        <w:t>professionnelle</w:t>
      </w:r>
      <w:proofErr w:type="spellEnd"/>
      <w:r w:rsidR="0012557B">
        <w:t xml:space="preserve">, </w:t>
      </w:r>
      <w:proofErr w:type="spellStart"/>
      <w:r w:rsidR="0012557B">
        <w:t>sans</w:t>
      </w:r>
      <w:proofErr w:type="spellEnd"/>
      <w:r w:rsidR="0012557B">
        <w:t xml:space="preserve"> </w:t>
      </w:r>
      <w:proofErr w:type="spellStart"/>
      <w:r w:rsidR="0012557B">
        <w:t>préjudice</w:t>
      </w:r>
      <w:proofErr w:type="spellEnd"/>
      <w:r w:rsidR="0012557B">
        <w:t xml:space="preserve"> des </w:t>
      </w:r>
      <w:proofErr w:type="spellStart"/>
      <w:r w:rsidR="0012557B">
        <w:t>dispositions</w:t>
      </w:r>
      <w:proofErr w:type="spellEnd"/>
      <w:r w:rsidR="0012557B">
        <w:t xml:space="preserve"> </w:t>
      </w:r>
      <w:proofErr w:type="spellStart"/>
      <w:r w:rsidR="0012557B">
        <w:t>législatives</w:t>
      </w:r>
      <w:proofErr w:type="spellEnd"/>
      <w:r w:rsidR="0012557B">
        <w:t xml:space="preserve"> </w:t>
      </w:r>
      <w:proofErr w:type="spellStart"/>
      <w:r w:rsidR="0012557B">
        <w:t>applicables</w:t>
      </w:r>
      <w:proofErr w:type="spellEnd"/>
      <w:r w:rsidR="0012557B">
        <w:t xml:space="preserve"> </w:t>
      </w:r>
      <w:proofErr w:type="spellStart"/>
      <w:r w:rsidR="0012557B">
        <w:t>aux</w:t>
      </w:r>
      <w:proofErr w:type="spellEnd"/>
      <w:r w:rsidR="0012557B">
        <w:t xml:space="preserve"> </w:t>
      </w:r>
      <w:proofErr w:type="spellStart"/>
      <w:r w:rsidR="0012557B">
        <w:t>autres</w:t>
      </w:r>
      <w:proofErr w:type="spellEnd"/>
      <w:r w:rsidR="0012557B">
        <w:t xml:space="preserve"> formes de </w:t>
      </w:r>
      <w:proofErr w:type="spellStart"/>
      <w:r w:rsidR="0012557B">
        <w:t>travail</w:t>
      </w:r>
      <w:proofErr w:type="spellEnd"/>
      <w:r w:rsidR="0012557B">
        <w:t xml:space="preserve"> </w:t>
      </w:r>
      <w:proofErr w:type="spellStart"/>
      <w:r w:rsidR="0012557B">
        <w:t>indépendant</w:t>
      </w:r>
      <w:proofErr w:type="spellEnd"/>
      <w:r w:rsidR="0012557B">
        <w:t>.” Resaltamos tres notas: ejercicio independiente, es decir no subordinado, basado en competencias profesionales (no en diplomas o certificaciones), sometido a principios éticos.</w:t>
      </w:r>
      <w:r w:rsidR="00EE3D8D">
        <w:t xml:space="preserve"> En cuanto a la habilitación profesional nosotros compartimos el movimiento internacional orientado al reconocimiento de títulos. Creemos que toda profesión debe trabajar en beneficio del interés público, no solo la contable y pensamos que la difusión pública de información contable es apenas una tarea primaria que bien puede ser desarrollada por técnicos o tecnólogos en contabilidad e, incluso, por otras personas. Varias veces hemos señalado que todos los titulados en ciencias contables deben conocer, comprender y aplicar las normas que rigen la información contable y su aseguramiento, pero que es a los profesionales a quienes toca el análisis, la evaluación y la creación. Cuando un contador se ve a sí mismo como un técnico, esto es lo que es. En Colombia, ante el daño sistemático que crearon y siguen generando las autoridades públicas es necesario que se subraye el carácter empresarial, económico y social de la ciencia contable, de manera que cese el malentendido según el cual los contadores son para jurídicos, oficiales de cumplimiento, contralores normativos, subordinados de las autoridades, policías, fiscales, criminalistas, forenses</w:t>
      </w:r>
      <w:r w:rsidR="00E84698">
        <w:t xml:space="preserve">, o figuras similares, que no corresponden a su formación. Finalmente, la profesión se llama simplemente contaduría, pues no siempre es pública. </w:t>
      </w:r>
    </w:p>
    <w:p w14:paraId="7D92C744" w14:textId="3A02FFCC" w:rsidR="00E84698" w:rsidRPr="0033042A" w:rsidRDefault="00E84698" w:rsidP="00E84698">
      <w:pPr>
        <w:jc w:val="right"/>
      </w:pPr>
      <w:r w:rsidRPr="00844BFA">
        <w:rPr>
          <w:i/>
        </w:rPr>
        <w:t>Hernando Bermúdez Gómez</w:t>
      </w:r>
    </w:p>
    <w:sectPr w:rsidR="00E84698" w:rsidRPr="0033042A"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F352" w14:textId="77777777" w:rsidR="00ED4035" w:rsidRDefault="00ED4035" w:rsidP="00EE7812">
      <w:pPr>
        <w:spacing w:after="0" w:line="240" w:lineRule="auto"/>
      </w:pPr>
      <w:r>
        <w:separator/>
      </w:r>
    </w:p>
  </w:endnote>
  <w:endnote w:type="continuationSeparator" w:id="0">
    <w:p w14:paraId="5B5C5D57" w14:textId="77777777" w:rsidR="00ED4035" w:rsidRDefault="00ED40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1F01" w14:textId="77777777" w:rsidR="00ED4035" w:rsidRDefault="00ED4035" w:rsidP="00EE7812">
      <w:pPr>
        <w:spacing w:after="0" w:line="240" w:lineRule="auto"/>
      </w:pPr>
      <w:r>
        <w:separator/>
      </w:r>
    </w:p>
  </w:footnote>
  <w:footnote w:type="continuationSeparator" w:id="0">
    <w:p w14:paraId="68CA0017" w14:textId="77777777" w:rsidR="00ED4035" w:rsidRDefault="00ED40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5D10312"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E13235">
      <w:t>3</w:t>
    </w:r>
    <w:r w:rsidR="007E48A8">
      <w:t>6</w:t>
    </w:r>
    <w:r>
      <w:t>,</w:t>
    </w:r>
    <w:r w:rsidR="001E23A5">
      <w:t xml:space="preserve"> </w:t>
    </w:r>
    <w:r w:rsidR="008F7676">
      <w:t>1</w:t>
    </w:r>
    <w:r w:rsidR="00D917D6">
      <w:t>9</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908303">
    <w:abstractNumId w:val="0"/>
  </w:num>
  <w:num w:numId="2" w16cid:durableId="2084990344">
    <w:abstractNumId w:val="21"/>
  </w:num>
  <w:num w:numId="3" w16cid:durableId="252208640">
    <w:abstractNumId w:val="15"/>
  </w:num>
  <w:num w:numId="4" w16cid:durableId="448207044">
    <w:abstractNumId w:val="2"/>
  </w:num>
  <w:num w:numId="5" w16cid:durableId="950210463">
    <w:abstractNumId w:val="20"/>
  </w:num>
  <w:num w:numId="6" w16cid:durableId="665205335">
    <w:abstractNumId w:val="35"/>
  </w:num>
  <w:num w:numId="7" w16cid:durableId="1706952802">
    <w:abstractNumId w:val="13"/>
  </w:num>
  <w:num w:numId="8" w16cid:durableId="1617178351">
    <w:abstractNumId w:val="33"/>
  </w:num>
  <w:num w:numId="9" w16cid:durableId="2140955636">
    <w:abstractNumId w:val="38"/>
  </w:num>
  <w:num w:numId="10" w16cid:durableId="1155876639">
    <w:abstractNumId w:val="4"/>
  </w:num>
  <w:num w:numId="11" w16cid:durableId="1700472415">
    <w:abstractNumId w:val="6"/>
  </w:num>
  <w:num w:numId="12" w16cid:durableId="1703438002">
    <w:abstractNumId w:val="19"/>
  </w:num>
  <w:num w:numId="13" w16cid:durableId="632756658">
    <w:abstractNumId w:val="22"/>
  </w:num>
  <w:num w:numId="14" w16cid:durableId="618142935">
    <w:abstractNumId w:val="32"/>
  </w:num>
  <w:num w:numId="15" w16cid:durableId="28384552">
    <w:abstractNumId w:val="9"/>
  </w:num>
  <w:num w:numId="16" w16cid:durableId="460078830">
    <w:abstractNumId w:val="7"/>
  </w:num>
  <w:num w:numId="17" w16cid:durableId="2144300837">
    <w:abstractNumId w:val="17"/>
  </w:num>
  <w:num w:numId="18" w16cid:durableId="238251924">
    <w:abstractNumId w:val="31"/>
  </w:num>
  <w:num w:numId="19" w16cid:durableId="1306198730">
    <w:abstractNumId w:val="26"/>
  </w:num>
  <w:num w:numId="20" w16cid:durableId="1292591392">
    <w:abstractNumId w:val="8"/>
  </w:num>
  <w:num w:numId="21" w16cid:durableId="1372606889">
    <w:abstractNumId w:val="27"/>
  </w:num>
  <w:num w:numId="22" w16cid:durableId="718014011">
    <w:abstractNumId w:val="28"/>
  </w:num>
  <w:num w:numId="23" w16cid:durableId="2024935791">
    <w:abstractNumId w:val="29"/>
  </w:num>
  <w:num w:numId="24" w16cid:durableId="1407724530">
    <w:abstractNumId w:val="34"/>
  </w:num>
  <w:num w:numId="25" w16cid:durableId="1549293175">
    <w:abstractNumId w:val="23"/>
  </w:num>
  <w:num w:numId="26" w16cid:durableId="1170289246">
    <w:abstractNumId w:val="14"/>
  </w:num>
  <w:num w:numId="27" w16cid:durableId="238557855">
    <w:abstractNumId w:val="5"/>
  </w:num>
  <w:num w:numId="28" w16cid:durableId="1340933589">
    <w:abstractNumId w:val="24"/>
  </w:num>
  <w:num w:numId="29" w16cid:durableId="1159275895">
    <w:abstractNumId w:val="1"/>
  </w:num>
  <w:num w:numId="30" w16cid:durableId="1033191174">
    <w:abstractNumId w:val="25"/>
  </w:num>
  <w:num w:numId="31" w16cid:durableId="576747640">
    <w:abstractNumId w:val="30"/>
  </w:num>
  <w:num w:numId="32" w16cid:durableId="1800033679">
    <w:abstractNumId w:val="12"/>
  </w:num>
  <w:num w:numId="33" w16cid:durableId="687409443">
    <w:abstractNumId w:val="18"/>
  </w:num>
  <w:num w:numId="34" w16cid:durableId="1391616990">
    <w:abstractNumId w:val="3"/>
  </w:num>
  <w:num w:numId="35" w16cid:durableId="93093369">
    <w:abstractNumId w:val="36"/>
  </w:num>
  <w:num w:numId="36" w16cid:durableId="31270672">
    <w:abstractNumId w:val="10"/>
  </w:num>
  <w:num w:numId="37" w16cid:durableId="121581092">
    <w:abstractNumId w:val="11"/>
  </w:num>
  <w:num w:numId="38" w16cid:durableId="766972219">
    <w:abstractNumId w:val="37"/>
  </w:num>
  <w:num w:numId="39" w16cid:durableId="15580329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71"/>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35"/>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31"/>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sc.europa.eu/sites/default/files/resources/docs/qe-01-13-678-en-c.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proyecto-de-ley-por-el-cual-se-regula-el-ejercici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2F88E5-FF21-4FFF-AEA1-157B57EFA05E}">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2961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2023-06-16T20:44:00Z</dcterms:created>
  <dcterms:modified xsi:type="dcterms:W3CDTF">2023-06-16T20:44:00Z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