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5124" w14:textId="611CDBD1" w:rsidR="00EA519E" w:rsidRPr="00EA519E" w:rsidRDefault="00EA519E" w:rsidP="00EA519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A519E">
        <w:rPr>
          <w:position w:val="-9"/>
          <w:sz w:val="123"/>
        </w:rPr>
        <w:t>E</w:t>
      </w:r>
    </w:p>
    <w:p w14:paraId="545E61F0" w14:textId="77777777" w:rsidR="003938F6" w:rsidRDefault="00EA519E" w:rsidP="00EA519E">
      <w:r>
        <w:t xml:space="preserve">n su </w:t>
      </w:r>
      <w:hyperlink r:id="rId11" w:history="1">
        <w:r w:rsidRPr="00EA519E">
          <w:rPr>
            <w:rStyle w:val="Hipervnculo"/>
          </w:rPr>
          <w:t>edición dominical del pasado 6 de agosto</w:t>
        </w:r>
      </w:hyperlink>
      <w:r>
        <w:t>, el periódico El Tiempo presentó tres informaciones que llamaron mi atención y que logré hilar para escribir esta breve cuartilla de reflexión.</w:t>
      </w:r>
      <w:r w:rsidR="00F63ADB">
        <w:t xml:space="preserve"> </w:t>
      </w:r>
      <w:r>
        <w:t xml:space="preserve">La primera se trataba de un artículo de opinión política de un líder nacional; el segundo una relación de las propuestas de seguridad ciudadana de los candidatos a la alcaldía de Bogotá y el tercero una entrevista a un destacado filósofo alemán </w:t>
      </w:r>
      <w:proofErr w:type="spellStart"/>
      <w:r w:rsidRPr="00F63ADB">
        <w:rPr>
          <w:i/>
        </w:rPr>
        <w:t>Hanno</w:t>
      </w:r>
      <w:proofErr w:type="spellEnd"/>
      <w:r w:rsidRPr="00F63ADB">
        <w:rPr>
          <w:i/>
        </w:rPr>
        <w:t xml:space="preserve"> Sauer</w:t>
      </w:r>
      <w:r>
        <w:t xml:space="preserve"> alrededor de la Moral.</w:t>
      </w:r>
      <w:r w:rsidR="00F63ADB">
        <w:t xml:space="preserve"> </w:t>
      </w:r>
    </w:p>
    <w:p w14:paraId="07A63BC7" w14:textId="77777777" w:rsidR="003938F6" w:rsidRDefault="00EA519E" w:rsidP="00EA519E">
      <w:r>
        <w:t>El líder político acierta al criticar y descartar las propuestas sobre seguridad expuestas por los candidatos a la alcaldía distrital al afirmar que “…</w:t>
      </w:r>
      <w:r w:rsidRPr="00F63ADB">
        <w:rPr>
          <w:i/>
        </w:rPr>
        <w:t>empiezo a escuchar a los candidatos con las mismas propuestas fracasadas</w:t>
      </w:r>
      <w:r>
        <w:t>…”</w:t>
      </w:r>
      <w:r w:rsidR="00F63ADB">
        <w:t xml:space="preserve"> </w:t>
      </w:r>
      <w:r>
        <w:t>Para evitar sesgar mi opinión, busqué la página respectiva donde reposan escritas las propuestas y coincido con el político. Realmente, es lamentable y preocupante que para el primer problema que denuncia la ciudadanía haya tan vacías, pobres e impensadas propuestas. Es terrible. Es increíble que carezcan de asesores para tan apremiante realidad y amenaza social. Y finalmente, como en la Universidad Central donde laboro oriento la asignatura de ética, leo la entrevista y en uno de sus respuestas el destacado pensador afirma: “…</w:t>
      </w:r>
      <w:r w:rsidRPr="00F63ADB">
        <w:rPr>
          <w:i/>
        </w:rPr>
        <w:t>el nicho que hemos construido es un nicho cooperativo, basta fijarse un poco en el entorno en que convivimos: en él cooperamos, dependemos y aprendemos los unos de los otros. Encontrar soluciones cooperativas ante problemas sociales, naturales o ante todo tipo de conflictos y desafío es algo que como especie se nos da muy bien. Dicho e</w:t>
      </w:r>
      <w:r w:rsidR="00F63ADB" w:rsidRPr="00F63ADB">
        <w:rPr>
          <w:i/>
        </w:rPr>
        <w:t>s</w:t>
      </w:r>
      <w:r w:rsidRPr="00F63ADB">
        <w:rPr>
          <w:i/>
        </w:rPr>
        <w:t xml:space="preserve">to, creo que, en cierto </w:t>
      </w:r>
      <w:r w:rsidRPr="00F63ADB">
        <w:rPr>
          <w:i/>
        </w:rPr>
        <w:t>sentido hoy dependemos más de la cooperación de lo que dependíamos en el pasado., especialmente porque la supervivencia de nuestra especie depende de ello; en nuestra sociedad todo lo que hacemos, sabemos y somos capaces de hacer como individuos depende de una cadena de colaboración muy larga de la que no siempre somos conscientes. Cualquier cosa que consumimos ya sea una taza o un ordenador, el propio idioma, el marco político que nos regula…todo depende de la cooperación, y nosotros dependemos de ella para progresar: la cooperación hoy más que nunca, es crucial para el futuro de la vida humana</w:t>
      </w:r>
      <w:r>
        <w:t>…” (énfasis nuestro)</w:t>
      </w:r>
      <w:r w:rsidR="00F63ADB">
        <w:t xml:space="preserve"> </w:t>
      </w:r>
      <w:r>
        <w:t>¡Señores candidatos y asesores, les invito a diseñar innovadoras y efectivas propuestas para combatir la inseguridad ciudadana! Es imposible tener un policía por cada ciudadano. Por favor lean el verbo central de esta cuartilla: COOPERAR.</w:t>
      </w:r>
      <w:r w:rsidR="00F63ADB">
        <w:t xml:space="preserve"> </w:t>
      </w:r>
      <w:r>
        <w:t xml:space="preserve">Los delincuentes que hoy nos azotan y amenazan a todos sin distingo alguno “cooperan” entre </w:t>
      </w:r>
      <w:r w:rsidR="00F63ADB">
        <w:t>sí</w:t>
      </w:r>
      <w:r>
        <w:t xml:space="preserve"> y constituyen carteles del mal.</w:t>
      </w:r>
    </w:p>
    <w:p w14:paraId="0D295E76" w14:textId="0F4FE8B5" w:rsidR="00EA519E" w:rsidRDefault="00EA519E" w:rsidP="00EA519E">
      <w:r>
        <w:t>Recordemos las antiguas Juntas de Acción Comunal. ¡unámonos!</w:t>
      </w:r>
      <w:r w:rsidR="00F63ADB">
        <w:t xml:space="preserve"> </w:t>
      </w:r>
      <w:r>
        <w:t>Por favor es urgente diseñar una estrategia de seguridad ciudadana que vincule y comprometa a la ciudadanía, a toda la comunidad, a la sociedad en general, solo así seremos capaces de minimizar y erradicar la insegu</w:t>
      </w:r>
      <w:r w:rsidR="00F63ADB">
        <w:t>r</w:t>
      </w:r>
      <w:r>
        <w:t>idad generalizada que se viene tomando a casi toda Colombia.</w:t>
      </w:r>
    </w:p>
    <w:p w14:paraId="07198AA2" w14:textId="77777777" w:rsidR="00EA519E" w:rsidRPr="00F63ADB" w:rsidRDefault="00EA519E" w:rsidP="00F63ADB">
      <w:pPr>
        <w:pStyle w:val="Sinespaciado"/>
        <w:jc w:val="right"/>
        <w:rPr>
          <w:i/>
        </w:rPr>
      </w:pPr>
      <w:r w:rsidRPr="00F63ADB">
        <w:rPr>
          <w:i/>
        </w:rPr>
        <w:t>Walter A. Sánchez-Chinchilla</w:t>
      </w:r>
    </w:p>
    <w:p w14:paraId="12636291" w14:textId="79E815B1" w:rsidR="00501C94" w:rsidRPr="00EA519E" w:rsidRDefault="00EA519E" w:rsidP="00F63ADB">
      <w:pPr>
        <w:jc w:val="right"/>
      </w:pPr>
      <w:r>
        <w:t>Pedagogo conceptual</w:t>
      </w:r>
    </w:p>
    <w:sectPr w:rsidR="00501C94" w:rsidRPr="00EA519E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0848" w14:textId="77777777" w:rsidR="0064081D" w:rsidRDefault="0064081D" w:rsidP="00EE7812">
      <w:pPr>
        <w:spacing w:after="0" w:line="240" w:lineRule="auto"/>
      </w:pPr>
      <w:r>
        <w:separator/>
      </w:r>
    </w:p>
  </w:endnote>
  <w:endnote w:type="continuationSeparator" w:id="0">
    <w:p w14:paraId="18C9167C" w14:textId="77777777" w:rsidR="0064081D" w:rsidRDefault="006408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E9F7" w14:textId="77777777" w:rsidR="0064081D" w:rsidRDefault="0064081D" w:rsidP="00EE7812">
      <w:pPr>
        <w:spacing w:after="0" w:line="240" w:lineRule="auto"/>
      </w:pPr>
      <w:r>
        <w:separator/>
      </w:r>
    </w:p>
  </w:footnote>
  <w:footnote w:type="continuationSeparator" w:id="0">
    <w:p w14:paraId="671F3868" w14:textId="77777777" w:rsidR="0064081D" w:rsidRDefault="006408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5A7EC689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A74E8">
      <w:t>5</w:t>
    </w:r>
    <w:r w:rsidR="00254642">
      <w:t>4</w:t>
    </w:r>
    <w:r w:rsidR="003E0915">
      <w:t>7</w:t>
    </w:r>
    <w:r>
      <w:t>,</w:t>
    </w:r>
    <w:r w:rsidR="001E23A5">
      <w:t xml:space="preserve"> </w:t>
    </w:r>
    <w:r w:rsidR="003E0915">
      <w:t>14</w:t>
    </w:r>
    <w:r w:rsidR="001E23A5">
      <w:t xml:space="preserve"> </w:t>
    </w:r>
    <w:r w:rsidR="009365CF">
      <w:t>de</w:t>
    </w:r>
    <w:r w:rsidR="001E23A5">
      <w:t xml:space="preserve"> </w:t>
    </w:r>
    <w:r w:rsidR="00484B2F">
      <w:t>agosto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2919">
    <w:abstractNumId w:val="0"/>
  </w:num>
  <w:num w:numId="2" w16cid:durableId="826094459">
    <w:abstractNumId w:val="21"/>
  </w:num>
  <w:num w:numId="3" w16cid:durableId="886257863">
    <w:abstractNumId w:val="15"/>
  </w:num>
  <w:num w:numId="4" w16cid:durableId="890310162">
    <w:abstractNumId w:val="2"/>
  </w:num>
  <w:num w:numId="5" w16cid:durableId="1021249059">
    <w:abstractNumId w:val="20"/>
  </w:num>
  <w:num w:numId="6" w16cid:durableId="817649867">
    <w:abstractNumId w:val="35"/>
  </w:num>
  <w:num w:numId="7" w16cid:durableId="1860312575">
    <w:abstractNumId w:val="13"/>
  </w:num>
  <w:num w:numId="8" w16cid:durableId="1272938257">
    <w:abstractNumId w:val="33"/>
  </w:num>
  <w:num w:numId="9" w16cid:durableId="375397652">
    <w:abstractNumId w:val="38"/>
  </w:num>
  <w:num w:numId="10" w16cid:durableId="1597446167">
    <w:abstractNumId w:val="4"/>
  </w:num>
  <w:num w:numId="11" w16cid:durableId="1686177115">
    <w:abstractNumId w:val="6"/>
  </w:num>
  <w:num w:numId="12" w16cid:durableId="2063750610">
    <w:abstractNumId w:val="19"/>
  </w:num>
  <w:num w:numId="13" w16cid:durableId="472992014">
    <w:abstractNumId w:val="22"/>
  </w:num>
  <w:num w:numId="14" w16cid:durableId="781877220">
    <w:abstractNumId w:val="32"/>
  </w:num>
  <w:num w:numId="15" w16cid:durableId="1806390323">
    <w:abstractNumId w:val="9"/>
  </w:num>
  <w:num w:numId="16" w16cid:durableId="435756468">
    <w:abstractNumId w:val="7"/>
  </w:num>
  <w:num w:numId="17" w16cid:durableId="1708867396">
    <w:abstractNumId w:val="17"/>
  </w:num>
  <w:num w:numId="18" w16cid:durableId="1715034658">
    <w:abstractNumId w:val="31"/>
  </w:num>
  <w:num w:numId="19" w16cid:durableId="1623920188">
    <w:abstractNumId w:val="26"/>
  </w:num>
  <w:num w:numId="20" w16cid:durableId="292256336">
    <w:abstractNumId w:val="8"/>
  </w:num>
  <w:num w:numId="21" w16cid:durableId="1320302004">
    <w:abstractNumId w:val="27"/>
  </w:num>
  <w:num w:numId="22" w16cid:durableId="1098018856">
    <w:abstractNumId w:val="28"/>
  </w:num>
  <w:num w:numId="23" w16cid:durableId="1270354341">
    <w:abstractNumId w:val="29"/>
  </w:num>
  <w:num w:numId="24" w16cid:durableId="1793594154">
    <w:abstractNumId w:val="34"/>
  </w:num>
  <w:num w:numId="25" w16cid:durableId="787165688">
    <w:abstractNumId w:val="23"/>
  </w:num>
  <w:num w:numId="26" w16cid:durableId="1493983500">
    <w:abstractNumId w:val="14"/>
  </w:num>
  <w:num w:numId="27" w16cid:durableId="1274246540">
    <w:abstractNumId w:val="5"/>
  </w:num>
  <w:num w:numId="28" w16cid:durableId="1744570293">
    <w:abstractNumId w:val="24"/>
  </w:num>
  <w:num w:numId="29" w16cid:durableId="654068957">
    <w:abstractNumId w:val="1"/>
  </w:num>
  <w:num w:numId="30" w16cid:durableId="2074501872">
    <w:abstractNumId w:val="25"/>
  </w:num>
  <w:num w:numId="31" w16cid:durableId="1154759787">
    <w:abstractNumId w:val="30"/>
  </w:num>
  <w:num w:numId="32" w16cid:durableId="27262990">
    <w:abstractNumId w:val="12"/>
  </w:num>
  <w:num w:numId="33" w16cid:durableId="151873338">
    <w:abstractNumId w:val="18"/>
  </w:num>
  <w:num w:numId="34" w16cid:durableId="452747223">
    <w:abstractNumId w:val="3"/>
  </w:num>
  <w:num w:numId="35" w16cid:durableId="1627271129">
    <w:abstractNumId w:val="36"/>
  </w:num>
  <w:num w:numId="36" w16cid:durableId="631250075">
    <w:abstractNumId w:val="10"/>
  </w:num>
  <w:num w:numId="37" w16cid:durableId="444421028">
    <w:abstractNumId w:val="11"/>
  </w:num>
  <w:num w:numId="38" w16cid:durableId="150294598">
    <w:abstractNumId w:val="37"/>
  </w:num>
  <w:num w:numId="39" w16cid:durableId="167872848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1D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86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ED5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saeditorialeltiempo.pressreader.com/el-tiempo-bogota/2023080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F5466-4C52-4606-9E5B-4790EF75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2023-08-13T14:47:00Z</dcterms:created>
  <dcterms:modified xsi:type="dcterms:W3CDTF">2023-08-13T14:47:00Z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