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91F3" w14:textId="462203E3" w:rsidR="00CC795F" w:rsidRPr="00CC795F" w:rsidRDefault="00CC795F" w:rsidP="00CC795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CC795F">
        <w:rPr>
          <w:position w:val="-7"/>
          <w:sz w:val="120"/>
        </w:rPr>
        <w:t>S</w:t>
      </w:r>
    </w:p>
    <w:p w14:paraId="471EBEEF" w14:textId="3533478F" w:rsidR="00FC6E27" w:rsidRDefault="00823F27" w:rsidP="00823F27">
      <w:r>
        <w:t>e lee en</w:t>
      </w:r>
      <w:r w:rsidR="00CC795F">
        <w:t xml:space="preserve"> el artículo </w:t>
      </w:r>
      <w:proofErr w:type="spellStart"/>
      <w:r w:rsidR="00CC795F" w:rsidRPr="00CC795F">
        <w:rPr>
          <w:i/>
        </w:rPr>
        <w:t>This</w:t>
      </w:r>
      <w:proofErr w:type="spellEnd"/>
      <w:r w:rsidR="00CC795F" w:rsidRPr="00CC795F">
        <w:rPr>
          <w:i/>
        </w:rPr>
        <w:t xml:space="preserve"> </w:t>
      </w:r>
      <w:proofErr w:type="spellStart"/>
      <w:r w:rsidR="00CC795F" w:rsidRPr="00CC795F">
        <w:rPr>
          <w:i/>
        </w:rPr>
        <w:t>week</w:t>
      </w:r>
      <w:proofErr w:type="spellEnd"/>
      <w:r w:rsidR="00CC795F" w:rsidRPr="00CC795F">
        <w:rPr>
          <w:i/>
        </w:rPr>
        <w:t xml:space="preserve"> in </w:t>
      </w:r>
      <w:proofErr w:type="spellStart"/>
      <w:r w:rsidR="00CC795F" w:rsidRPr="00CC795F">
        <w:rPr>
          <w:i/>
        </w:rPr>
        <w:t>tax</w:t>
      </w:r>
      <w:proofErr w:type="spellEnd"/>
      <w:r w:rsidR="00CC795F" w:rsidRPr="00CC795F">
        <w:rPr>
          <w:i/>
        </w:rPr>
        <w:t xml:space="preserve">: HMRC </w:t>
      </w:r>
      <w:proofErr w:type="spellStart"/>
      <w:r w:rsidR="00CC795F" w:rsidRPr="00CC795F">
        <w:rPr>
          <w:i/>
        </w:rPr>
        <w:t>reveals</w:t>
      </w:r>
      <w:proofErr w:type="spellEnd"/>
      <w:r w:rsidR="00CC795F" w:rsidRPr="00CC795F">
        <w:rPr>
          <w:i/>
        </w:rPr>
        <w:t xml:space="preserve"> </w:t>
      </w:r>
      <w:proofErr w:type="spellStart"/>
      <w:r w:rsidR="00CC795F" w:rsidRPr="00CC795F">
        <w:rPr>
          <w:i/>
        </w:rPr>
        <w:t>estimated</w:t>
      </w:r>
      <w:proofErr w:type="spellEnd"/>
      <w:r w:rsidR="00CC795F" w:rsidRPr="00CC795F">
        <w:rPr>
          <w:i/>
        </w:rPr>
        <w:t xml:space="preserve"> £1bn R&amp;D </w:t>
      </w:r>
      <w:proofErr w:type="spellStart"/>
      <w:r w:rsidR="00CC795F" w:rsidRPr="00CC795F">
        <w:rPr>
          <w:i/>
        </w:rPr>
        <w:t>tax</w:t>
      </w:r>
      <w:proofErr w:type="spellEnd"/>
      <w:r w:rsidR="00CC795F" w:rsidRPr="00CC795F">
        <w:rPr>
          <w:i/>
        </w:rPr>
        <w:t xml:space="preserve"> </w:t>
      </w:r>
      <w:proofErr w:type="spellStart"/>
      <w:r w:rsidR="00CC795F" w:rsidRPr="00CC795F">
        <w:rPr>
          <w:i/>
        </w:rPr>
        <w:t>fraud</w:t>
      </w:r>
      <w:proofErr w:type="spellEnd"/>
      <w:r w:rsidR="00CC795F">
        <w:t xml:space="preserve">, publicado por </w:t>
      </w:r>
      <w:r w:rsidR="00CC795F" w:rsidRPr="00CC795F">
        <w:rPr>
          <w:i/>
        </w:rPr>
        <w:t xml:space="preserve">International </w:t>
      </w:r>
      <w:proofErr w:type="spellStart"/>
      <w:r w:rsidR="00CC795F" w:rsidRPr="00CC795F">
        <w:rPr>
          <w:i/>
        </w:rPr>
        <w:t>Tax</w:t>
      </w:r>
      <w:proofErr w:type="spellEnd"/>
      <w:r w:rsidR="00CC795F" w:rsidRPr="00CC795F">
        <w:rPr>
          <w:i/>
        </w:rPr>
        <w:t xml:space="preserve"> </w:t>
      </w:r>
      <w:proofErr w:type="spellStart"/>
      <w:r w:rsidR="00CC795F" w:rsidRPr="00CC795F">
        <w:rPr>
          <w:i/>
        </w:rPr>
        <w:t>Review</w:t>
      </w:r>
      <w:proofErr w:type="spellEnd"/>
      <w:r w:rsidR="00CC795F">
        <w:t>; London (Jul 21, 2023), lo siguiente</w:t>
      </w:r>
      <w:r>
        <w:t>: “</w:t>
      </w:r>
      <w:r w:rsidRPr="00CC795F">
        <w:rPr>
          <w:i/>
        </w:rPr>
        <w:t xml:space="preserve">HM </w:t>
      </w:r>
      <w:proofErr w:type="spellStart"/>
      <w:r w:rsidRPr="00CC795F">
        <w:rPr>
          <w:i/>
        </w:rPr>
        <w:t>Revenue</w:t>
      </w:r>
      <w:proofErr w:type="spellEnd"/>
      <w:r w:rsidRPr="00CC795F">
        <w:rPr>
          <w:i/>
        </w:rPr>
        <w:t xml:space="preserve"> and </w:t>
      </w:r>
      <w:proofErr w:type="spellStart"/>
      <w:r w:rsidRPr="00CC795F">
        <w:rPr>
          <w:i/>
        </w:rPr>
        <w:t>Customs</w:t>
      </w:r>
      <w:proofErr w:type="spellEnd"/>
      <w:r w:rsidRPr="00CC795F">
        <w:rPr>
          <w:i/>
        </w:rPr>
        <w:t xml:space="preserve"> publicó su informe anual para 2022/23 el lunes 17 de julio, con la revelación de un estimado de £ 1 mil millones ($ 1.2 mil millones) de reclamos erróneos y fraudulentos bajo el esquema de alivio fiscal de investigación y desarrollo. ―El servicio de ingresos también revisó su estimación de errores y fraude para 2021/22 de £ 338 millones a £ 1.1 mil millones. Al mismo tiempo, HMRC informó que ha mejorado en el cumplimiento y la aplicación de impuestos, con una brecha fiscal estimada del 4.8%. ―El grupo de expertos de investigación </w:t>
      </w:r>
      <w:proofErr w:type="spellStart"/>
      <w:r w:rsidRPr="00CC795F">
        <w:rPr>
          <w:i/>
        </w:rPr>
        <w:t>TaxWatch</w:t>
      </w:r>
      <w:proofErr w:type="spellEnd"/>
      <w:r w:rsidRPr="00CC795F">
        <w:rPr>
          <w:i/>
        </w:rPr>
        <w:t xml:space="preserve"> ha afirmado que esto significa que HMRC ha subestimado la escala del fraude fiscal de investigación y desarrollo en el pasado. Sin embargo, HMRC dijo que ha recaudado £ 34 mil millones en ingresos adicionales al abordar la evasión y evasión fiscal. ―Colombia será sede de cumbre tributaria latinoamericana ―El gobierno colombiano se prepara para organizar la cumbre tributaria latinoamericana la próxima semana en Cartagena el jueves 27 de julio y el viernes 28 de julio. ―Colombia puede estar preparando el terreno para propuestas alternativas a las reformas fiscales internacionales de la OCDE. Esta conferencia es la primera de su tipo y podría significar que los países latinoamericanos exigirán más a la OCDE mientras intenta finalizar la solución de dos pilares. ―En septiembre de 2022, Colombia fue el primer país latinoamericano en anunciar su apoyo a una convención tributaria de la ONU. Un bloque de países </w:t>
      </w:r>
      <w:r w:rsidRPr="00CC795F">
        <w:rPr>
          <w:i/>
        </w:rPr>
        <w:t>africanos más tarde inclinó el voto de la Asamblea General de la ONU a favor de la propuesta en noviembre</w:t>
      </w:r>
      <w:r>
        <w:t>. (…)”</w:t>
      </w:r>
      <w:r w:rsidR="00CC795F">
        <w:t xml:space="preserve"> Posteriormente </w:t>
      </w:r>
      <w:hyperlink r:id="rId11" w:history="1">
        <w:r w:rsidR="00CC795F" w:rsidRPr="00CC795F">
          <w:rPr>
            <w:rStyle w:val="Hipervnculo"/>
          </w:rPr>
          <w:t>se informó</w:t>
        </w:r>
      </w:hyperlink>
      <w:r w:rsidR="00CC795F">
        <w:t>: “</w:t>
      </w:r>
      <w:r w:rsidR="00CC795F" w:rsidRPr="00CC795F">
        <w:rPr>
          <w:i/>
        </w:rPr>
        <w:t>Ministros de Hacienda, Economía y Finanzas, y altos funcionarios de 16 países de la región aprobaron en Cartagena, Colombia, el instrumento que establece la gobernanza de la Plataforma Regional de Cooperación Tributaria para América Latina y el Caribe, principal resultado de la Primera Cumbre Ministerial de Latinoamérica y el Caribe para una Tributación Global incluyente, sostenible y equitativa  , que se desarrolla hasta mañana 28 de julio en ese país.</w:t>
      </w:r>
      <w:r w:rsidR="00CC795F">
        <w:t xml:space="preserve">” Ojalá este evento no pase desapercibido para tantos contadores dedicados a prestar servicios profesionales, que incluyen asesorar la elaboración de la respectiva contabilidad, sugerir la línea de reacción ante la legislación tributaria, elaborar las declaraciones y demás informes </w:t>
      </w:r>
      <w:r w:rsidR="00E15885">
        <w:t>correspondientes</w:t>
      </w:r>
      <w:r w:rsidR="00CC795F">
        <w:t xml:space="preserve"> y, si toca, apoyar la defensa de los declarantes.</w:t>
      </w:r>
      <w:r w:rsidR="00E15885">
        <w:t xml:space="preserve"> Algunos, tristemente, se quedan en las expresiones legales, es decir, leyes, decretos, resoluciones y doctrina oficial, procurando establecer rápidamente cómo hay que proceder. Pero necesitamos muchos que analicen, critiquen, esas manifestaciones, buscando la realización de los principios que rigen esa materia, como justicia y equidad, </w:t>
      </w:r>
      <w:r w:rsidR="00E15885" w:rsidRPr="00E15885">
        <w:t>eficiencia y progresividad</w:t>
      </w:r>
      <w:r w:rsidR="00E15885">
        <w:t>, de forma que, como lo hemos planteado varias veces, los tributos no se limiten a conseguir la plata necesaria para cubrir los nefastos efectos de la incompetencia y la delincuencia que están haciendo que para invertir 1 peso tengamos que recaudar 2,5.</w:t>
      </w:r>
    </w:p>
    <w:p w14:paraId="5A278544" w14:textId="0B4D1843" w:rsidR="00E15885" w:rsidRPr="00823F27" w:rsidRDefault="00E15885" w:rsidP="00E15885">
      <w:pPr>
        <w:jc w:val="right"/>
      </w:pPr>
      <w:r w:rsidRPr="00844BFA">
        <w:rPr>
          <w:i/>
        </w:rPr>
        <w:t>Hernando Bermúdez Gómez</w:t>
      </w:r>
    </w:p>
    <w:sectPr w:rsidR="00E15885" w:rsidRPr="00823F27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6811" w14:textId="77777777" w:rsidR="009917CC" w:rsidRDefault="009917CC" w:rsidP="00EE7812">
      <w:pPr>
        <w:spacing w:after="0" w:line="240" w:lineRule="auto"/>
      </w:pPr>
      <w:r>
        <w:separator/>
      </w:r>
    </w:p>
  </w:endnote>
  <w:endnote w:type="continuationSeparator" w:id="0">
    <w:p w14:paraId="4D82771C" w14:textId="77777777" w:rsidR="009917CC" w:rsidRDefault="009917C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0B037" w14:textId="77777777" w:rsidR="009917CC" w:rsidRDefault="009917CC" w:rsidP="00EE7812">
      <w:pPr>
        <w:spacing w:after="0" w:line="240" w:lineRule="auto"/>
      </w:pPr>
      <w:r>
        <w:separator/>
      </w:r>
    </w:p>
  </w:footnote>
  <w:footnote w:type="continuationSeparator" w:id="0">
    <w:p w14:paraId="3394EEC5" w14:textId="77777777" w:rsidR="009917CC" w:rsidRDefault="009917C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6F64632C" w:rsidR="004E3BB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5A74E8">
      <w:t>5</w:t>
    </w:r>
    <w:r w:rsidR="000D7233">
      <w:t>8</w:t>
    </w:r>
    <w:r w:rsidR="00E1707B">
      <w:t>6</w:t>
    </w:r>
    <w:r>
      <w:t>,</w:t>
    </w:r>
    <w:r w:rsidR="001E23A5">
      <w:t xml:space="preserve"> </w:t>
    </w:r>
    <w:r w:rsidR="00A075FD">
      <w:t>2</w:t>
    </w:r>
    <w:r w:rsidR="0052257D">
      <w:t>8</w:t>
    </w:r>
    <w:r w:rsidR="001E23A5">
      <w:t xml:space="preserve"> </w:t>
    </w:r>
    <w:r w:rsidR="009365CF">
      <w:t>de</w:t>
    </w:r>
    <w:r w:rsidR="001E23A5">
      <w:t xml:space="preserve"> </w:t>
    </w:r>
    <w:r w:rsidR="00484B2F">
      <w:t>agosto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601170">
    <w:abstractNumId w:val="0"/>
  </w:num>
  <w:num w:numId="2" w16cid:durableId="730924011">
    <w:abstractNumId w:val="21"/>
  </w:num>
  <w:num w:numId="3" w16cid:durableId="1237472390">
    <w:abstractNumId w:val="15"/>
  </w:num>
  <w:num w:numId="4" w16cid:durableId="286592637">
    <w:abstractNumId w:val="2"/>
  </w:num>
  <w:num w:numId="5" w16cid:durableId="400912916">
    <w:abstractNumId w:val="20"/>
  </w:num>
  <w:num w:numId="6" w16cid:durableId="415202535">
    <w:abstractNumId w:val="35"/>
  </w:num>
  <w:num w:numId="7" w16cid:durableId="1125124670">
    <w:abstractNumId w:val="13"/>
  </w:num>
  <w:num w:numId="8" w16cid:durableId="1023675402">
    <w:abstractNumId w:val="33"/>
  </w:num>
  <w:num w:numId="9" w16cid:durableId="1209953616">
    <w:abstractNumId w:val="38"/>
  </w:num>
  <w:num w:numId="10" w16cid:durableId="1523056966">
    <w:abstractNumId w:val="4"/>
  </w:num>
  <w:num w:numId="11" w16cid:durableId="272324926">
    <w:abstractNumId w:val="6"/>
  </w:num>
  <w:num w:numId="12" w16cid:durableId="261181573">
    <w:abstractNumId w:val="19"/>
  </w:num>
  <w:num w:numId="13" w16cid:durableId="1126696126">
    <w:abstractNumId w:val="22"/>
  </w:num>
  <w:num w:numId="14" w16cid:durableId="1083916796">
    <w:abstractNumId w:val="32"/>
  </w:num>
  <w:num w:numId="15" w16cid:durableId="652296699">
    <w:abstractNumId w:val="9"/>
  </w:num>
  <w:num w:numId="16" w16cid:durableId="1459033739">
    <w:abstractNumId w:val="7"/>
  </w:num>
  <w:num w:numId="17" w16cid:durableId="1530797380">
    <w:abstractNumId w:val="17"/>
  </w:num>
  <w:num w:numId="18" w16cid:durableId="123239755">
    <w:abstractNumId w:val="31"/>
  </w:num>
  <w:num w:numId="19" w16cid:durableId="67579156">
    <w:abstractNumId w:val="26"/>
  </w:num>
  <w:num w:numId="20" w16cid:durableId="2004620447">
    <w:abstractNumId w:val="8"/>
  </w:num>
  <w:num w:numId="21" w16cid:durableId="573856567">
    <w:abstractNumId w:val="27"/>
  </w:num>
  <w:num w:numId="22" w16cid:durableId="1784034534">
    <w:abstractNumId w:val="28"/>
  </w:num>
  <w:num w:numId="23" w16cid:durableId="1397705475">
    <w:abstractNumId w:val="29"/>
  </w:num>
  <w:num w:numId="24" w16cid:durableId="1812013548">
    <w:abstractNumId w:val="34"/>
  </w:num>
  <w:num w:numId="25" w16cid:durableId="824933842">
    <w:abstractNumId w:val="23"/>
  </w:num>
  <w:num w:numId="26" w16cid:durableId="175196430">
    <w:abstractNumId w:val="14"/>
  </w:num>
  <w:num w:numId="27" w16cid:durableId="543253600">
    <w:abstractNumId w:val="5"/>
  </w:num>
  <w:num w:numId="28" w16cid:durableId="1320957911">
    <w:abstractNumId w:val="24"/>
  </w:num>
  <w:num w:numId="29" w16cid:durableId="2100325554">
    <w:abstractNumId w:val="1"/>
  </w:num>
  <w:num w:numId="30" w16cid:durableId="1730421069">
    <w:abstractNumId w:val="25"/>
  </w:num>
  <w:num w:numId="31" w16cid:durableId="316570243">
    <w:abstractNumId w:val="30"/>
  </w:num>
  <w:num w:numId="32" w16cid:durableId="965040925">
    <w:abstractNumId w:val="12"/>
  </w:num>
  <w:num w:numId="33" w16cid:durableId="45373292">
    <w:abstractNumId w:val="18"/>
  </w:num>
  <w:num w:numId="34" w16cid:durableId="823086876">
    <w:abstractNumId w:val="3"/>
  </w:num>
  <w:num w:numId="35" w16cid:durableId="1283924100">
    <w:abstractNumId w:val="36"/>
  </w:num>
  <w:num w:numId="36" w16cid:durableId="1526868449">
    <w:abstractNumId w:val="10"/>
  </w:num>
  <w:num w:numId="37" w16cid:durableId="1683969952">
    <w:abstractNumId w:val="11"/>
  </w:num>
  <w:num w:numId="38" w16cid:durableId="1794906317">
    <w:abstractNumId w:val="37"/>
  </w:num>
  <w:num w:numId="39" w16cid:durableId="70464709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074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AE"/>
    <w:rsid w:val="00070A3D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A68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BC"/>
    <w:rsid w:val="000F7B7F"/>
    <w:rsid w:val="000F7D58"/>
    <w:rsid w:val="000F7EA1"/>
    <w:rsid w:val="000F7EF6"/>
    <w:rsid w:val="000F7EFF"/>
    <w:rsid w:val="000F7F38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C12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1D8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70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E7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5"/>
    <w:rsid w:val="00215B4C"/>
    <w:rsid w:val="00215BBF"/>
    <w:rsid w:val="00215BFF"/>
    <w:rsid w:val="00215C8E"/>
    <w:rsid w:val="00215CEA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5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33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7A"/>
    <w:rsid w:val="003178A7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2A"/>
    <w:rsid w:val="00330483"/>
    <w:rsid w:val="00330540"/>
    <w:rsid w:val="003305DF"/>
    <w:rsid w:val="00330608"/>
    <w:rsid w:val="0033066E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3F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8A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76"/>
    <w:rsid w:val="0039399D"/>
    <w:rsid w:val="003939A4"/>
    <w:rsid w:val="003939CD"/>
    <w:rsid w:val="00393C7C"/>
    <w:rsid w:val="00393C84"/>
    <w:rsid w:val="00393CB7"/>
    <w:rsid w:val="00393CB9"/>
    <w:rsid w:val="00393DBD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1D"/>
    <w:rsid w:val="003A4034"/>
    <w:rsid w:val="003A4219"/>
    <w:rsid w:val="003A4347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9CC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9F1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E0"/>
    <w:rsid w:val="004647DF"/>
    <w:rsid w:val="004647E3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5D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4EB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130"/>
    <w:rsid w:val="004D323B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149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B0E"/>
    <w:rsid w:val="00620B12"/>
    <w:rsid w:val="00620B19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F6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AF9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3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0F8A"/>
    <w:rsid w:val="00790FBF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9FF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166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4F"/>
    <w:rsid w:val="0090318A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7CC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CAB"/>
    <w:rsid w:val="00B64E2F"/>
    <w:rsid w:val="00B64E43"/>
    <w:rsid w:val="00B64E5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7E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0D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02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9E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30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3EE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96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7B"/>
    <w:rsid w:val="00E34D3F"/>
    <w:rsid w:val="00E34D97"/>
    <w:rsid w:val="00E34DA8"/>
    <w:rsid w:val="00E34DDC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66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968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76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AF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97A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D4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F1"/>
    <w:rsid w:val="00F8775F"/>
    <w:rsid w:val="00F8776E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B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34E"/>
    <w:rsid w:val="00FB746F"/>
    <w:rsid w:val="00FB7473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epal.org/es/comunicados/autoridades-16-paises-aprueban-la-creacion-la-plataforma-regional-cooperacion-tributari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1B2297-CEBE-4304-A0D1-ADFF64CA3A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3371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2023-08-27T01:02:00Z</dcterms:created>
  <dcterms:modified xsi:type="dcterms:W3CDTF">2023-08-27T01:02:00Z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