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2F91" w14:textId="2BF379A5" w:rsidR="007D5862" w:rsidRPr="007D5862" w:rsidRDefault="007D5862" w:rsidP="007D5862">
      <w:pPr>
        <w:keepNext/>
        <w:framePr w:dropCap="drop" w:lines="3" w:wrap="around" w:vAnchor="text" w:hAnchor="text"/>
        <w:spacing w:after="0" w:line="926" w:lineRule="exact"/>
        <w:textAlignment w:val="baseline"/>
        <w:rPr>
          <w:position w:val="-7"/>
          <w:sz w:val="120"/>
        </w:rPr>
      </w:pPr>
      <w:r w:rsidRPr="007D5862">
        <w:rPr>
          <w:position w:val="-7"/>
          <w:sz w:val="120"/>
        </w:rPr>
        <w:t>S</w:t>
      </w:r>
    </w:p>
    <w:p w14:paraId="1FCD8710" w14:textId="5B6E9D85" w:rsidR="00C67462" w:rsidRDefault="00882CA2" w:rsidP="007D5862">
      <w:r>
        <w:t xml:space="preserve">e dice en las conclusiones del artículo </w:t>
      </w:r>
      <w:hyperlink r:id="rId11" w:history="1">
        <w:r w:rsidR="007D5862" w:rsidRPr="007D5862">
          <w:rPr>
            <w:rStyle w:val="Hipervnculo"/>
            <w:i/>
          </w:rPr>
          <w:t>Fiscal-</w:t>
        </w:r>
        <w:proofErr w:type="spellStart"/>
        <w:r w:rsidR="007D5862" w:rsidRPr="007D5862">
          <w:rPr>
            <w:rStyle w:val="Hipervnculo"/>
            <w:i/>
          </w:rPr>
          <w:t>audit</w:t>
        </w:r>
        <w:proofErr w:type="spellEnd"/>
        <w:r w:rsidR="007D5862" w:rsidRPr="007D5862">
          <w:rPr>
            <w:rStyle w:val="Hipervnculo"/>
            <w:i/>
          </w:rPr>
          <w:t xml:space="preserve"> </w:t>
        </w:r>
        <w:proofErr w:type="spellStart"/>
        <w:r w:rsidR="007D5862" w:rsidRPr="007D5862">
          <w:rPr>
            <w:rStyle w:val="Hipervnculo"/>
            <w:i/>
          </w:rPr>
          <w:t>separation</w:t>
        </w:r>
        <w:proofErr w:type="spellEnd"/>
        <w:r w:rsidR="007D5862" w:rsidRPr="007D5862">
          <w:rPr>
            <w:rStyle w:val="Hipervnculo"/>
            <w:i/>
          </w:rPr>
          <w:t xml:space="preserve"> and </w:t>
        </w:r>
        <w:proofErr w:type="spellStart"/>
        <w:r w:rsidR="007D5862" w:rsidRPr="007D5862">
          <w:rPr>
            <w:rStyle w:val="Hipervnculo"/>
            <w:i/>
          </w:rPr>
          <w:t>government</w:t>
        </w:r>
        <w:proofErr w:type="spellEnd"/>
        <w:r w:rsidR="007D5862" w:rsidRPr="007D5862">
          <w:rPr>
            <w:rStyle w:val="Hipervnculo"/>
            <w:i/>
          </w:rPr>
          <w:t xml:space="preserve"> </w:t>
        </w:r>
        <w:proofErr w:type="spellStart"/>
        <w:r w:rsidR="007D5862" w:rsidRPr="007D5862">
          <w:rPr>
            <w:rStyle w:val="Hipervnculo"/>
            <w:i/>
          </w:rPr>
          <w:t>disclosure</w:t>
        </w:r>
        <w:proofErr w:type="spellEnd"/>
        <w:r w:rsidR="007D5862" w:rsidRPr="007D5862">
          <w:rPr>
            <w:rStyle w:val="Hipervnculo"/>
            <w:i/>
          </w:rPr>
          <w:t xml:space="preserve"> </w:t>
        </w:r>
        <w:proofErr w:type="spellStart"/>
        <w:r w:rsidR="007D5862" w:rsidRPr="007D5862">
          <w:rPr>
            <w:rStyle w:val="Hipervnculo"/>
            <w:i/>
          </w:rPr>
          <w:t>quality</w:t>
        </w:r>
        <w:proofErr w:type="spellEnd"/>
      </w:hyperlink>
      <w:r w:rsidR="007D5862">
        <w:t xml:space="preserve">, escrito por Oliver Zhen Li, </w:t>
      </w:r>
      <w:proofErr w:type="spellStart"/>
      <w:r w:rsidR="007D5862">
        <w:t>Wenruo</w:t>
      </w:r>
      <w:proofErr w:type="spellEnd"/>
      <w:r w:rsidR="007D5862">
        <w:t xml:space="preserve"> Wu, </w:t>
      </w:r>
      <w:proofErr w:type="spellStart"/>
      <w:r w:rsidR="007D5862">
        <w:t>Lijun</w:t>
      </w:r>
      <w:proofErr w:type="spellEnd"/>
      <w:r w:rsidR="007D5862">
        <w:t xml:space="preserve"> Xia, </w:t>
      </w:r>
      <w:proofErr w:type="spellStart"/>
      <w:r w:rsidR="007D5862">
        <w:t>Qi</w:t>
      </w:r>
      <w:proofErr w:type="spellEnd"/>
      <w:r w:rsidR="007D5862">
        <w:t xml:space="preserve"> Zhang, publicado por </w:t>
      </w:r>
      <w:proofErr w:type="spellStart"/>
      <w:r w:rsidR="007D5862" w:rsidRPr="007D5862">
        <w:rPr>
          <w:i/>
        </w:rPr>
        <w:t>Journal</w:t>
      </w:r>
      <w:proofErr w:type="spellEnd"/>
      <w:r w:rsidR="007D5862" w:rsidRPr="007D5862">
        <w:rPr>
          <w:i/>
        </w:rPr>
        <w:t xml:space="preserve"> </w:t>
      </w:r>
      <w:proofErr w:type="spellStart"/>
      <w:r w:rsidR="007D5862" w:rsidRPr="007D5862">
        <w:rPr>
          <w:i/>
        </w:rPr>
        <w:t>of</w:t>
      </w:r>
      <w:proofErr w:type="spellEnd"/>
      <w:r w:rsidR="007D5862" w:rsidRPr="007D5862">
        <w:rPr>
          <w:i/>
        </w:rPr>
        <w:t xml:space="preserve"> Accounting and </w:t>
      </w:r>
      <w:proofErr w:type="spellStart"/>
      <w:r w:rsidR="007D5862" w:rsidRPr="007D5862">
        <w:rPr>
          <w:i/>
        </w:rPr>
        <w:t>Public</w:t>
      </w:r>
      <w:proofErr w:type="spellEnd"/>
      <w:r w:rsidR="007D5862" w:rsidRPr="007D5862">
        <w:rPr>
          <w:i/>
        </w:rPr>
        <w:t xml:space="preserve"> </w:t>
      </w:r>
      <w:proofErr w:type="spellStart"/>
      <w:r w:rsidR="007D5862" w:rsidRPr="007D5862">
        <w:rPr>
          <w:i/>
        </w:rPr>
        <w:t>Policy</w:t>
      </w:r>
      <w:proofErr w:type="spellEnd"/>
      <w:r w:rsidR="007D5862">
        <w:t xml:space="preserve"> </w:t>
      </w:r>
      <w:r w:rsidR="007D5862" w:rsidRPr="007D5862">
        <w:t>42 (2023) 107100</w:t>
      </w:r>
      <w:r w:rsidR="007D5862">
        <w:t>:</w:t>
      </w:r>
      <w:r>
        <w:t>“</w:t>
      </w:r>
      <w:r w:rsidRPr="00882CA2">
        <w:rPr>
          <w:i/>
        </w:rPr>
        <w:t xml:space="preserve">We examine </w:t>
      </w:r>
      <w:proofErr w:type="spellStart"/>
      <w:r w:rsidRPr="00882CA2">
        <w:rPr>
          <w:i/>
        </w:rPr>
        <w:t>whether</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separation</w:t>
      </w:r>
      <w:proofErr w:type="spellEnd"/>
      <w:r w:rsidRPr="00882CA2">
        <w:rPr>
          <w:i/>
        </w:rPr>
        <w:t xml:space="preserve"> </w:t>
      </w:r>
      <w:proofErr w:type="spellStart"/>
      <w:r w:rsidRPr="00882CA2">
        <w:rPr>
          <w:i/>
        </w:rPr>
        <w:t>of</w:t>
      </w:r>
      <w:proofErr w:type="spellEnd"/>
      <w:r w:rsidRPr="00882CA2">
        <w:rPr>
          <w:i/>
        </w:rPr>
        <w:t xml:space="preserve"> </w:t>
      </w:r>
      <w:proofErr w:type="spellStart"/>
      <w:r w:rsidRPr="00882CA2">
        <w:rPr>
          <w:i/>
        </w:rPr>
        <w:t>the</w:t>
      </w:r>
      <w:proofErr w:type="spellEnd"/>
      <w:r w:rsidRPr="00882CA2">
        <w:rPr>
          <w:i/>
        </w:rPr>
        <w:t xml:space="preserve"> fiscal and </w:t>
      </w:r>
      <w:proofErr w:type="spellStart"/>
      <w:r w:rsidRPr="00882CA2">
        <w:rPr>
          <w:i/>
        </w:rPr>
        <w:t>the</w:t>
      </w:r>
      <w:proofErr w:type="spellEnd"/>
      <w:r w:rsidRPr="00882CA2">
        <w:rPr>
          <w:i/>
        </w:rPr>
        <w:t xml:space="preserve"> </w:t>
      </w:r>
      <w:proofErr w:type="spellStart"/>
      <w:r w:rsidRPr="00882CA2">
        <w:rPr>
          <w:i/>
        </w:rPr>
        <w:t>audit</w:t>
      </w:r>
      <w:proofErr w:type="spellEnd"/>
      <w:r w:rsidRPr="00882CA2">
        <w:rPr>
          <w:i/>
        </w:rPr>
        <w:t xml:space="preserve"> office </w:t>
      </w:r>
      <w:proofErr w:type="spellStart"/>
      <w:r w:rsidRPr="00882CA2">
        <w:rPr>
          <w:i/>
        </w:rPr>
        <w:t>of</w:t>
      </w:r>
      <w:proofErr w:type="spellEnd"/>
      <w:r w:rsidRPr="00882CA2">
        <w:rPr>
          <w:i/>
        </w:rPr>
        <w:t xml:space="preserve"> </w:t>
      </w:r>
      <w:proofErr w:type="spellStart"/>
      <w:r w:rsidRPr="00882CA2">
        <w:rPr>
          <w:i/>
        </w:rPr>
        <w:t>China’s</w:t>
      </w:r>
      <w:proofErr w:type="spellEnd"/>
      <w:r w:rsidRPr="00882CA2">
        <w:rPr>
          <w:i/>
        </w:rPr>
        <w:t xml:space="preserve"> </w:t>
      </w:r>
      <w:proofErr w:type="spellStart"/>
      <w:r w:rsidRPr="00882CA2">
        <w:rPr>
          <w:i/>
        </w:rPr>
        <w:t>province-level</w:t>
      </w:r>
      <w:proofErr w:type="spellEnd"/>
      <w:r w:rsidRPr="00882CA2">
        <w:rPr>
          <w:i/>
        </w:rPr>
        <w:t xml:space="preserve"> </w:t>
      </w:r>
      <w:proofErr w:type="spellStart"/>
      <w:r w:rsidRPr="00882CA2">
        <w:rPr>
          <w:i/>
        </w:rPr>
        <w:t>governments</w:t>
      </w:r>
      <w:proofErr w:type="spellEnd"/>
      <w:r w:rsidRPr="00882CA2">
        <w:rPr>
          <w:i/>
        </w:rPr>
        <w:t xml:space="preserve"> lead </w:t>
      </w:r>
      <w:proofErr w:type="spellStart"/>
      <w:r w:rsidRPr="00882CA2">
        <w:rPr>
          <w:i/>
        </w:rPr>
        <w:t>to</w:t>
      </w:r>
      <w:proofErr w:type="spellEnd"/>
      <w:r w:rsidRPr="00882CA2">
        <w:rPr>
          <w:i/>
        </w:rPr>
        <w:t xml:space="preserve"> </w:t>
      </w:r>
      <w:proofErr w:type="spellStart"/>
      <w:r w:rsidRPr="00882CA2">
        <w:rPr>
          <w:i/>
        </w:rPr>
        <w:t>high</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through</w:t>
      </w:r>
      <w:proofErr w:type="spellEnd"/>
      <w:r w:rsidRPr="00882CA2">
        <w:rPr>
          <w:i/>
        </w:rPr>
        <w:t xml:space="preserve"> </w:t>
      </w:r>
      <w:proofErr w:type="spellStart"/>
      <w:r w:rsidRPr="00882CA2">
        <w:rPr>
          <w:i/>
        </w:rPr>
        <w:t>improving</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independence</w:t>
      </w:r>
      <w:proofErr w:type="spellEnd"/>
      <w:r w:rsidRPr="00882CA2">
        <w:rPr>
          <w:i/>
        </w:rPr>
        <w:t xml:space="preserve"> </w:t>
      </w:r>
      <w:proofErr w:type="spellStart"/>
      <w:r w:rsidRPr="00882CA2">
        <w:rPr>
          <w:i/>
        </w:rPr>
        <w:t>of</w:t>
      </w:r>
      <w:proofErr w:type="spellEnd"/>
      <w:r w:rsidRPr="00882CA2">
        <w:rPr>
          <w:i/>
        </w:rPr>
        <w:t xml:space="preserve"> auditing and </w:t>
      </w:r>
      <w:proofErr w:type="spellStart"/>
      <w:r w:rsidRPr="00882CA2">
        <w:rPr>
          <w:i/>
        </w:rPr>
        <w:t>enhancing</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monitoring</w:t>
      </w:r>
      <w:proofErr w:type="spellEnd"/>
      <w:r w:rsidRPr="00882CA2">
        <w:rPr>
          <w:i/>
        </w:rPr>
        <w:t xml:space="preserve"> </w:t>
      </w:r>
      <w:proofErr w:type="spellStart"/>
      <w:r w:rsidRPr="00882CA2">
        <w:rPr>
          <w:i/>
        </w:rPr>
        <w:t>of</w:t>
      </w:r>
      <w:proofErr w:type="spellEnd"/>
      <w:r w:rsidRPr="00882CA2">
        <w:rPr>
          <w:i/>
        </w:rPr>
        <w:t xml:space="preserve"> fiscal </w:t>
      </w:r>
      <w:proofErr w:type="spellStart"/>
      <w:r w:rsidRPr="00882CA2">
        <w:rPr>
          <w:i/>
        </w:rPr>
        <w:t>expenditure</w:t>
      </w:r>
      <w:proofErr w:type="spellEnd"/>
      <w:r w:rsidRPr="00882CA2">
        <w:rPr>
          <w:i/>
        </w:rPr>
        <w:t xml:space="preserve"> </w:t>
      </w:r>
      <w:proofErr w:type="spellStart"/>
      <w:r w:rsidRPr="00882CA2">
        <w:rPr>
          <w:i/>
        </w:rPr>
        <w:t>process</w:t>
      </w:r>
      <w:proofErr w:type="spellEnd"/>
      <w:r w:rsidRPr="00882CA2">
        <w:rPr>
          <w:i/>
        </w:rPr>
        <w:t xml:space="preserve">. </w:t>
      </w:r>
      <w:proofErr w:type="spellStart"/>
      <w:r w:rsidRPr="00882CA2">
        <w:rPr>
          <w:i/>
        </w:rPr>
        <w:t>We</w:t>
      </w:r>
      <w:proofErr w:type="spellEnd"/>
      <w:r w:rsidRPr="00882CA2">
        <w:rPr>
          <w:i/>
        </w:rPr>
        <w:t xml:space="preserve"> </w:t>
      </w:r>
      <w:proofErr w:type="spellStart"/>
      <w:r w:rsidRPr="00882CA2">
        <w:rPr>
          <w:i/>
        </w:rPr>
        <w:t>find</w:t>
      </w:r>
      <w:proofErr w:type="spellEnd"/>
      <w:r w:rsidRPr="00882CA2">
        <w:rPr>
          <w:i/>
        </w:rPr>
        <w:t xml:space="preserve"> </w:t>
      </w:r>
      <w:proofErr w:type="spellStart"/>
      <w:r w:rsidRPr="00882CA2">
        <w:rPr>
          <w:i/>
        </w:rPr>
        <w:t>that</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separation</w:t>
      </w:r>
      <w:proofErr w:type="spellEnd"/>
      <w:r w:rsidRPr="00882CA2">
        <w:rPr>
          <w:i/>
        </w:rPr>
        <w:t xml:space="preserve"> </w:t>
      </w:r>
      <w:proofErr w:type="spellStart"/>
      <w:r w:rsidRPr="00882CA2">
        <w:rPr>
          <w:i/>
        </w:rPr>
        <w:t>of</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two</w:t>
      </w:r>
      <w:proofErr w:type="spellEnd"/>
      <w:r w:rsidRPr="00882CA2">
        <w:rPr>
          <w:i/>
        </w:rPr>
        <w:t xml:space="preserve"> </w:t>
      </w:r>
      <w:proofErr w:type="spellStart"/>
      <w:r w:rsidRPr="00882CA2">
        <w:rPr>
          <w:i/>
        </w:rPr>
        <w:t>offices</w:t>
      </w:r>
      <w:proofErr w:type="spellEnd"/>
      <w:r w:rsidRPr="00882CA2">
        <w:rPr>
          <w:i/>
        </w:rPr>
        <w:t xml:space="preserve"> </w:t>
      </w:r>
      <w:proofErr w:type="spellStart"/>
      <w:r w:rsidRPr="00882CA2">
        <w:rPr>
          <w:i/>
        </w:rPr>
        <w:t>improves</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Further</w:t>
      </w:r>
      <w:proofErr w:type="spellEnd"/>
      <w:r w:rsidRPr="00882CA2">
        <w:rPr>
          <w:i/>
        </w:rPr>
        <w:t xml:space="preserve">, </w:t>
      </w:r>
      <w:proofErr w:type="spellStart"/>
      <w:r w:rsidRPr="00882CA2">
        <w:rPr>
          <w:i/>
        </w:rPr>
        <w:t>under</w:t>
      </w:r>
      <w:proofErr w:type="spellEnd"/>
      <w:r w:rsidRPr="00882CA2">
        <w:rPr>
          <w:i/>
        </w:rPr>
        <w:t xml:space="preserve"> </w:t>
      </w:r>
      <w:proofErr w:type="spellStart"/>
      <w:r w:rsidRPr="00882CA2">
        <w:rPr>
          <w:i/>
        </w:rPr>
        <w:t>separation</w:t>
      </w:r>
      <w:proofErr w:type="spellEnd"/>
      <w:r w:rsidRPr="00882CA2">
        <w:rPr>
          <w:i/>
        </w:rPr>
        <w:t xml:space="preserve">, </w:t>
      </w:r>
      <w:proofErr w:type="spellStart"/>
      <w:r w:rsidRPr="00882CA2">
        <w:rPr>
          <w:i/>
        </w:rPr>
        <w:t>when</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rank</w:t>
      </w:r>
      <w:proofErr w:type="spellEnd"/>
      <w:r w:rsidRPr="00882CA2">
        <w:rPr>
          <w:i/>
        </w:rPr>
        <w:t xml:space="preserve"> </w:t>
      </w:r>
      <w:proofErr w:type="spellStart"/>
      <w:r w:rsidRPr="00882CA2">
        <w:rPr>
          <w:i/>
        </w:rPr>
        <w:t>of</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official</w:t>
      </w:r>
      <w:proofErr w:type="spellEnd"/>
      <w:r w:rsidRPr="00882CA2">
        <w:rPr>
          <w:i/>
        </w:rPr>
        <w:t xml:space="preserve"> in </w:t>
      </w:r>
      <w:proofErr w:type="spellStart"/>
      <w:r w:rsidRPr="00882CA2">
        <w:rPr>
          <w:i/>
        </w:rPr>
        <w:t>charge</w:t>
      </w:r>
      <w:proofErr w:type="spellEnd"/>
      <w:r w:rsidRPr="00882CA2">
        <w:rPr>
          <w:i/>
        </w:rPr>
        <w:t xml:space="preserve"> </w:t>
      </w:r>
      <w:proofErr w:type="spellStart"/>
      <w:r w:rsidRPr="00882CA2">
        <w:rPr>
          <w:i/>
        </w:rPr>
        <w:t>of</w:t>
      </w:r>
      <w:proofErr w:type="spellEnd"/>
      <w:r w:rsidRPr="00882CA2">
        <w:rPr>
          <w:i/>
        </w:rPr>
        <w:t xml:space="preserve"> auditing </w:t>
      </w:r>
      <w:proofErr w:type="spellStart"/>
      <w:r w:rsidRPr="00882CA2">
        <w:rPr>
          <w:i/>
        </w:rPr>
        <w:t>is</w:t>
      </w:r>
      <w:proofErr w:type="spellEnd"/>
      <w:r w:rsidRPr="00882CA2">
        <w:rPr>
          <w:i/>
        </w:rPr>
        <w:t xml:space="preserve"> </w:t>
      </w:r>
      <w:proofErr w:type="spellStart"/>
      <w:r w:rsidRPr="00882CA2">
        <w:rPr>
          <w:i/>
        </w:rPr>
        <w:t>higher</w:t>
      </w:r>
      <w:proofErr w:type="spellEnd"/>
      <w:r w:rsidRPr="00882CA2">
        <w:rPr>
          <w:i/>
        </w:rPr>
        <w:t xml:space="preserve"> </w:t>
      </w:r>
      <w:proofErr w:type="spellStart"/>
      <w:r w:rsidRPr="00882CA2">
        <w:rPr>
          <w:i/>
        </w:rPr>
        <w:t>than</w:t>
      </w:r>
      <w:proofErr w:type="spellEnd"/>
      <w:r w:rsidRPr="00882CA2">
        <w:rPr>
          <w:i/>
        </w:rPr>
        <w:t xml:space="preserve"> </w:t>
      </w:r>
      <w:proofErr w:type="spellStart"/>
      <w:r w:rsidRPr="00882CA2">
        <w:rPr>
          <w:i/>
        </w:rPr>
        <w:t>that</w:t>
      </w:r>
      <w:proofErr w:type="spellEnd"/>
      <w:r w:rsidRPr="00882CA2">
        <w:rPr>
          <w:i/>
        </w:rPr>
        <w:t xml:space="preserve"> </w:t>
      </w:r>
      <w:proofErr w:type="spellStart"/>
      <w:r w:rsidRPr="00882CA2">
        <w:rPr>
          <w:i/>
        </w:rPr>
        <w:t>of</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official</w:t>
      </w:r>
      <w:proofErr w:type="spellEnd"/>
      <w:r w:rsidRPr="00882CA2">
        <w:rPr>
          <w:i/>
        </w:rPr>
        <w:t xml:space="preserve"> in </w:t>
      </w:r>
      <w:proofErr w:type="spellStart"/>
      <w:r w:rsidRPr="00882CA2">
        <w:rPr>
          <w:i/>
        </w:rPr>
        <w:t>charge</w:t>
      </w:r>
      <w:proofErr w:type="spellEnd"/>
      <w:r w:rsidRPr="00882CA2">
        <w:rPr>
          <w:i/>
        </w:rPr>
        <w:t xml:space="preserve"> </w:t>
      </w:r>
      <w:proofErr w:type="spellStart"/>
      <w:r w:rsidRPr="00882CA2">
        <w:rPr>
          <w:i/>
        </w:rPr>
        <w:t>of</w:t>
      </w:r>
      <w:proofErr w:type="spellEnd"/>
      <w:r w:rsidRPr="00882CA2">
        <w:rPr>
          <w:i/>
        </w:rPr>
        <w:t xml:space="preserve"> fiscal </w:t>
      </w:r>
      <w:proofErr w:type="spellStart"/>
      <w:r w:rsidRPr="00882CA2">
        <w:rPr>
          <w:i/>
        </w:rPr>
        <w:t>matters</w:t>
      </w:r>
      <w:proofErr w:type="spellEnd"/>
      <w:r w:rsidRPr="00882CA2">
        <w:rPr>
          <w:i/>
        </w:rPr>
        <w:t xml:space="preserve">, </w:t>
      </w:r>
      <w:proofErr w:type="spellStart"/>
      <w:r w:rsidRPr="00882CA2">
        <w:rPr>
          <w:i/>
        </w:rPr>
        <w:t>the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of</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is</w:t>
      </w:r>
      <w:proofErr w:type="spellEnd"/>
      <w:r w:rsidRPr="00882CA2">
        <w:rPr>
          <w:i/>
        </w:rPr>
        <w:t xml:space="preserve"> </w:t>
      </w:r>
      <w:proofErr w:type="spellStart"/>
      <w:r w:rsidRPr="00882CA2">
        <w:rPr>
          <w:i/>
        </w:rPr>
        <w:t>even</w:t>
      </w:r>
      <w:proofErr w:type="spellEnd"/>
      <w:r w:rsidRPr="00882CA2">
        <w:rPr>
          <w:i/>
        </w:rPr>
        <w:t xml:space="preserve"> </w:t>
      </w:r>
      <w:proofErr w:type="spellStart"/>
      <w:r w:rsidRPr="00882CA2">
        <w:rPr>
          <w:i/>
        </w:rPr>
        <w:t>higher</w:t>
      </w:r>
      <w:proofErr w:type="spellEnd"/>
      <w:r w:rsidRPr="00882CA2">
        <w:rPr>
          <w:i/>
        </w:rPr>
        <w:t xml:space="preserve">. In </w:t>
      </w:r>
      <w:proofErr w:type="spellStart"/>
      <w:r w:rsidRPr="00882CA2">
        <w:rPr>
          <w:i/>
        </w:rPr>
        <w:t>addition</w:t>
      </w:r>
      <w:proofErr w:type="spellEnd"/>
      <w:r w:rsidRPr="00882CA2">
        <w:rPr>
          <w:i/>
        </w:rPr>
        <w:t xml:space="preserve">, </w:t>
      </w:r>
      <w:proofErr w:type="spellStart"/>
      <w:r w:rsidRPr="00882CA2">
        <w:rPr>
          <w:i/>
        </w:rPr>
        <w:t>we</w:t>
      </w:r>
      <w:proofErr w:type="spellEnd"/>
      <w:r w:rsidRPr="00882CA2">
        <w:rPr>
          <w:i/>
        </w:rPr>
        <w:t xml:space="preserve"> </w:t>
      </w:r>
      <w:proofErr w:type="spellStart"/>
      <w:r w:rsidRPr="00882CA2">
        <w:rPr>
          <w:i/>
        </w:rPr>
        <w:t>find</w:t>
      </w:r>
      <w:proofErr w:type="spellEnd"/>
      <w:r w:rsidRPr="00882CA2">
        <w:rPr>
          <w:i/>
        </w:rPr>
        <w:t xml:space="preserve"> </w:t>
      </w:r>
      <w:proofErr w:type="spellStart"/>
      <w:r w:rsidRPr="00882CA2">
        <w:rPr>
          <w:i/>
        </w:rPr>
        <w:t>that</w:t>
      </w:r>
      <w:proofErr w:type="spellEnd"/>
      <w:r w:rsidRPr="00882CA2">
        <w:rPr>
          <w:i/>
        </w:rPr>
        <w:t xml:space="preserve">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decreases</w:t>
      </w:r>
      <w:proofErr w:type="spellEnd"/>
      <w:r w:rsidRPr="00882CA2">
        <w:rPr>
          <w:i/>
        </w:rPr>
        <w:t xml:space="preserve"> </w:t>
      </w:r>
      <w:proofErr w:type="spellStart"/>
      <w:r w:rsidRPr="00882CA2">
        <w:rPr>
          <w:i/>
        </w:rPr>
        <w:t>when</w:t>
      </w:r>
      <w:proofErr w:type="spellEnd"/>
      <w:r w:rsidRPr="00882CA2">
        <w:rPr>
          <w:i/>
        </w:rPr>
        <w:t xml:space="preserve"> fiscal office and </w:t>
      </w:r>
      <w:proofErr w:type="spellStart"/>
      <w:r w:rsidRPr="00882CA2">
        <w:rPr>
          <w:i/>
        </w:rPr>
        <w:t>audit</w:t>
      </w:r>
      <w:proofErr w:type="spellEnd"/>
      <w:r w:rsidRPr="00882CA2">
        <w:rPr>
          <w:i/>
        </w:rPr>
        <w:t xml:space="preserve"> office </w:t>
      </w:r>
      <w:proofErr w:type="spellStart"/>
      <w:r w:rsidRPr="00882CA2">
        <w:rPr>
          <w:i/>
        </w:rPr>
        <w:t>go</w:t>
      </w:r>
      <w:proofErr w:type="spellEnd"/>
      <w:r w:rsidRPr="00882CA2">
        <w:rPr>
          <w:i/>
        </w:rPr>
        <w:t xml:space="preserve"> </w:t>
      </w:r>
      <w:proofErr w:type="spellStart"/>
      <w:r w:rsidRPr="00882CA2">
        <w:rPr>
          <w:i/>
        </w:rPr>
        <w:t>from</w:t>
      </w:r>
      <w:proofErr w:type="spellEnd"/>
      <w:r w:rsidRPr="00882CA2">
        <w:rPr>
          <w:i/>
        </w:rPr>
        <w:t xml:space="preserve"> </w:t>
      </w:r>
      <w:proofErr w:type="spellStart"/>
      <w:r w:rsidRPr="00882CA2">
        <w:rPr>
          <w:i/>
        </w:rPr>
        <w:t>being</w:t>
      </w:r>
      <w:proofErr w:type="spellEnd"/>
      <w:r w:rsidRPr="00882CA2">
        <w:rPr>
          <w:i/>
        </w:rPr>
        <w:t xml:space="preserve"> </w:t>
      </w:r>
      <w:proofErr w:type="spellStart"/>
      <w:r w:rsidRPr="00882CA2">
        <w:rPr>
          <w:i/>
        </w:rPr>
        <w:t>separated</w:t>
      </w:r>
      <w:proofErr w:type="spellEnd"/>
      <w:r w:rsidRPr="00882CA2">
        <w:rPr>
          <w:i/>
        </w:rPr>
        <w:t xml:space="preserve"> </w:t>
      </w:r>
      <w:proofErr w:type="spellStart"/>
      <w:r w:rsidRPr="00882CA2">
        <w:rPr>
          <w:i/>
        </w:rPr>
        <w:t>to</w:t>
      </w:r>
      <w:proofErr w:type="spellEnd"/>
      <w:r w:rsidRPr="00882CA2">
        <w:rPr>
          <w:i/>
        </w:rPr>
        <w:t xml:space="preserve"> </w:t>
      </w:r>
      <w:proofErr w:type="spellStart"/>
      <w:r w:rsidRPr="00882CA2">
        <w:rPr>
          <w:i/>
        </w:rPr>
        <w:t>being</w:t>
      </w:r>
      <w:proofErr w:type="spellEnd"/>
      <w:r w:rsidRPr="00882CA2">
        <w:rPr>
          <w:i/>
        </w:rPr>
        <w:t xml:space="preserve"> </w:t>
      </w:r>
      <w:proofErr w:type="spellStart"/>
      <w:r w:rsidRPr="00882CA2">
        <w:rPr>
          <w:i/>
        </w:rPr>
        <w:t>integrated</w:t>
      </w:r>
      <w:proofErr w:type="spellEnd"/>
      <w:r w:rsidRPr="00882CA2">
        <w:rPr>
          <w:i/>
        </w:rPr>
        <w:t xml:space="preserve"> and </w:t>
      </w:r>
      <w:proofErr w:type="spellStart"/>
      <w:r w:rsidRPr="00882CA2">
        <w:rPr>
          <w:i/>
        </w:rPr>
        <w:t>improves</w:t>
      </w:r>
      <w:proofErr w:type="spellEnd"/>
      <w:r w:rsidRPr="00882CA2">
        <w:rPr>
          <w:i/>
        </w:rPr>
        <w:t xml:space="preserve"> </w:t>
      </w:r>
      <w:proofErr w:type="spellStart"/>
      <w:r w:rsidRPr="00882CA2">
        <w:rPr>
          <w:i/>
        </w:rPr>
        <w:t>when</w:t>
      </w:r>
      <w:proofErr w:type="spellEnd"/>
      <w:r w:rsidRPr="00882CA2">
        <w:rPr>
          <w:i/>
        </w:rPr>
        <w:t xml:space="preserve"> fiscal office and </w:t>
      </w:r>
      <w:proofErr w:type="spellStart"/>
      <w:r w:rsidRPr="00882CA2">
        <w:rPr>
          <w:i/>
        </w:rPr>
        <w:t>audit</w:t>
      </w:r>
      <w:proofErr w:type="spellEnd"/>
      <w:r w:rsidRPr="00882CA2">
        <w:rPr>
          <w:i/>
        </w:rPr>
        <w:t xml:space="preserve"> office </w:t>
      </w:r>
      <w:proofErr w:type="spellStart"/>
      <w:r w:rsidRPr="00882CA2">
        <w:rPr>
          <w:i/>
        </w:rPr>
        <w:t>go</w:t>
      </w:r>
      <w:proofErr w:type="spellEnd"/>
      <w:r w:rsidRPr="00882CA2">
        <w:rPr>
          <w:i/>
        </w:rPr>
        <w:t xml:space="preserve"> </w:t>
      </w:r>
      <w:proofErr w:type="spellStart"/>
      <w:r w:rsidRPr="00882CA2">
        <w:rPr>
          <w:i/>
        </w:rPr>
        <w:t>from</w:t>
      </w:r>
      <w:proofErr w:type="spellEnd"/>
      <w:r w:rsidRPr="00882CA2">
        <w:rPr>
          <w:i/>
        </w:rPr>
        <w:t xml:space="preserve"> </w:t>
      </w:r>
      <w:proofErr w:type="spellStart"/>
      <w:r w:rsidRPr="00882CA2">
        <w:rPr>
          <w:i/>
        </w:rPr>
        <w:t>being</w:t>
      </w:r>
      <w:proofErr w:type="spellEnd"/>
      <w:r w:rsidRPr="00882CA2">
        <w:rPr>
          <w:i/>
        </w:rPr>
        <w:t xml:space="preserve"> </w:t>
      </w:r>
      <w:proofErr w:type="spellStart"/>
      <w:r w:rsidRPr="00882CA2">
        <w:rPr>
          <w:i/>
        </w:rPr>
        <w:t>integrated</w:t>
      </w:r>
      <w:proofErr w:type="spellEnd"/>
      <w:r w:rsidRPr="00882CA2">
        <w:rPr>
          <w:i/>
        </w:rPr>
        <w:t xml:space="preserve"> </w:t>
      </w:r>
      <w:proofErr w:type="spellStart"/>
      <w:r w:rsidRPr="00882CA2">
        <w:rPr>
          <w:i/>
        </w:rPr>
        <w:t>to</w:t>
      </w:r>
      <w:proofErr w:type="spellEnd"/>
      <w:r w:rsidRPr="00882CA2">
        <w:rPr>
          <w:i/>
        </w:rPr>
        <w:t xml:space="preserve"> </w:t>
      </w:r>
      <w:proofErr w:type="spellStart"/>
      <w:r w:rsidRPr="00882CA2">
        <w:rPr>
          <w:i/>
        </w:rPr>
        <w:t>being</w:t>
      </w:r>
      <w:proofErr w:type="spellEnd"/>
      <w:r w:rsidRPr="00882CA2">
        <w:rPr>
          <w:i/>
        </w:rPr>
        <w:t xml:space="preserve"> </w:t>
      </w:r>
      <w:proofErr w:type="spellStart"/>
      <w:r w:rsidRPr="00882CA2">
        <w:rPr>
          <w:i/>
        </w:rPr>
        <w:t>separated</w:t>
      </w:r>
      <w:proofErr w:type="spellEnd"/>
      <w:r w:rsidRPr="00882CA2">
        <w:rPr>
          <w:i/>
        </w:rPr>
        <w:t xml:space="preserve">. </w:t>
      </w:r>
      <w:proofErr w:type="spellStart"/>
      <w:r w:rsidRPr="00882CA2">
        <w:rPr>
          <w:i/>
        </w:rPr>
        <w:t>Finally</w:t>
      </w:r>
      <w:proofErr w:type="spellEnd"/>
      <w:r w:rsidRPr="00882CA2">
        <w:rPr>
          <w:i/>
        </w:rPr>
        <w:t xml:space="preserve">, </w:t>
      </w:r>
      <w:proofErr w:type="spellStart"/>
      <w:r w:rsidRPr="00882CA2">
        <w:rPr>
          <w:i/>
        </w:rPr>
        <w:t>we</w:t>
      </w:r>
      <w:proofErr w:type="spellEnd"/>
      <w:r w:rsidRPr="00882CA2">
        <w:rPr>
          <w:i/>
        </w:rPr>
        <w:t xml:space="preserve"> examine </w:t>
      </w:r>
      <w:proofErr w:type="spellStart"/>
      <w:r w:rsidRPr="00882CA2">
        <w:rPr>
          <w:i/>
        </w:rPr>
        <w:t>the</w:t>
      </w:r>
      <w:proofErr w:type="spellEnd"/>
      <w:r w:rsidRPr="00882CA2">
        <w:rPr>
          <w:i/>
        </w:rPr>
        <w:t xml:space="preserve"> </w:t>
      </w:r>
      <w:proofErr w:type="spellStart"/>
      <w:r w:rsidRPr="00882CA2">
        <w:rPr>
          <w:i/>
        </w:rPr>
        <w:t>consequence</w:t>
      </w:r>
      <w:proofErr w:type="spellEnd"/>
      <w:r w:rsidRPr="00882CA2">
        <w:rPr>
          <w:i/>
        </w:rPr>
        <w:t xml:space="preserve"> </w:t>
      </w:r>
      <w:proofErr w:type="spellStart"/>
      <w:r w:rsidRPr="00882CA2">
        <w:rPr>
          <w:i/>
        </w:rPr>
        <w:t>of</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We</w:t>
      </w:r>
      <w:proofErr w:type="spellEnd"/>
      <w:r w:rsidRPr="00882CA2">
        <w:rPr>
          <w:i/>
        </w:rPr>
        <w:t xml:space="preserve"> show </w:t>
      </w:r>
      <w:proofErr w:type="spellStart"/>
      <w:r w:rsidRPr="00882CA2">
        <w:rPr>
          <w:i/>
        </w:rPr>
        <w:t>that</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reduces </w:t>
      </w:r>
      <w:proofErr w:type="spellStart"/>
      <w:r w:rsidRPr="00882CA2">
        <w:rPr>
          <w:i/>
        </w:rPr>
        <w:t>the</w:t>
      </w:r>
      <w:proofErr w:type="spellEnd"/>
      <w:r w:rsidRPr="00882CA2">
        <w:rPr>
          <w:i/>
        </w:rPr>
        <w:t xml:space="preserve"> </w:t>
      </w:r>
      <w:proofErr w:type="spellStart"/>
      <w:r w:rsidRPr="00882CA2">
        <w:rPr>
          <w:i/>
        </w:rPr>
        <w:t>cost</w:t>
      </w:r>
      <w:proofErr w:type="spellEnd"/>
      <w:r w:rsidRPr="00882CA2">
        <w:rPr>
          <w:i/>
        </w:rPr>
        <w:t xml:space="preserve"> </w:t>
      </w:r>
      <w:proofErr w:type="spellStart"/>
      <w:r w:rsidRPr="00882CA2">
        <w:rPr>
          <w:i/>
        </w:rPr>
        <w:t>of</w:t>
      </w:r>
      <w:proofErr w:type="spellEnd"/>
      <w:r w:rsidRPr="00882CA2">
        <w:rPr>
          <w:i/>
        </w:rPr>
        <w:t xml:space="preserve"> </w:t>
      </w:r>
      <w:proofErr w:type="spellStart"/>
      <w:r w:rsidRPr="00882CA2">
        <w:rPr>
          <w:i/>
        </w:rPr>
        <w:t>debt</w:t>
      </w:r>
      <w:proofErr w:type="spellEnd"/>
      <w:r w:rsidRPr="00882CA2">
        <w:rPr>
          <w:i/>
        </w:rPr>
        <w:t xml:space="preserve"> and </w:t>
      </w:r>
      <w:proofErr w:type="spellStart"/>
      <w:r w:rsidRPr="00882CA2">
        <w:rPr>
          <w:i/>
        </w:rPr>
        <w:t>improves</w:t>
      </w:r>
      <w:proofErr w:type="spellEnd"/>
      <w:r w:rsidRPr="00882CA2">
        <w:rPr>
          <w:i/>
        </w:rPr>
        <w:t xml:space="preserve"> </w:t>
      </w:r>
      <w:proofErr w:type="spellStart"/>
      <w:r w:rsidRPr="00882CA2">
        <w:rPr>
          <w:i/>
        </w:rPr>
        <w:t>credit</w:t>
      </w:r>
      <w:proofErr w:type="spellEnd"/>
      <w:r w:rsidRPr="00882CA2">
        <w:rPr>
          <w:i/>
        </w:rPr>
        <w:t xml:space="preserve"> rating </w:t>
      </w:r>
      <w:proofErr w:type="spellStart"/>
      <w:r w:rsidRPr="00882CA2">
        <w:rPr>
          <w:i/>
        </w:rPr>
        <w:t>of</w:t>
      </w:r>
      <w:proofErr w:type="spellEnd"/>
      <w:r w:rsidRPr="00882CA2">
        <w:rPr>
          <w:i/>
        </w:rPr>
        <w:t xml:space="preserve"> municipal </w:t>
      </w:r>
      <w:proofErr w:type="spellStart"/>
      <w:r w:rsidRPr="00882CA2">
        <w:rPr>
          <w:i/>
        </w:rPr>
        <w:t>investment</w:t>
      </w:r>
      <w:proofErr w:type="spellEnd"/>
      <w:r w:rsidRPr="00882CA2">
        <w:rPr>
          <w:i/>
        </w:rPr>
        <w:t xml:space="preserve"> and </w:t>
      </w:r>
      <w:proofErr w:type="spellStart"/>
      <w:r w:rsidRPr="00882CA2">
        <w:rPr>
          <w:i/>
        </w:rPr>
        <w:t>development</w:t>
      </w:r>
      <w:proofErr w:type="spellEnd"/>
      <w:r w:rsidRPr="00882CA2">
        <w:rPr>
          <w:i/>
        </w:rPr>
        <w:t xml:space="preserve"> </w:t>
      </w:r>
      <w:proofErr w:type="spellStart"/>
      <w:r w:rsidRPr="00882CA2">
        <w:rPr>
          <w:i/>
        </w:rPr>
        <w:t>bonds</w:t>
      </w:r>
      <w:proofErr w:type="spellEnd"/>
      <w:r w:rsidRPr="00882CA2">
        <w:rPr>
          <w:i/>
        </w:rPr>
        <w:t xml:space="preserve">. </w:t>
      </w:r>
      <w:proofErr w:type="spellStart"/>
      <w:r w:rsidRPr="00882CA2">
        <w:rPr>
          <w:i/>
        </w:rPr>
        <w:t>This</w:t>
      </w:r>
      <w:proofErr w:type="spellEnd"/>
      <w:r w:rsidRPr="00882CA2">
        <w:rPr>
          <w:i/>
        </w:rPr>
        <w:t xml:space="preserve"> </w:t>
      </w:r>
      <w:proofErr w:type="spellStart"/>
      <w:r w:rsidRPr="00882CA2">
        <w:rPr>
          <w:i/>
        </w:rPr>
        <w:t>result</w:t>
      </w:r>
      <w:proofErr w:type="spellEnd"/>
      <w:r w:rsidRPr="00882CA2">
        <w:rPr>
          <w:i/>
        </w:rPr>
        <w:t xml:space="preserve"> </w:t>
      </w:r>
      <w:proofErr w:type="spellStart"/>
      <w:r w:rsidRPr="00882CA2">
        <w:rPr>
          <w:i/>
        </w:rPr>
        <w:t>suggests</w:t>
      </w:r>
      <w:proofErr w:type="spellEnd"/>
      <w:r w:rsidRPr="00882CA2">
        <w:rPr>
          <w:i/>
        </w:rPr>
        <w:t xml:space="preserve"> </w:t>
      </w:r>
      <w:proofErr w:type="spellStart"/>
      <w:r w:rsidRPr="00882CA2">
        <w:rPr>
          <w:i/>
        </w:rPr>
        <w:t>that</w:t>
      </w:r>
      <w:proofErr w:type="spellEnd"/>
      <w:r w:rsidRPr="00882CA2">
        <w:rPr>
          <w:i/>
        </w:rPr>
        <w:t xml:space="preserve"> </w:t>
      </w:r>
      <w:proofErr w:type="spellStart"/>
      <w:r w:rsidRPr="00882CA2">
        <w:rPr>
          <w:i/>
        </w:rPr>
        <w:t>investors</w:t>
      </w:r>
      <w:proofErr w:type="spellEnd"/>
      <w:r w:rsidRPr="00882CA2">
        <w:rPr>
          <w:i/>
        </w:rPr>
        <w:t xml:space="preserve"> factor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into</w:t>
      </w:r>
      <w:proofErr w:type="spellEnd"/>
      <w:r w:rsidRPr="00882CA2">
        <w:rPr>
          <w:i/>
        </w:rPr>
        <w:t xml:space="preserve"> </w:t>
      </w:r>
      <w:proofErr w:type="spellStart"/>
      <w:r w:rsidRPr="00882CA2">
        <w:rPr>
          <w:i/>
        </w:rPr>
        <w:t>their</w:t>
      </w:r>
      <w:proofErr w:type="spellEnd"/>
      <w:r w:rsidRPr="00882CA2">
        <w:rPr>
          <w:i/>
        </w:rPr>
        <w:t xml:space="preserve"> </w:t>
      </w:r>
      <w:proofErr w:type="spellStart"/>
      <w:r w:rsidRPr="00882CA2">
        <w:rPr>
          <w:i/>
        </w:rPr>
        <w:t>investing</w:t>
      </w:r>
      <w:proofErr w:type="spellEnd"/>
      <w:r w:rsidRPr="00882CA2">
        <w:rPr>
          <w:i/>
        </w:rPr>
        <w:t xml:space="preserve"> </w:t>
      </w:r>
      <w:proofErr w:type="spellStart"/>
      <w:r w:rsidRPr="00882CA2">
        <w:rPr>
          <w:i/>
        </w:rPr>
        <w:t>decisions</w:t>
      </w:r>
      <w:proofErr w:type="spellEnd"/>
      <w:r w:rsidRPr="00882CA2">
        <w:rPr>
          <w:i/>
        </w:rPr>
        <w:t xml:space="preserve"> and </w:t>
      </w:r>
      <w:proofErr w:type="spellStart"/>
      <w:r w:rsidRPr="00882CA2">
        <w:rPr>
          <w:i/>
        </w:rPr>
        <w:t>that</w:t>
      </w:r>
      <w:proofErr w:type="spellEnd"/>
      <w:r w:rsidRPr="00882CA2">
        <w:rPr>
          <w:i/>
        </w:rPr>
        <w:t xml:space="preserve"> </w:t>
      </w:r>
      <w:proofErr w:type="spellStart"/>
      <w:r w:rsidRPr="00882CA2">
        <w:rPr>
          <w:i/>
        </w:rPr>
        <w:t>improving</w:t>
      </w:r>
      <w:proofErr w:type="spellEnd"/>
      <w:r w:rsidRPr="00882CA2">
        <w:rPr>
          <w:i/>
        </w:rPr>
        <w:t xml:space="preserve"> fiscal </w:t>
      </w:r>
      <w:proofErr w:type="spellStart"/>
      <w:r w:rsidRPr="00882CA2">
        <w:rPr>
          <w:i/>
        </w:rPr>
        <w:t>disclosure</w:t>
      </w:r>
      <w:proofErr w:type="spellEnd"/>
      <w:r w:rsidRPr="00882CA2">
        <w:rPr>
          <w:i/>
        </w:rPr>
        <w:t xml:space="preserve"> </w:t>
      </w:r>
      <w:proofErr w:type="spellStart"/>
      <w:r w:rsidRPr="00882CA2">
        <w:rPr>
          <w:i/>
        </w:rPr>
        <w:t>quality</w:t>
      </w:r>
      <w:proofErr w:type="spellEnd"/>
      <w:r w:rsidRPr="00882CA2">
        <w:rPr>
          <w:i/>
        </w:rPr>
        <w:t xml:space="preserve"> </w:t>
      </w:r>
      <w:proofErr w:type="spellStart"/>
      <w:r w:rsidRPr="00882CA2">
        <w:rPr>
          <w:i/>
        </w:rPr>
        <w:t>brings</w:t>
      </w:r>
      <w:proofErr w:type="spellEnd"/>
      <w:r w:rsidRPr="00882CA2">
        <w:rPr>
          <w:i/>
        </w:rPr>
        <w:t xml:space="preserve"> </w:t>
      </w:r>
      <w:proofErr w:type="spellStart"/>
      <w:r w:rsidRPr="00882CA2">
        <w:rPr>
          <w:i/>
        </w:rPr>
        <w:t>benefits</w:t>
      </w:r>
      <w:proofErr w:type="spellEnd"/>
      <w:r w:rsidRPr="00882CA2">
        <w:rPr>
          <w:i/>
        </w:rPr>
        <w:t xml:space="preserve"> </w:t>
      </w:r>
      <w:proofErr w:type="spellStart"/>
      <w:r w:rsidRPr="00882CA2">
        <w:rPr>
          <w:i/>
        </w:rPr>
        <w:t>to</w:t>
      </w:r>
      <w:proofErr w:type="spellEnd"/>
      <w:r w:rsidRPr="00882CA2">
        <w:rPr>
          <w:i/>
        </w:rPr>
        <w:t xml:space="preserve"> local </w:t>
      </w:r>
      <w:proofErr w:type="spellStart"/>
      <w:r w:rsidRPr="00882CA2">
        <w:rPr>
          <w:i/>
        </w:rPr>
        <w:t>governments</w:t>
      </w:r>
      <w:proofErr w:type="spellEnd"/>
      <w:r w:rsidRPr="00882CA2">
        <w:rPr>
          <w:i/>
        </w:rPr>
        <w:t>.</w:t>
      </w:r>
      <w:r>
        <w:t xml:space="preserve"> (…)”</w:t>
      </w:r>
      <w:r w:rsidR="007D5862">
        <w:t xml:space="preserve"> En Colombia la contabilidad gubernamental, tanto financiera como presupuestaria, se estudia muy poco, así como las teorías y procedimientos de nuestro control fiscal. Sin embargo, económicamente los estados son muy representativos e influyentes respecto de la economía correspondiente. Nosotros no</w:t>
      </w:r>
      <w:r w:rsidR="009C1C87">
        <w:t>s</w:t>
      </w:r>
      <w:r w:rsidR="007D5862">
        <w:t xml:space="preserve"> </w:t>
      </w:r>
      <w:r w:rsidR="007D5862">
        <w:t>oponemos a la existencia de revisores fiscales sobre las respectivas entidades, porque la sumatoria de responsabilidades de su oficina de control interno, la Procuraduría y la Contraloría, eventualmente los veedores y la Fiscalía, son instrumentos más que suficientes para garantizar una adecuada vigilancia del erario. El artículo nos muestra que la independencia de ciertas unidades aumenta favorablemente la transparencia, logrando disminuir el costo de los préstamos. Algo muy similar a lo que sucede en el sector privado.</w:t>
      </w:r>
      <w:r w:rsidR="000E1D8E">
        <w:t xml:space="preserve"> Hoy en día se pierde mucho el propósito de la rendición de cuentas cuando en lugar de un acto de sinceridad que nos comunique lo bueno, lo regular y lo malo, se convierte en escenario de autoalabanza</w:t>
      </w:r>
      <w:r w:rsidR="00F878C7">
        <w:t>. Por esto es muy importante que se presenten informes independientes, especialmente por parte de las unidades mencionadas.</w:t>
      </w:r>
      <w:r w:rsidR="009C1C87">
        <w:t xml:space="preserve"> Internacionalmente se trabaja en la adopción del sistema de contabilidad por acumulación, para reemplazar la base de efectivo que se usa en la contabilidad presupuestaria, así como en la tecnificación de los procedimientos para auditoría financiera, del desempeño y de cumplimiento, en lo que se han puesto de acuerdo los miembros de la </w:t>
      </w:r>
      <w:hyperlink r:id="rId12" w:history="1">
        <w:r w:rsidR="009C1C87" w:rsidRPr="009C1C87">
          <w:rPr>
            <w:rStyle w:val="Hipervnculo"/>
          </w:rPr>
          <w:t>Organización Internacional de las Entidades Fiscalizadoras Superiores</w:t>
        </w:r>
      </w:hyperlink>
      <w:r w:rsidR="009C1C87">
        <w:t>. El dueño de las propiedades en cabeza del Estado es el pueblo. Aquel es un mandatario para el logro de las aspiraciones consagradas en la respectiva Constitución. Una de las manifestaciones de corrupción moderna consiste en evitar exámenes profundos sobre la actividad económica del Estado. Los contadores tienen una poderosa voz.</w:t>
      </w:r>
    </w:p>
    <w:p w14:paraId="7AE37B2E" w14:textId="3B9D39B4" w:rsidR="009C1C87" w:rsidRPr="00B176A6" w:rsidRDefault="009C1C87" w:rsidP="009C1C87">
      <w:pPr>
        <w:jc w:val="right"/>
      </w:pPr>
      <w:r w:rsidRPr="00844BFA">
        <w:rPr>
          <w:i/>
        </w:rPr>
        <w:t>Hernando Bermúdez Gómez</w:t>
      </w:r>
    </w:p>
    <w:sectPr w:rsidR="009C1C87" w:rsidRPr="00B176A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4D9E" w14:textId="77777777" w:rsidR="004962B1" w:rsidRDefault="004962B1" w:rsidP="00EE7812">
      <w:pPr>
        <w:spacing w:after="0" w:line="240" w:lineRule="auto"/>
      </w:pPr>
      <w:r>
        <w:separator/>
      </w:r>
    </w:p>
  </w:endnote>
  <w:endnote w:type="continuationSeparator" w:id="0">
    <w:p w14:paraId="496FD30F" w14:textId="77777777" w:rsidR="004962B1" w:rsidRDefault="004962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61FA" w14:textId="77777777" w:rsidR="004962B1" w:rsidRDefault="004962B1" w:rsidP="00EE7812">
      <w:pPr>
        <w:spacing w:after="0" w:line="240" w:lineRule="auto"/>
      </w:pPr>
      <w:r>
        <w:separator/>
      </w:r>
    </w:p>
  </w:footnote>
  <w:footnote w:type="continuationSeparator" w:id="0">
    <w:p w14:paraId="095C0604" w14:textId="77777777" w:rsidR="004962B1" w:rsidRDefault="004962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0A1401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B52D2F">
      <w:t>3</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2837027">
    <w:abstractNumId w:val="0"/>
  </w:num>
  <w:num w:numId="2" w16cid:durableId="1698045771">
    <w:abstractNumId w:val="21"/>
  </w:num>
  <w:num w:numId="3" w16cid:durableId="1114443667">
    <w:abstractNumId w:val="15"/>
  </w:num>
  <w:num w:numId="4" w16cid:durableId="99303214">
    <w:abstractNumId w:val="2"/>
  </w:num>
  <w:num w:numId="5" w16cid:durableId="1789620298">
    <w:abstractNumId w:val="20"/>
  </w:num>
  <w:num w:numId="6" w16cid:durableId="220135549">
    <w:abstractNumId w:val="35"/>
  </w:num>
  <w:num w:numId="7" w16cid:durableId="760293382">
    <w:abstractNumId w:val="13"/>
  </w:num>
  <w:num w:numId="8" w16cid:durableId="1356465567">
    <w:abstractNumId w:val="33"/>
  </w:num>
  <w:num w:numId="9" w16cid:durableId="588391466">
    <w:abstractNumId w:val="38"/>
  </w:num>
  <w:num w:numId="10" w16cid:durableId="2039423704">
    <w:abstractNumId w:val="4"/>
  </w:num>
  <w:num w:numId="11" w16cid:durableId="154760534">
    <w:abstractNumId w:val="6"/>
  </w:num>
  <w:num w:numId="12" w16cid:durableId="1440879966">
    <w:abstractNumId w:val="19"/>
  </w:num>
  <w:num w:numId="13" w16cid:durableId="1760909390">
    <w:abstractNumId w:val="22"/>
  </w:num>
  <w:num w:numId="14" w16cid:durableId="541863628">
    <w:abstractNumId w:val="32"/>
  </w:num>
  <w:num w:numId="15" w16cid:durableId="1455247039">
    <w:abstractNumId w:val="9"/>
  </w:num>
  <w:num w:numId="16" w16cid:durableId="1737166315">
    <w:abstractNumId w:val="7"/>
  </w:num>
  <w:num w:numId="17" w16cid:durableId="684283730">
    <w:abstractNumId w:val="17"/>
  </w:num>
  <w:num w:numId="18" w16cid:durableId="2021005054">
    <w:abstractNumId w:val="31"/>
  </w:num>
  <w:num w:numId="19" w16cid:durableId="753014957">
    <w:abstractNumId w:val="26"/>
  </w:num>
  <w:num w:numId="20" w16cid:durableId="1040279386">
    <w:abstractNumId w:val="8"/>
  </w:num>
  <w:num w:numId="21" w16cid:durableId="853955536">
    <w:abstractNumId w:val="27"/>
  </w:num>
  <w:num w:numId="22" w16cid:durableId="220560480">
    <w:abstractNumId w:val="28"/>
  </w:num>
  <w:num w:numId="23" w16cid:durableId="415178171">
    <w:abstractNumId w:val="29"/>
  </w:num>
  <w:num w:numId="24" w16cid:durableId="1063983608">
    <w:abstractNumId w:val="34"/>
  </w:num>
  <w:num w:numId="25" w16cid:durableId="2631484">
    <w:abstractNumId w:val="23"/>
  </w:num>
  <w:num w:numId="26" w16cid:durableId="1147238941">
    <w:abstractNumId w:val="14"/>
  </w:num>
  <w:num w:numId="27" w16cid:durableId="1113481748">
    <w:abstractNumId w:val="5"/>
  </w:num>
  <w:num w:numId="28" w16cid:durableId="1926302181">
    <w:abstractNumId w:val="24"/>
  </w:num>
  <w:num w:numId="29" w16cid:durableId="1979651074">
    <w:abstractNumId w:val="1"/>
  </w:num>
  <w:num w:numId="30" w16cid:durableId="863983970">
    <w:abstractNumId w:val="25"/>
  </w:num>
  <w:num w:numId="31" w16cid:durableId="468671439">
    <w:abstractNumId w:val="30"/>
  </w:num>
  <w:num w:numId="32" w16cid:durableId="455106755">
    <w:abstractNumId w:val="12"/>
  </w:num>
  <w:num w:numId="33" w16cid:durableId="1831746002">
    <w:abstractNumId w:val="18"/>
  </w:num>
  <w:num w:numId="34" w16cid:durableId="1052266564">
    <w:abstractNumId w:val="3"/>
  </w:num>
  <w:num w:numId="35" w16cid:durableId="2097434056">
    <w:abstractNumId w:val="36"/>
  </w:num>
  <w:num w:numId="36" w16cid:durableId="1136526174">
    <w:abstractNumId w:val="10"/>
  </w:num>
  <w:num w:numId="37" w16cid:durableId="1938055558">
    <w:abstractNumId w:val="11"/>
  </w:num>
  <w:num w:numId="38" w16cid:durableId="1126973344">
    <w:abstractNumId w:val="37"/>
  </w:num>
  <w:num w:numId="39" w16cid:durableId="162603976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2B1"/>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6"/>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47"/>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osai.or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jaccpubpol.2023.1071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81727-217F-4654-B17D-332398FA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2023-09-03T17:29:00Z</dcterms:created>
  <dcterms:modified xsi:type="dcterms:W3CDTF">2023-09-03T17:29:00Z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