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2C37C" w14:textId="1347D654" w:rsidR="00957B5C" w:rsidRPr="00957B5C" w:rsidRDefault="00957B5C" w:rsidP="00957B5C">
      <w:pPr>
        <w:keepNext/>
        <w:framePr w:dropCap="drop" w:lines="3" w:wrap="around" w:vAnchor="text" w:hAnchor="text"/>
        <w:spacing w:after="0" w:line="926" w:lineRule="exact"/>
        <w:textAlignment w:val="baseline"/>
        <w:rPr>
          <w:position w:val="-9"/>
          <w:sz w:val="123"/>
          <w:lang w:val="en-US"/>
        </w:rPr>
      </w:pPr>
      <w:r w:rsidRPr="00957B5C">
        <w:rPr>
          <w:position w:val="-9"/>
          <w:sz w:val="123"/>
          <w:lang w:val="en-US"/>
        </w:rPr>
        <w:t>E</w:t>
      </w:r>
    </w:p>
    <w:p w14:paraId="02211454" w14:textId="102998B7" w:rsidR="00CB19BB" w:rsidRDefault="00957B5C" w:rsidP="00957B5C">
      <w:r>
        <w:rPr>
          <w:lang w:val="en-US"/>
        </w:rPr>
        <w:t xml:space="preserve">n </w:t>
      </w:r>
      <w:r w:rsidRPr="00957B5C">
        <w:rPr>
          <w:i/>
          <w:iCs/>
          <w:lang w:val="en-US"/>
        </w:rPr>
        <w:t>International Journal of Accounting Information Systems</w:t>
      </w:r>
      <w:r w:rsidRPr="00957B5C">
        <w:rPr>
          <w:lang w:val="en-US"/>
        </w:rPr>
        <w:t xml:space="preserve"> </w:t>
      </w:r>
      <w:r>
        <w:rPr>
          <w:lang w:val="en-US"/>
        </w:rPr>
        <w:t>5</w:t>
      </w:r>
      <w:r w:rsidRPr="00957B5C">
        <w:rPr>
          <w:lang w:val="en-US"/>
        </w:rPr>
        <w:t>1</w:t>
      </w:r>
      <w:r>
        <w:rPr>
          <w:lang w:val="en-US"/>
        </w:rPr>
        <w:t xml:space="preserve"> </w:t>
      </w:r>
      <w:r w:rsidRPr="00957B5C">
        <w:rPr>
          <w:lang w:val="en-US"/>
        </w:rPr>
        <w:t>(2023)</w:t>
      </w:r>
      <w:r>
        <w:rPr>
          <w:lang w:val="en-US"/>
        </w:rPr>
        <w:t xml:space="preserve"> </w:t>
      </w:r>
      <w:r w:rsidRPr="00957B5C">
        <w:rPr>
          <w:lang w:val="en-US"/>
        </w:rPr>
        <w:t xml:space="preserve">100641 </w:t>
      </w:r>
      <w:proofErr w:type="spellStart"/>
      <w:r>
        <w:rPr>
          <w:lang w:val="en-US"/>
        </w:rPr>
        <w:t>titulado</w:t>
      </w:r>
      <w:proofErr w:type="spellEnd"/>
      <w:r>
        <w:rPr>
          <w:lang w:val="en-US"/>
        </w:rPr>
        <w:t xml:space="preserve"> </w:t>
      </w:r>
      <w:r w:rsidRPr="00957B5C">
        <w:rPr>
          <w:i/>
          <w:iCs/>
          <w:lang w:val="en-US"/>
        </w:rPr>
        <w:t>Prototyping and implementing Robotic Process Automation in accounting firms: Benefits, challenges and opportunities to audit automation</w:t>
      </w:r>
      <w:r>
        <w:rPr>
          <w:i/>
          <w:iCs/>
          <w:lang w:val="en-US"/>
        </w:rPr>
        <w:t xml:space="preserve">, </w:t>
      </w:r>
      <w:proofErr w:type="spellStart"/>
      <w:r w:rsidRPr="00957B5C">
        <w:rPr>
          <w:lang w:val="en-US"/>
        </w:rPr>
        <w:t>escrito</w:t>
      </w:r>
      <w:proofErr w:type="spellEnd"/>
      <w:r w:rsidRPr="00957B5C">
        <w:rPr>
          <w:lang w:val="en-US"/>
        </w:rPr>
        <w:t xml:space="preserve"> </w:t>
      </w:r>
      <w:proofErr w:type="spellStart"/>
      <w:r w:rsidRPr="00957B5C">
        <w:rPr>
          <w:lang w:val="en-US"/>
        </w:rPr>
        <w:t>por</w:t>
      </w:r>
      <w:proofErr w:type="spellEnd"/>
      <w:r>
        <w:rPr>
          <w:i/>
          <w:iCs/>
          <w:lang w:val="en-US"/>
        </w:rPr>
        <w:t xml:space="preserve"> </w:t>
      </w:r>
      <w:r w:rsidRPr="00957B5C">
        <w:rPr>
          <w:lang w:val="en-US"/>
        </w:rPr>
        <w:t>Perdana Arif</w:t>
      </w:r>
      <w:r>
        <w:rPr>
          <w:lang w:val="en-US"/>
        </w:rPr>
        <w:t xml:space="preserve">, </w:t>
      </w:r>
      <w:r w:rsidRPr="00957B5C">
        <w:rPr>
          <w:lang w:val="en-US"/>
        </w:rPr>
        <w:t>Lee W. Eric</w:t>
      </w:r>
      <w:r>
        <w:rPr>
          <w:lang w:val="en-US"/>
        </w:rPr>
        <w:t xml:space="preserve"> &amp; </w:t>
      </w:r>
      <w:r w:rsidRPr="00957B5C">
        <w:rPr>
          <w:lang w:val="en-US"/>
        </w:rPr>
        <w:t>Mui Kim Chu</w:t>
      </w:r>
      <w:r>
        <w:rPr>
          <w:lang w:val="en-US"/>
        </w:rPr>
        <w:t xml:space="preserve">, </w:t>
      </w:r>
      <w:proofErr w:type="spellStart"/>
      <w:r w:rsidR="009831A9">
        <w:rPr>
          <w:lang w:val="en-US"/>
        </w:rPr>
        <w:t>en</w:t>
      </w:r>
      <w:proofErr w:type="spellEnd"/>
      <w:r w:rsidR="009831A9">
        <w:rPr>
          <w:lang w:val="en-US"/>
        </w:rPr>
        <w:t xml:space="preserve"> el </w:t>
      </w:r>
      <w:proofErr w:type="spellStart"/>
      <w:r w:rsidR="009831A9">
        <w:rPr>
          <w:lang w:val="en-US"/>
        </w:rPr>
        <w:t>cual</w:t>
      </w:r>
      <w:proofErr w:type="spellEnd"/>
      <w:r w:rsidR="009831A9">
        <w:rPr>
          <w:lang w:val="en-US"/>
        </w:rPr>
        <w:t xml:space="preserve"> se </w:t>
      </w:r>
      <w:proofErr w:type="spellStart"/>
      <w:r w:rsidR="009831A9">
        <w:rPr>
          <w:lang w:val="en-US"/>
        </w:rPr>
        <w:t>sostiene</w:t>
      </w:r>
      <w:proofErr w:type="spellEnd"/>
      <w:r w:rsidR="009831A9">
        <w:rPr>
          <w:lang w:val="en-US"/>
        </w:rPr>
        <w:t xml:space="preserve">: </w:t>
      </w:r>
      <w:r w:rsidRPr="00957B5C">
        <w:rPr>
          <w:lang w:val="en-US"/>
        </w:rPr>
        <w:t>“</w:t>
      </w:r>
      <w:r w:rsidRPr="00957B5C">
        <w:rPr>
          <w:i/>
          <w:iCs/>
          <w:lang w:val="en-US"/>
        </w:rPr>
        <w:t xml:space="preserve">In this paper, we present four scenarios from the perspectives of four accounting firms. For each scenario, we explain the business tasks and processes that can potentially be automated. We then present the possible automation strategies, </w:t>
      </w:r>
      <w:proofErr w:type="gramStart"/>
      <w:r w:rsidRPr="00957B5C">
        <w:rPr>
          <w:i/>
          <w:iCs/>
          <w:lang w:val="en-US"/>
        </w:rPr>
        <w:t>and also</w:t>
      </w:r>
      <w:proofErr w:type="gramEnd"/>
      <w:r w:rsidRPr="00957B5C">
        <w:rPr>
          <w:i/>
          <w:iCs/>
          <w:lang w:val="en-US"/>
        </w:rPr>
        <w:t xml:space="preserve"> analyze the challenges and opportunities of implementing automation in these audit practices. Evidently, RPA adds value for both the firms and clients. More importantly, it helps make auditing a sustainable career for the firms’ employees. Our study, however, has some limitations. First, our prototype solutions are decentralized, limited to only specific business processes, and they are disconnected from other business processes. Therefore, our prototype may not fully show how RPA can support the entire audit processes. Second, our study is admittedly limited by precise, quantified KPI information </w:t>
      </w:r>
      <w:proofErr w:type="gramStart"/>
      <w:r w:rsidRPr="00957B5C">
        <w:rPr>
          <w:i/>
          <w:iCs/>
          <w:lang w:val="en-US"/>
        </w:rPr>
        <w:t>with regard to</w:t>
      </w:r>
      <w:proofErr w:type="gramEnd"/>
      <w:r w:rsidRPr="00957B5C">
        <w:rPr>
          <w:i/>
          <w:iCs/>
          <w:lang w:val="en-US"/>
        </w:rPr>
        <w:t xml:space="preserve"> actual reduction of errors. This results in our inability to compare the error rates before automation with the error rates after automation</w:t>
      </w:r>
      <w:r w:rsidRPr="00957B5C">
        <w:rPr>
          <w:lang w:val="en-US"/>
        </w:rPr>
        <w:t>.”</w:t>
      </w:r>
      <w:r>
        <w:rPr>
          <w:lang w:val="en-US"/>
        </w:rPr>
        <w:t xml:space="preserve"> </w:t>
      </w:r>
      <w:r w:rsidRPr="00957B5C">
        <w:t>Teóricamente hay muchas posibilidades para acudir a robots, pero aún n</w:t>
      </w:r>
      <w:r>
        <w:t>o tenemos las máquinas, así sean virtuales, que se ocupen de actividades que parecen susceptibles de ellos.</w:t>
      </w:r>
      <w:r w:rsidR="005C6B03">
        <w:t xml:space="preserve"> La elaboración de robots tendrá un costo, que en ocasiones se logrará recuperar muy rápidamente, mientras que en otros casos se necesitará más tiempo para lograrlo. Tiene todo el </w:t>
      </w:r>
      <w:r w:rsidR="005C6B03">
        <w:t xml:space="preserve">sentido, si el capital lo permite, confiar las tareas que puedan computarizarse a las máquinas respectivas, permitiendo que el intelecto humano pueda dedicarse a procesos más </w:t>
      </w:r>
      <w:r w:rsidR="00354799">
        <w:t>elevados.</w:t>
      </w:r>
      <w:r w:rsidR="008053FE">
        <w:t xml:space="preserve"> La construcción del robot supone gran competencia</w:t>
      </w:r>
      <w:r w:rsidR="00D22DDB">
        <w:t xml:space="preserve"> (intelectual)</w:t>
      </w:r>
      <w:r w:rsidR="008053FE">
        <w:t>. Para los que no participen en ello</w:t>
      </w:r>
      <w:r w:rsidR="009831A9">
        <w:t>,</w:t>
      </w:r>
      <w:r w:rsidR="008053FE">
        <w:t xml:space="preserve"> o </w:t>
      </w:r>
      <w:r w:rsidR="00D22DDB">
        <w:t xml:space="preserve">solo </w:t>
      </w:r>
      <w:r w:rsidR="008053FE">
        <w:t>usen los robots posteriormente</w:t>
      </w:r>
      <w:r w:rsidR="009831A9">
        <w:t>,</w:t>
      </w:r>
      <w:r w:rsidR="008053FE">
        <w:t xml:space="preserve"> los procedimientos de los robots serán ignorados, por lo que no podrán descri</w:t>
      </w:r>
      <w:r w:rsidR="009831A9">
        <w:t>birlos</w:t>
      </w:r>
      <w:r w:rsidR="008053FE">
        <w:t xml:space="preserve"> ni explica</w:t>
      </w:r>
      <w:r w:rsidR="009831A9">
        <w:t>rl</w:t>
      </w:r>
      <w:r w:rsidR="008053FE">
        <w:t>os.</w:t>
      </w:r>
      <w:r w:rsidR="00CB19BB">
        <w:t xml:space="preserve"> Además, alguien debe decidir si debe seguirse recurriendo a los procesos que hacen los robots o si ellos deben ser reemplazados. Es decir, las máquinas y sus programas deben permanecer bajo supervisión. La penetración de la tecnología debe ocurrir simultáneamente en distintos planos sociales, como en ciertas empresas y en determinadas entidades del Estado. Consecuencialmente, las academias deberían haber preparado egresados para hacer esta tarea. Otra vez afirmamos que la academia debe ir por delante. Unos robots serán reemplazados por otros, hasta que seamos capaces de eliminar procedimientos. Es decir, podría ocurrir un fenómeno inverso: menos máquinas más personas.</w:t>
      </w:r>
      <w:r w:rsidR="00617CA2">
        <w:t xml:space="preserve"> En el campo de las ciencias sociales esto es perfectamente posible. En concreto la ciencia contable podría deconstruir, como seguramente ocurrirá al influjo de la información no financiera.</w:t>
      </w:r>
      <w:r w:rsidR="00CB79A5">
        <w:t xml:space="preserve"> Hoy en día no se puede prescindir de la tecnología de la información en el estudio de la ciencia contable y de la contaduría. Los que se acostumbraron al lápiz tienen que hacerlo con las tabletas. No es pérdida de identidad sino conservación de esta.</w:t>
      </w:r>
    </w:p>
    <w:p w14:paraId="6D260EB0" w14:textId="0B505200" w:rsidR="00CB79A5" w:rsidRPr="00957B5C" w:rsidRDefault="00CB79A5" w:rsidP="00CB79A5">
      <w:pPr>
        <w:jc w:val="right"/>
      </w:pPr>
      <w:r w:rsidRPr="003C4ED4">
        <w:rPr>
          <w:i/>
          <w:iCs/>
        </w:rPr>
        <w:t>Hernando Bermúdez Gómez</w:t>
      </w:r>
    </w:p>
    <w:sectPr w:rsidR="00CB79A5" w:rsidRPr="00957B5C"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7A7ADE" w14:textId="77777777" w:rsidR="005B1FAF" w:rsidRDefault="005B1FAF" w:rsidP="00EE7812">
      <w:pPr>
        <w:spacing w:after="0" w:line="240" w:lineRule="auto"/>
      </w:pPr>
      <w:r>
        <w:separator/>
      </w:r>
    </w:p>
  </w:endnote>
  <w:endnote w:type="continuationSeparator" w:id="0">
    <w:p w14:paraId="1FD036A6" w14:textId="77777777" w:rsidR="005B1FAF" w:rsidRDefault="005B1FA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FD981A" w14:textId="77777777" w:rsidR="005B1FAF" w:rsidRDefault="005B1FAF" w:rsidP="00EE7812">
      <w:pPr>
        <w:spacing w:after="0" w:line="240" w:lineRule="auto"/>
      </w:pPr>
      <w:r>
        <w:separator/>
      </w:r>
    </w:p>
  </w:footnote>
  <w:footnote w:type="continuationSeparator" w:id="0">
    <w:p w14:paraId="4E03BB61" w14:textId="77777777" w:rsidR="005B1FAF" w:rsidRDefault="005B1FA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5B84E8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6A3970">
      <w:t>3</w:t>
    </w:r>
    <w:r w:rsidR="00724BF0">
      <w:t>6</w:t>
    </w:r>
    <w:r>
      <w:t>,</w:t>
    </w:r>
    <w:r w:rsidR="007F1F4E">
      <w:t xml:space="preserve"> </w:t>
    </w:r>
    <w:r w:rsidR="0093012F">
      <w:t>25</w:t>
    </w:r>
    <w:r w:rsidR="001E23A5">
      <w:t xml:space="preserve"> </w:t>
    </w:r>
    <w:r w:rsidR="009365CF">
      <w:t>de</w:t>
    </w:r>
    <w:r w:rsidR="001E23A5">
      <w:t xml:space="preserve"> </w:t>
    </w:r>
    <w:r w:rsidR="003506D0">
      <w:t>septiembre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901061427">
    <w:abstractNumId w:val="0"/>
  </w:num>
  <w:num w:numId="2" w16cid:durableId="1007825955">
    <w:abstractNumId w:val="21"/>
  </w:num>
  <w:num w:numId="3" w16cid:durableId="1531841459">
    <w:abstractNumId w:val="15"/>
  </w:num>
  <w:num w:numId="4" w16cid:durableId="1238709554">
    <w:abstractNumId w:val="2"/>
  </w:num>
  <w:num w:numId="5" w16cid:durableId="1794130738">
    <w:abstractNumId w:val="20"/>
  </w:num>
  <w:num w:numId="6" w16cid:durableId="1082992708">
    <w:abstractNumId w:val="35"/>
  </w:num>
  <w:num w:numId="7" w16cid:durableId="219102136">
    <w:abstractNumId w:val="13"/>
  </w:num>
  <w:num w:numId="8" w16cid:durableId="1905945128">
    <w:abstractNumId w:val="33"/>
  </w:num>
  <w:num w:numId="9" w16cid:durableId="655648224">
    <w:abstractNumId w:val="38"/>
  </w:num>
  <w:num w:numId="10" w16cid:durableId="828209523">
    <w:abstractNumId w:val="4"/>
  </w:num>
  <w:num w:numId="11" w16cid:durableId="1862667027">
    <w:abstractNumId w:val="6"/>
  </w:num>
  <w:num w:numId="12" w16cid:durableId="639193340">
    <w:abstractNumId w:val="19"/>
  </w:num>
  <w:num w:numId="13" w16cid:durableId="118885775">
    <w:abstractNumId w:val="22"/>
  </w:num>
  <w:num w:numId="14" w16cid:durableId="1255213442">
    <w:abstractNumId w:val="32"/>
  </w:num>
  <w:num w:numId="15" w16cid:durableId="1921325359">
    <w:abstractNumId w:val="9"/>
  </w:num>
  <w:num w:numId="16" w16cid:durableId="1647081253">
    <w:abstractNumId w:val="7"/>
  </w:num>
  <w:num w:numId="17" w16cid:durableId="2056199190">
    <w:abstractNumId w:val="17"/>
  </w:num>
  <w:num w:numId="18" w16cid:durableId="1507406383">
    <w:abstractNumId w:val="31"/>
  </w:num>
  <w:num w:numId="19" w16cid:durableId="1442188461">
    <w:abstractNumId w:val="26"/>
  </w:num>
  <w:num w:numId="20" w16cid:durableId="890848422">
    <w:abstractNumId w:val="8"/>
  </w:num>
  <w:num w:numId="21" w16cid:durableId="1643269931">
    <w:abstractNumId w:val="27"/>
  </w:num>
  <w:num w:numId="22" w16cid:durableId="1256549730">
    <w:abstractNumId w:val="28"/>
  </w:num>
  <w:num w:numId="23" w16cid:durableId="739909116">
    <w:abstractNumId w:val="29"/>
  </w:num>
  <w:num w:numId="24" w16cid:durableId="1427388905">
    <w:abstractNumId w:val="34"/>
  </w:num>
  <w:num w:numId="25" w16cid:durableId="1842694602">
    <w:abstractNumId w:val="23"/>
  </w:num>
  <w:num w:numId="26" w16cid:durableId="533419525">
    <w:abstractNumId w:val="14"/>
  </w:num>
  <w:num w:numId="27" w16cid:durableId="912546298">
    <w:abstractNumId w:val="5"/>
  </w:num>
  <w:num w:numId="28" w16cid:durableId="1396389657">
    <w:abstractNumId w:val="24"/>
  </w:num>
  <w:num w:numId="29" w16cid:durableId="1769344681">
    <w:abstractNumId w:val="1"/>
  </w:num>
  <w:num w:numId="30" w16cid:durableId="712735188">
    <w:abstractNumId w:val="25"/>
  </w:num>
  <w:num w:numId="31" w16cid:durableId="383527309">
    <w:abstractNumId w:val="30"/>
  </w:num>
  <w:num w:numId="32" w16cid:durableId="1060056066">
    <w:abstractNumId w:val="12"/>
  </w:num>
  <w:num w:numId="33" w16cid:durableId="2061828518">
    <w:abstractNumId w:val="18"/>
  </w:num>
  <w:num w:numId="34" w16cid:durableId="949582650">
    <w:abstractNumId w:val="3"/>
  </w:num>
  <w:num w:numId="35" w16cid:durableId="2124185208">
    <w:abstractNumId w:val="36"/>
  </w:num>
  <w:num w:numId="36" w16cid:durableId="938949707">
    <w:abstractNumId w:val="10"/>
  </w:num>
  <w:num w:numId="37" w16cid:durableId="510990027">
    <w:abstractNumId w:val="11"/>
  </w:num>
  <w:num w:numId="38" w16cid:durableId="1142161998">
    <w:abstractNumId w:val="37"/>
  </w:num>
  <w:num w:numId="39" w16cid:durableId="1864049418">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085"/>
    <w:rsid w:val="00115180"/>
    <w:rsid w:val="00115235"/>
    <w:rsid w:val="0011529B"/>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AF"/>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39"/>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40211CE7-338F-4236-BAB4-B08D2B881502}">
  <ds:schemaRefs>
    <ds:schemaRef ds:uri="http://schemas.openxmlformats.org/officeDocument/2006/bibliography"/>
  </ds:schemaRefs>
</ds:datastoreItem>
</file>

<file path=customXml/itemProps3.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497</Words>
  <Characters>2739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3230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2023-09-22T20:53:00Z</dcterms:created>
  <dcterms:modified xsi:type="dcterms:W3CDTF">2023-09-22T20:53:00Z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