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42E2" w14:textId="45BFEDE7" w:rsidR="00EC7F48" w:rsidRPr="00EC7F48" w:rsidRDefault="00EC7F48" w:rsidP="00EC7F4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EC7F48">
        <w:rPr>
          <w:position w:val="-9"/>
          <w:sz w:val="123"/>
        </w:rPr>
        <w:t>E</w:t>
      </w:r>
    </w:p>
    <w:p w14:paraId="5DA74079" w14:textId="186C8B84" w:rsidR="00426402" w:rsidRDefault="00EC7F48" w:rsidP="00FB7BDD">
      <w:r>
        <w:t xml:space="preserve">n el resumen que antecede el artículo de </w:t>
      </w:r>
      <w:proofErr w:type="spellStart"/>
      <w:r w:rsidRPr="00EC7F48">
        <w:t>Cordery</w:t>
      </w:r>
      <w:proofErr w:type="spellEnd"/>
      <w:r w:rsidRPr="00EC7F48">
        <w:t>, C., Gomes, D., Leoni, G., McBride, K., &amp; Napier, C. (2023)</w:t>
      </w:r>
      <w:r>
        <w:t>, titulado</w:t>
      </w:r>
      <w:r w:rsidRPr="00EC7F48">
        <w:t xml:space="preserve"> </w:t>
      </w:r>
      <w:hyperlink r:id="rId11" w:history="1">
        <w:proofErr w:type="spellStart"/>
        <w:r w:rsidRPr="00EC7F48">
          <w:rPr>
            <w:rStyle w:val="Hipervnculo"/>
            <w:i/>
          </w:rPr>
          <w:t>Innovation</w:t>
        </w:r>
        <w:proofErr w:type="spellEnd"/>
        <w:r w:rsidRPr="00EC7F48">
          <w:rPr>
            <w:rStyle w:val="Hipervnculo"/>
            <w:i/>
          </w:rPr>
          <w:t xml:space="preserve"> in accounting </w:t>
        </w:r>
        <w:proofErr w:type="spellStart"/>
        <w:r w:rsidRPr="00EC7F48">
          <w:rPr>
            <w:rStyle w:val="Hipervnculo"/>
            <w:i/>
          </w:rPr>
          <w:t>historiography</w:t>
        </w:r>
        <w:proofErr w:type="spellEnd"/>
        <w:r w:rsidRPr="00EC7F48">
          <w:rPr>
            <w:rStyle w:val="Hipervnculo"/>
            <w:i/>
          </w:rPr>
          <w:t xml:space="preserve">: </w:t>
        </w:r>
        <w:proofErr w:type="spellStart"/>
        <w:r w:rsidRPr="00EC7F48">
          <w:rPr>
            <w:rStyle w:val="Hipervnculo"/>
            <w:i/>
          </w:rPr>
          <w:t>Where</w:t>
        </w:r>
        <w:proofErr w:type="spellEnd"/>
        <w:r w:rsidRPr="00EC7F48">
          <w:rPr>
            <w:rStyle w:val="Hipervnculo"/>
            <w:i/>
          </w:rPr>
          <w:t xml:space="preserve"> </w:t>
        </w:r>
        <w:proofErr w:type="spellStart"/>
        <w:r w:rsidRPr="00EC7F48">
          <w:rPr>
            <w:rStyle w:val="Hipervnculo"/>
            <w:i/>
          </w:rPr>
          <w:t>to</w:t>
        </w:r>
        <w:proofErr w:type="spellEnd"/>
        <w:r w:rsidRPr="00EC7F48">
          <w:rPr>
            <w:rStyle w:val="Hipervnculo"/>
            <w:i/>
          </w:rPr>
          <w:t xml:space="preserve"> </w:t>
        </w:r>
        <w:proofErr w:type="spellStart"/>
        <w:r w:rsidRPr="00EC7F48">
          <w:rPr>
            <w:rStyle w:val="Hipervnculo"/>
            <w:i/>
          </w:rPr>
          <w:t>from</w:t>
        </w:r>
        <w:proofErr w:type="spellEnd"/>
        <w:r w:rsidRPr="00EC7F48">
          <w:rPr>
            <w:rStyle w:val="Hipervnculo"/>
            <w:i/>
          </w:rPr>
          <w:t xml:space="preserve"> </w:t>
        </w:r>
        <w:proofErr w:type="spellStart"/>
        <w:r w:rsidRPr="00EC7F48">
          <w:rPr>
            <w:rStyle w:val="Hipervnculo"/>
            <w:i/>
          </w:rPr>
          <w:t>here</w:t>
        </w:r>
        <w:proofErr w:type="spellEnd"/>
        <w:r w:rsidRPr="00EC7F48">
          <w:rPr>
            <w:rStyle w:val="Hipervnculo"/>
            <w:i/>
          </w:rPr>
          <w:t>?</w:t>
        </w:r>
      </w:hyperlink>
      <w:r w:rsidRPr="00EC7F48">
        <w:t xml:space="preserve"> </w:t>
      </w:r>
      <w:r>
        <w:t xml:space="preserve">Publicado por </w:t>
      </w:r>
      <w:r w:rsidRPr="00EC7F48">
        <w:t xml:space="preserve">Accounting </w:t>
      </w:r>
      <w:proofErr w:type="spellStart"/>
      <w:r w:rsidRPr="00EC7F48">
        <w:t>History</w:t>
      </w:r>
      <w:proofErr w:type="spellEnd"/>
      <w:r w:rsidRPr="00EC7F48">
        <w:t>, 28(3), 368-389</w:t>
      </w:r>
      <w:r>
        <w:t>, se afirma: “</w:t>
      </w:r>
      <w:proofErr w:type="spellStart"/>
      <w:r w:rsidRPr="00EC7F48">
        <w:rPr>
          <w:i/>
        </w:rPr>
        <w:t>The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world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is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facing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difficult</w:t>
      </w:r>
      <w:proofErr w:type="spellEnd"/>
      <w:r w:rsidRPr="00EC7F48">
        <w:rPr>
          <w:i/>
        </w:rPr>
        <w:t xml:space="preserve">, </w:t>
      </w:r>
      <w:proofErr w:type="spellStart"/>
      <w:r w:rsidRPr="00EC7F48">
        <w:rPr>
          <w:i/>
        </w:rPr>
        <w:t>uncertain</w:t>
      </w:r>
      <w:proofErr w:type="spellEnd"/>
      <w:r w:rsidRPr="00EC7F48">
        <w:rPr>
          <w:i/>
        </w:rPr>
        <w:t xml:space="preserve"> and </w:t>
      </w:r>
      <w:proofErr w:type="spellStart"/>
      <w:r w:rsidRPr="00EC7F48">
        <w:rPr>
          <w:i/>
        </w:rPr>
        <w:t>challenging</w:t>
      </w:r>
      <w:proofErr w:type="spellEnd"/>
      <w:r w:rsidRPr="00EC7F48">
        <w:rPr>
          <w:i/>
        </w:rPr>
        <w:t xml:space="preserve"> times, </w:t>
      </w:r>
      <w:proofErr w:type="spellStart"/>
      <w:r w:rsidRPr="00EC7F48">
        <w:rPr>
          <w:i/>
        </w:rPr>
        <w:t>which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have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consequences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for</w:t>
      </w:r>
      <w:proofErr w:type="spellEnd"/>
      <w:r w:rsidRPr="00EC7F48">
        <w:rPr>
          <w:i/>
        </w:rPr>
        <w:t xml:space="preserve"> accounting </w:t>
      </w:r>
      <w:proofErr w:type="spellStart"/>
      <w:r w:rsidRPr="00EC7F48">
        <w:rPr>
          <w:i/>
        </w:rPr>
        <w:t>practice</w:t>
      </w:r>
      <w:proofErr w:type="spellEnd"/>
      <w:r w:rsidRPr="00EC7F48">
        <w:rPr>
          <w:i/>
        </w:rPr>
        <w:t xml:space="preserve">, </w:t>
      </w:r>
      <w:proofErr w:type="spellStart"/>
      <w:r w:rsidRPr="00EC7F48">
        <w:rPr>
          <w:i/>
        </w:rPr>
        <w:t>education</w:t>
      </w:r>
      <w:proofErr w:type="spellEnd"/>
      <w:r w:rsidRPr="00EC7F48">
        <w:rPr>
          <w:i/>
        </w:rPr>
        <w:t xml:space="preserve"> and </w:t>
      </w:r>
      <w:proofErr w:type="spellStart"/>
      <w:r w:rsidRPr="00EC7F48">
        <w:rPr>
          <w:i/>
        </w:rPr>
        <w:t>research</w:t>
      </w:r>
      <w:proofErr w:type="spellEnd"/>
      <w:r w:rsidRPr="00EC7F48">
        <w:rPr>
          <w:i/>
        </w:rPr>
        <w:t xml:space="preserve">. </w:t>
      </w:r>
      <w:proofErr w:type="spellStart"/>
      <w:r w:rsidRPr="00EC7F48">
        <w:rPr>
          <w:i/>
        </w:rPr>
        <w:t>This</w:t>
      </w:r>
      <w:proofErr w:type="spellEnd"/>
      <w:r w:rsidRPr="00EC7F48">
        <w:rPr>
          <w:i/>
        </w:rPr>
        <w:t xml:space="preserve"> new and </w:t>
      </w:r>
      <w:proofErr w:type="spellStart"/>
      <w:r w:rsidRPr="00EC7F48">
        <w:rPr>
          <w:i/>
        </w:rPr>
        <w:t>uncertain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environment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may</w:t>
      </w:r>
      <w:proofErr w:type="spellEnd"/>
      <w:r w:rsidRPr="00EC7F48">
        <w:rPr>
          <w:i/>
        </w:rPr>
        <w:t xml:space="preserve"> lead </w:t>
      </w:r>
      <w:proofErr w:type="spellStart"/>
      <w:r w:rsidRPr="00EC7F48">
        <w:rPr>
          <w:i/>
        </w:rPr>
        <w:t>us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to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conclude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that</w:t>
      </w:r>
      <w:proofErr w:type="spellEnd"/>
      <w:r w:rsidRPr="00EC7F48">
        <w:rPr>
          <w:i/>
        </w:rPr>
        <w:t xml:space="preserve"> accounting </w:t>
      </w:r>
      <w:proofErr w:type="spellStart"/>
      <w:r w:rsidRPr="00EC7F48">
        <w:rPr>
          <w:i/>
        </w:rPr>
        <w:t>research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should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focus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on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the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present</w:t>
      </w:r>
      <w:proofErr w:type="spellEnd"/>
      <w:r w:rsidRPr="00EC7F48">
        <w:rPr>
          <w:i/>
        </w:rPr>
        <w:t xml:space="preserve"> and </w:t>
      </w:r>
      <w:proofErr w:type="spellStart"/>
      <w:r w:rsidRPr="00EC7F48">
        <w:rPr>
          <w:i/>
        </w:rPr>
        <w:t>develop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answers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to</w:t>
      </w:r>
      <w:proofErr w:type="spellEnd"/>
      <w:r w:rsidRPr="00EC7F48">
        <w:rPr>
          <w:i/>
        </w:rPr>
        <w:t xml:space="preserve"> be </w:t>
      </w:r>
      <w:proofErr w:type="spellStart"/>
      <w:r w:rsidRPr="00EC7F48">
        <w:rPr>
          <w:i/>
        </w:rPr>
        <w:t>implemented</w:t>
      </w:r>
      <w:proofErr w:type="spellEnd"/>
      <w:r w:rsidRPr="00EC7F48">
        <w:rPr>
          <w:i/>
        </w:rPr>
        <w:t xml:space="preserve"> in </w:t>
      </w:r>
      <w:proofErr w:type="spellStart"/>
      <w:r w:rsidRPr="00EC7F48">
        <w:rPr>
          <w:i/>
        </w:rPr>
        <w:t>the</w:t>
      </w:r>
      <w:proofErr w:type="spellEnd"/>
      <w:r w:rsidRPr="00EC7F48">
        <w:rPr>
          <w:i/>
        </w:rPr>
        <w:t xml:space="preserve"> future. </w:t>
      </w:r>
      <w:proofErr w:type="spellStart"/>
      <w:r w:rsidRPr="00EC7F48">
        <w:rPr>
          <w:i/>
        </w:rPr>
        <w:t>Does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this</w:t>
      </w:r>
      <w:proofErr w:type="spellEnd"/>
      <w:r w:rsidRPr="00EC7F48">
        <w:rPr>
          <w:i/>
        </w:rPr>
        <w:t xml:space="preserve"> mean </w:t>
      </w:r>
      <w:proofErr w:type="spellStart"/>
      <w:r w:rsidRPr="00EC7F48">
        <w:rPr>
          <w:i/>
        </w:rPr>
        <w:t>that</w:t>
      </w:r>
      <w:proofErr w:type="spellEnd"/>
      <w:r w:rsidRPr="00EC7F48">
        <w:rPr>
          <w:i/>
        </w:rPr>
        <w:t xml:space="preserve"> accounting </w:t>
      </w:r>
      <w:proofErr w:type="spellStart"/>
      <w:r w:rsidRPr="00EC7F48">
        <w:rPr>
          <w:i/>
        </w:rPr>
        <w:t>history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must</w:t>
      </w:r>
      <w:proofErr w:type="spellEnd"/>
      <w:r w:rsidRPr="00EC7F48">
        <w:rPr>
          <w:i/>
        </w:rPr>
        <w:t xml:space="preserve"> be </w:t>
      </w:r>
      <w:proofErr w:type="spellStart"/>
      <w:r w:rsidRPr="00EC7F48">
        <w:rPr>
          <w:i/>
        </w:rPr>
        <w:t>put</w:t>
      </w:r>
      <w:proofErr w:type="spellEnd"/>
      <w:r w:rsidRPr="00EC7F48">
        <w:rPr>
          <w:i/>
        </w:rPr>
        <w:t xml:space="preserve"> aside </w:t>
      </w:r>
      <w:proofErr w:type="spellStart"/>
      <w:r w:rsidRPr="00EC7F48">
        <w:rPr>
          <w:i/>
        </w:rPr>
        <w:t>for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the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moment</w:t>
      </w:r>
      <w:proofErr w:type="spellEnd"/>
      <w:r w:rsidRPr="00EC7F48">
        <w:rPr>
          <w:i/>
        </w:rPr>
        <w:t xml:space="preserve">? </w:t>
      </w:r>
      <w:proofErr w:type="spellStart"/>
      <w:r w:rsidRPr="00EC7F48">
        <w:rPr>
          <w:i/>
        </w:rPr>
        <w:t>We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start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from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the</w:t>
      </w:r>
      <w:proofErr w:type="spellEnd"/>
      <w:r w:rsidRPr="00EC7F48">
        <w:rPr>
          <w:i/>
        </w:rPr>
        <w:t xml:space="preserve"> position </w:t>
      </w:r>
      <w:proofErr w:type="spellStart"/>
      <w:r w:rsidRPr="00EC7F48">
        <w:rPr>
          <w:i/>
        </w:rPr>
        <w:t>that</w:t>
      </w:r>
      <w:proofErr w:type="spellEnd"/>
      <w:r w:rsidRPr="00EC7F48">
        <w:rPr>
          <w:i/>
        </w:rPr>
        <w:t xml:space="preserve"> accounting </w:t>
      </w:r>
      <w:proofErr w:type="spellStart"/>
      <w:r w:rsidRPr="00EC7F48">
        <w:rPr>
          <w:i/>
        </w:rPr>
        <w:t>history</w:t>
      </w:r>
      <w:proofErr w:type="spellEnd"/>
      <w:r w:rsidRPr="00EC7F48">
        <w:rPr>
          <w:i/>
        </w:rPr>
        <w:t xml:space="preserve"> continues </w:t>
      </w:r>
      <w:proofErr w:type="spellStart"/>
      <w:r w:rsidRPr="00EC7F48">
        <w:rPr>
          <w:i/>
        </w:rPr>
        <w:t>to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matter</w:t>
      </w:r>
      <w:proofErr w:type="spellEnd"/>
      <w:r w:rsidRPr="00EC7F48">
        <w:rPr>
          <w:i/>
        </w:rPr>
        <w:t xml:space="preserve"> and </w:t>
      </w:r>
      <w:proofErr w:type="spellStart"/>
      <w:r w:rsidRPr="00EC7F48">
        <w:rPr>
          <w:i/>
        </w:rPr>
        <w:t>that</w:t>
      </w:r>
      <w:proofErr w:type="spellEnd"/>
      <w:r w:rsidRPr="00EC7F48">
        <w:rPr>
          <w:i/>
        </w:rPr>
        <w:t xml:space="preserve"> accounting </w:t>
      </w:r>
      <w:proofErr w:type="spellStart"/>
      <w:r w:rsidRPr="00EC7F48">
        <w:rPr>
          <w:i/>
        </w:rPr>
        <w:t>history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researchers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have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developed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their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perspectives</w:t>
      </w:r>
      <w:proofErr w:type="spellEnd"/>
      <w:r w:rsidRPr="00EC7F48">
        <w:rPr>
          <w:i/>
        </w:rPr>
        <w:t xml:space="preserve"> and </w:t>
      </w:r>
      <w:proofErr w:type="spellStart"/>
      <w:r w:rsidRPr="00EC7F48">
        <w:rPr>
          <w:i/>
        </w:rPr>
        <w:t>methodological</w:t>
      </w:r>
      <w:proofErr w:type="spellEnd"/>
      <w:r w:rsidRPr="00EC7F48">
        <w:rPr>
          <w:i/>
        </w:rPr>
        <w:t xml:space="preserve"> and </w:t>
      </w:r>
      <w:proofErr w:type="spellStart"/>
      <w:r w:rsidRPr="00EC7F48">
        <w:rPr>
          <w:i/>
        </w:rPr>
        <w:t>theoretical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approaches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considerably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since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the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early</w:t>
      </w:r>
      <w:proofErr w:type="spellEnd"/>
      <w:r w:rsidRPr="00EC7F48">
        <w:rPr>
          <w:i/>
        </w:rPr>
        <w:t xml:space="preserve"> 1990s in </w:t>
      </w:r>
      <w:proofErr w:type="spellStart"/>
      <w:r w:rsidRPr="00EC7F48">
        <w:rPr>
          <w:i/>
        </w:rPr>
        <w:t>terms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of</w:t>
      </w:r>
      <w:proofErr w:type="spellEnd"/>
      <w:r w:rsidRPr="00EC7F48">
        <w:rPr>
          <w:i/>
        </w:rPr>
        <w:t xml:space="preserve"> diverse </w:t>
      </w:r>
      <w:proofErr w:type="spellStart"/>
      <w:r w:rsidRPr="00EC7F48">
        <w:rPr>
          <w:i/>
        </w:rPr>
        <w:t>fields</w:t>
      </w:r>
      <w:proofErr w:type="spellEnd"/>
      <w:r w:rsidRPr="00EC7F48">
        <w:rPr>
          <w:i/>
        </w:rPr>
        <w:t xml:space="preserve"> and </w:t>
      </w:r>
      <w:proofErr w:type="spellStart"/>
      <w:r w:rsidRPr="00EC7F48">
        <w:rPr>
          <w:i/>
        </w:rPr>
        <w:t>topics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of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research</w:t>
      </w:r>
      <w:proofErr w:type="spellEnd"/>
      <w:r w:rsidRPr="00EC7F48">
        <w:rPr>
          <w:i/>
        </w:rPr>
        <w:t xml:space="preserve">. </w:t>
      </w:r>
      <w:proofErr w:type="spellStart"/>
      <w:r w:rsidRPr="00EC7F48">
        <w:rPr>
          <w:i/>
        </w:rPr>
        <w:t>This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article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aims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to</w:t>
      </w:r>
      <w:proofErr w:type="spellEnd"/>
      <w:r w:rsidRPr="00EC7F48">
        <w:rPr>
          <w:i/>
        </w:rPr>
        <w:t xml:space="preserve"> explore </w:t>
      </w:r>
      <w:proofErr w:type="spellStart"/>
      <w:r w:rsidRPr="00EC7F48">
        <w:rPr>
          <w:i/>
        </w:rPr>
        <w:t>how</w:t>
      </w:r>
      <w:proofErr w:type="spellEnd"/>
      <w:r w:rsidRPr="00EC7F48">
        <w:rPr>
          <w:i/>
        </w:rPr>
        <w:t xml:space="preserve"> accounting </w:t>
      </w:r>
      <w:proofErr w:type="spellStart"/>
      <w:r w:rsidRPr="00EC7F48">
        <w:rPr>
          <w:i/>
        </w:rPr>
        <w:t>history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research</w:t>
      </w:r>
      <w:proofErr w:type="spellEnd"/>
      <w:r w:rsidRPr="00EC7F48">
        <w:rPr>
          <w:i/>
        </w:rPr>
        <w:t xml:space="preserve"> can </w:t>
      </w:r>
      <w:proofErr w:type="spellStart"/>
      <w:r w:rsidRPr="00EC7F48">
        <w:rPr>
          <w:i/>
        </w:rPr>
        <w:t>expand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by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seeking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innovation</w:t>
      </w:r>
      <w:proofErr w:type="spellEnd"/>
      <w:r w:rsidRPr="00EC7F48">
        <w:rPr>
          <w:i/>
        </w:rPr>
        <w:t xml:space="preserve"> in </w:t>
      </w:r>
      <w:proofErr w:type="spellStart"/>
      <w:r w:rsidRPr="00EC7F48">
        <w:rPr>
          <w:i/>
        </w:rPr>
        <w:t>theories</w:t>
      </w:r>
      <w:proofErr w:type="spellEnd"/>
      <w:r w:rsidRPr="00EC7F48">
        <w:rPr>
          <w:i/>
        </w:rPr>
        <w:t xml:space="preserve">, </w:t>
      </w:r>
      <w:proofErr w:type="spellStart"/>
      <w:r w:rsidRPr="00EC7F48">
        <w:rPr>
          <w:i/>
        </w:rPr>
        <w:t>sources</w:t>
      </w:r>
      <w:proofErr w:type="spellEnd"/>
      <w:r w:rsidRPr="00EC7F48">
        <w:rPr>
          <w:i/>
        </w:rPr>
        <w:t xml:space="preserve">, </w:t>
      </w:r>
      <w:proofErr w:type="spellStart"/>
      <w:r w:rsidRPr="00EC7F48">
        <w:rPr>
          <w:i/>
        </w:rPr>
        <w:t>methodologies</w:t>
      </w:r>
      <w:proofErr w:type="spellEnd"/>
      <w:r w:rsidRPr="00EC7F48">
        <w:rPr>
          <w:i/>
        </w:rPr>
        <w:t xml:space="preserve"> and </w:t>
      </w:r>
      <w:proofErr w:type="spellStart"/>
      <w:r w:rsidRPr="00EC7F48">
        <w:rPr>
          <w:i/>
        </w:rPr>
        <w:t>writing</w:t>
      </w:r>
      <w:proofErr w:type="spellEnd"/>
      <w:r w:rsidRPr="00EC7F48">
        <w:rPr>
          <w:i/>
        </w:rPr>
        <w:t xml:space="preserve">. </w:t>
      </w:r>
      <w:proofErr w:type="spellStart"/>
      <w:r w:rsidRPr="00EC7F48">
        <w:rPr>
          <w:i/>
        </w:rPr>
        <w:t>It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demonstrates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that</w:t>
      </w:r>
      <w:proofErr w:type="spellEnd"/>
      <w:r w:rsidRPr="00EC7F48">
        <w:rPr>
          <w:i/>
        </w:rPr>
        <w:t xml:space="preserve"> accounting </w:t>
      </w:r>
      <w:proofErr w:type="spellStart"/>
      <w:r w:rsidRPr="00EC7F48">
        <w:rPr>
          <w:i/>
        </w:rPr>
        <w:t>history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is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not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static</w:t>
      </w:r>
      <w:proofErr w:type="spellEnd"/>
      <w:r w:rsidRPr="00EC7F48">
        <w:rPr>
          <w:i/>
        </w:rPr>
        <w:t xml:space="preserve"> and </w:t>
      </w:r>
      <w:proofErr w:type="spellStart"/>
      <w:r w:rsidRPr="00EC7F48">
        <w:rPr>
          <w:i/>
        </w:rPr>
        <w:t>researchers</w:t>
      </w:r>
      <w:proofErr w:type="spellEnd"/>
      <w:r w:rsidRPr="00EC7F48">
        <w:rPr>
          <w:i/>
        </w:rPr>
        <w:t xml:space="preserve"> can </w:t>
      </w:r>
      <w:proofErr w:type="spellStart"/>
      <w:r w:rsidRPr="00EC7F48">
        <w:rPr>
          <w:i/>
        </w:rPr>
        <w:t>contribute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to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its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further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recognition</w:t>
      </w:r>
      <w:proofErr w:type="spellEnd"/>
      <w:r w:rsidRPr="00EC7F48">
        <w:rPr>
          <w:i/>
        </w:rPr>
        <w:t xml:space="preserve"> and </w:t>
      </w:r>
      <w:proofErr w:type="spellStart"/>
      <w:r w:rsidRPr="00EC7F48">
        <w:rPr>
          <w:i/>
        </w:rPr>
        <w:t>dissemination</w:t>
      </w:r>
      <w:proofErr w:type="spellEnd"/>
      <w:r w:rsidRPr="00EC7F48">
        <w:rPr>
          <w:i/>
        </w:rPr>
        <w:t xml:space="preserve">. </w:t>
      </w:r>
      <w:proofErr w:type="spellStart"/>
      <w:r w:rsidRPr="00EC7F48">
        <w:rPr>
          <w:i/>
        </w:rPr>
        <w:t>Through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the</w:t>
      </w:r>
      <w:proofErr w:type="spellEnd"/>
      <w:r w:rsidRPr="00EC7F48">
        <w:rPr>
          <w:i/>
        </w:rPr>
        <w:t xml:space="preserve"> innovative </w:t>
      </w:r>
      <w:proofErr w:type="spellStart"/>
      <w:r w:rsidRPr="00EC7F48">
        <w:rPr>
          <w:i/>
        </w:rPr>
        <w:t>study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of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the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past</w:t>
      </w:r>
      <w:proofErr w:type="spellEnd"/>
      <w:r w:rsidRPr="00EC7F48">
        <w:rPr>
          <w:i/>
        </w:rPr>
        <w:t xml:space="preserve">, </w:t>
      </w:r>
      <w:proofErr w:type="spellStart"/>
      <w:r w:rsidRPr="00EC7F48">
        <w:rPr>
          <w:i/>
        </w:rPr>
        <w:t>researchers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may</w:t>
      </w:r>
      <w:proofErr w:type="spellEnd"/>
      <w:r w:rsidRPr="00EC7F48">
        <w:rPr>
          <w:i/>
        </w:rPr>
        <w:t xml:space="preserve"> continue </w:t>
      </w:r>
      <w:proofErr w:type="spellStart"/>
      <w:r w:rsidRPr="00EC7F48">
        <w:rPr>
          <w:i/>
        </w:rPr>
        <w:t>to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contribute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to</w:t>
      </w:r>
      <w:proofErr w:type="spellEnd"/>
      <w:r w:rsidRPr="00EC7F48">
        <w:rPr>
          <w:i/>
        </w:rPr>
        <w:t xml:space="preserve"> new and </w:t>
      </w:r>
      <w:proofErr w:type="spellStart"/>
      <w:r w:rsidRPr="00EC7F48">
        <w:rPr>
          <w:i/>
        </w:rPr>
        <w:t>informed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ways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for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the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world</w:t>
      </w:r>
      <w:proofErr w:type="spellEnd"/>
      <w:r w:rsidRPr="00EC7F48">
        <w:rPr>
          <w:i/>
        </w:rPr>
        <w:t xml:space="preserve"> </w:t>
      </w:r>
      <w:proofErr w:type="spellStart"/>
      <w:r w:rsidRPr="00EC7F48">
        <w:rPr>
          <w:i/>
        </w:rPr>
        <w:t>to</w:t>
      </w:r>
      <w:proofErr w:type="spellEnd"/>
      <w:r w:rsidRPr="00EC7F48">
        <w:rPr>
          <w:i/>
        </w:rPr>
        <w:t xml:space="preserve"> be </w:t>
      </w:r>
      <w:proofErr w:type="spellStart"/>
      <w:r w:rsidRPr="00EC7F48">
        <w:rPr>
          <w:i/>
        </w:rPr>
        <w:t>managed</w:t>
      </w:r>
      <w:proofErr w:type="spellEnd"/>
      <w:r w:rsidRPr="00EC7F48">
        <w:rPr>
          <w:i/>
        </w:rPr>
        <w:t xml:space="preserve"> and </w:t>
      </w:r>
      <w:proofErr w:type="spellStart"/>
      <w:r w:rsidRPr="00EC7F48">
        <w:rPr>
          <w:i/>
        </w:rPr>
        <w:t>governed</w:t>
      </w:r>
      <w:proofErr w:type="spellEnd"/>
      <w:r w:rsidRPr="00EC7F48">
        <w:rPr>
          <w:i/>
        </w:rPr>
        <w:t>.</w:t>
      </w:r>
      <w:r>
        <w:t>” Al concluir los autores añadieron: “</w:t>
      </w:r>
      <w:proofErr w:type="spellStart"/>
      <w:r w:rsidRPr="00FB7BDD">
        <w:rPr>
          <w:i/>
        </w:rPr>
        <w:t>Innovations</w:t>
      </w:r>
      <w:proofErr w:type="spellEnd"/>
      <w:r w:rsidRPr="00FB7BDD">
        <w:rPr>
          <w:i/>
        </w:rPr>
        <w:t xml:space="preserve"> in </w:t>
      </w:r>
      <w:proofErr w:type="spellStart"/>
      <w:r w:rsidRPr="00FB7BDD">
        <w:rPr>
          <w:i/>
        </w:rPr>
        <w:t>theory</w:t>
      </w:r>
      <w:proofErr w:type="spellEnd"/>
      <w:r w:rsidRPr="00FB7BDD">
        <w:rPr>
          <w:i/>
        </w:rPr>
        <w:t xml:space="preserve"> and </w:t>
      </w:r>
      <w:proofErr w:type="spellStart"/>
      <w:r w:rsidRPr="00FB7BDD">
        <w:rPr>
          <w:i/>
        </w:rPr>
        <w:t>the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availability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of</w:t>
      </w:r>
      <w:proofErr w:type="spellEnd"/>
      <w:r w:rsidRPr="00FB7BDD">
        <w:rPr>
          <w:i/>
        </w:rPr>
        <w:t xml:space="preserve"> digital </w:t>
      </w:r>
      <w:proofErr w:type="spellStart"/>
      <w:r w:rsidRPr="00FB7BDD">
        <w:rPr>
          <w:i/>
        </w:rPr>
        <w:t>sources</w:t>
      </w:r>
      <w:proofErr w:type="spellEnd"/>
      <w:r w:rsidRPr="00FB7BDD">
        <w:rPr>
          <w:i/>
        </w:rPr>
        <w:t xml:space="preserve"> drive </w:t>
      </w:r>
      <w:proofErr w:type="spellStart"/>
      <w:r w:rsidRPr="00FB7BDD">
        <w:rPr>
          <w:i/>
        </w:rPr>
        <w:t>innovation</w:t>
      </w:r>
      <w:proofErr w:type="spellEnd"/>
      <w:r w:rsidRPr="00FB7BDD">
        <w:rPr>
          <w:i/>
        </w:rPr>
        <w:t xml:space="preserve"> in accounting </w:t>
      </w:r>
      <w:proofErr w:type="spellStart"/>
      <w:r w:rsidRPr="00FB7BDD">
        <w:rPr>
          <w:i/>
        </w:rPr>
        <w:t>history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methods</w:t>
      </w:r>
      <w:proofErr w:type="spellEnd"/>
      <w:r w:rsidRPr="00FB7BDD">
        <w:rPr>
          <w:i/>
        </w:rPr>
        <w:t xml:space="preserve">. </w:t>
      </w:r>
      <w:proofErr w:type="spellStart"/>
      <w:r w:rsidRPr="00FB7BDD">
        <w:rPr>
          <w:i/>
        </w:rPr>
        <w:t>We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encourage</w:t>
      </w:r>
      <w:proofErr w:type="spellEnd"/>
      <w:r w:rsidRPr="00FB7BDD">
        <w:rPr>
          <w:i/>
        </w:rPr>
        <w:t xml:space="preserve"> accounting </w:t>
      </w:r>
      <w:proofErr w:type="spellStart"/>
      <w:r w:rsidRPr="00FB7BDD">
        <w:rPr>
          <w:i/>
        </w:rPr>
        <w:t>history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researchers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to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expand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their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research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methodologies</w:t>
      </w:r>
      <w:proofErr w:type="spellEnd"/>
      <w:r w:rsidRPr="00FB7BDD">
        <w:rPr>
          <w:i/>
        </w:rPr>
        <w:t xml:space="preserve">, </w:t>
      </w:r>
      <w:proofErr w:type="spellStart"/>
      <w:r w:rsidRPr="00FB7BDD">
        <w:rPr>
          <w:i/>
        </w:rPr>
        <w:t>taking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into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consideration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the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opportunities</w:t>
      </w:r>
      <w:proofErr w:type="spellEnd"/>
      <w:r w:rsidRPr="00FB7BDD">
        <w:rPr>
          <w:i/>
        </w:rPr>
        <w:t xml:space="preserve">, as </w:t>
      </w:r>
      <w:proofErr w:type="spellStart"/>
      <w:r w:rsidRPr="00FB7BDD">
        <w:rPr>
          <w:i/>
        </w:rPr>
        <w:t>well</w:t>
      </w:r>
      <w:proofErr w:type="spellEnd"/>
      <w:r w:rsidRPr="00FB7BDD">
        <w:rPr>
          <w:i/>
        </w:rPr>
        <w:t xml:space="preserve"> as </w:t>
      </w:r>
      <w:proofErr w:type="spellStart"/>
      <w:r w:rsidRPr="00FB7BDD">
        <w:rPr>
          <w:i/>
        </w:rPr>
        <w:t>limits</w:t>
      </w:r>
      <w:proofErr w:type="spellEnd"/>
      <w:r w:rsidRPr="00FB7BDD">
        <w:rPr>
          <w:i/>
        </w:rPr>
        <w:t xml:space="preserve">, </w:t>
      </w:r>
      <w:proofErr w:type="spellStart"/>
      <w:r w:rsidRPr="00FB7BDD">
        <w:rPr>
          <w:i/>
        </w:rPr>
        <w:t>provided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by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the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larger</w:t>
      </w:r>
      <w:proofErr w:type="spellEnd"/>
      <w:r w:rsidRPr="00FB7BDD">
        <w:rPr>
          <w:i/>
        </w:rPr>
        <w:t xml:space="preserve"> and </w:t>
      </w:r>
      <w:proofErr w:type="spellStart"/>
      <w:r w:rsidRPr="00FB7BDD">
        <w:rPr>
          <w:i/>
        </w:rPr>
        <w:t>different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resources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made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available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by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technology</w:t>
      </w:r>
      <w:proofErr w:type="spellEnd"/>
      <w:r w:rsidRPr="00FB7BDD">
        <w:rPr>
          <w:i/>
        </w:rPr>
        <w:t xml:space="preserve">. New </w:t>
      </w:r>
      <w:proofErr w:type="spellStart"/>
      <w:r w:rsidRPr="00FB7BDD">
        <w:rPr>
          <w:i/>
        </w:rPr>
        <w:t>possibilities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include</w:t>
      </w:r>
      <w:proofErr w:type="spellEnd"/>
      <w:r w:rsidRPr="00FB7BDD">
        <w:rPr>
          <w:i/>
        </w:rPr>
        <w:t xml:space="preserve">, </w:t>
      </w:r>
      <w:proofErr w:type="spellStart"/>
      <w:r w:rsidRPr="00FB7BDD">
        <w:rPr>
          <w:i/>
        </w:rPr>
        <w:t>among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others</w:t>
      </w:r>
      <w:proofErr w:type="spellEnd"/>
      <w:r w:rsidRPr="00FB7BDD">
        <w:rPr>
          <w:i/>
        </w:rPr>
        <w:t xml:space="preserve">, </w:t>
      </w:r>
      <w:proofErr w:type="spellStart"/>
      <w:r w:rsidRPr="00FB7BDD">
        <w:rPr>
          <w:i/>
        </w:rPr>
        <w:t>micro-histories</w:t>
      </w:r>
      <w:proofErr w:type="spellEnd"/>
      <w:r w:rsidRPr="00FB7BDD">
        <w:rPr>
          <w:i/>
        </w:rPr>
        <w:t xml:space="preserve">, </w:t>
      </w:r>
      <w:proofErr w:type="spellStart"/>
      <w:r w:rsidRPr="00FB7BDD">
        <w:rPr>
          <w:i/>
        </w:rPr>
        <w:t>prosopographies</w:t>
      </w:r>
      <w:proofErr w:type="spellEnd"/>
      <w:r w:rsidRPr="00FB7BDD">
        <w:rPr>
          <w:i/>
        </w:rPr>
        <w:t xml:space="preserve">, comparative </w:t>
      </w:r>
      <w:proofErr w:type="spellStart"/>
      <w:r w:rsidRPr="00FB7BDD">
        <w:rPr>
          <w:i/>
        </w:rPr>
        <w:t>international</w:t>
      </w:r>
      <w:proofErr w:type="spellEnd"/>
      <w:r w:rsidRPr="00FB7BDD">
        <w:rPr>
          <w:i/>
        </w:rPr>
        <w:t xml:space="preserve"> accounting </w:t>
      </w:r>
      <w:proofErr w:type="spellStart"/>
      <w:r w:rsidRPr="00FB7BDD">
        <w:rPr>
          <w:i/>
        </w:rPr>
        <w:t>history</w:t>
      </w:r>
      <w:proofErr w:type="spellEnd"/>
      <w:r w:rsidRPr="00FB7BDD">
        <w:rPr>
          <w:i/>
        </w:rPr>
        <w:t xml:space="preserve">, </w:t>
      </w:r>
      <w:proofErr w:type="spellStart"/>
      <w:r w:rsidRPr="00FB7BDD">
        <w:rPr>
          <w:i/>
        </w:rPr>
        <w:t>quantitative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studies</w:t>
      </w:r>
      <w:proofErr w:type="spellEnd"/>
      <w:r w:rsidRPr="00FB7BDD">
        <w:rPr>
          <w:i/>
        </w:rPr>
        <w:t xml:space="preserve">, oral and visual </w:t>
      </w:r>
      <w:proofErr w:type="spellStart"/>
      <w:r w:rsidRPr="00FB7BDD">
        <w:rPr>
          <w:i/>
        </w:rPr>
        <w:t>history</w:t>
      </w:r>
      <w:proofErr w:type="spellEnd"/>
      <w:r w:rsidRPr="00FB7BDD">
        <w:rPr>
          <w:i/>
        </w:rPr>
        <w:t xml:space="preserve"> and </w:t>
      </w:r>
      <w:proofErr w:type="spellStart"/>
      <w:r w:rsidRPr="00FB7BDD">
        <w:rPr>
          <w:i/>
        </w:rPr>
        <w:t>interdisciplinary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studies</w:t>
      </w:r>
      <w:proofErr w:type="spellEnd"/>
      <w:r w:rsidRPr="00FB7BDD">
        <w:rPr>
          <w:i/>
        </w:rPr>
        <w:t xml:space="preserve">. </w:t>
      </w:r>
      <w:proofErr w:type="spellStart"/>
      <w:r w:rsidRPr="00FB7BDD">
        <w:rPr>
          <w:i/>
        </w:rPr>
        <w:t>The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availability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of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large</w:t>
      </w:r>
      <w:proofErr w:type="spellEnd"/>
      <w:r w:rsidRPr="00FB7BDD">
        <w:rPr>
          <w:i/>
        </w:rPr>
        <w:t xml:space="preserve"> longitudinal </w:t>
      </w:r>
      <w:proofErr w:type="spellStart"/>
      <w:r w:rsidRPr="00FB7BDD">
        <w:rPr>
          <w:i/>
        </w:rPr>
        <w:t>datasets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calls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for</w:t>
      </w:r>
      <w:proofErr w:type="spellEnd"/>
      <w:r w:rsidRPr="00FB7BDD">
        <w:rPr>
          <w:i/>
        </w:rPr>
        <w:t xml:space="preserve"> new </w:t>
      </w:r>
      <w:proofErr w:type="spellStart"/>
      <w:r w:rsidRPr="00FB7BDD">
        <w:rPr>
          <w:i/>
        </w:rPr>
        <w:t>analysis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methodologies</w:t>
      </w:r>
      <w:proofErr w:type="spellEnd"/>
      <w:r w:rsidRPr="00FB7BDD">
        <w:rPr>
          <w:i/>
        </w:rPr>
        <w:t xml:space="preserve">. </w:t>
      </w:r>
      <w:proofErr w:type="spellStart"/>
      <w:r w:rsidRPr="00FB7BDD">
        <w:rPr>
          <w:i/>
        </w:rPr>
        <w:t>Netnography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is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such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an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example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of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an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interpretive</w:t>
      </w:r>
      <w:proofErr w:type="spellEnd"/>
      <w:r w:rsidRPr="00FB7BDD">
        <w:rPr>
          <w:i/>
        </w:rPr>
        <w:t xml:space="preserve"> and </w:t>
      </w:r>
      <w:proofErr w:type="spellStart"/>
      <w:r w:rsidRPr="00FB7BDD">
        <w:rPr>
          <w:i/>
        </w:rPr>
        <w:t>qualitative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method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with</w:t>
      </w:r>
      <w:proofErr w:type="spellEnd"/>
      <w:r w:rsidRPr="00FB7BDD">
        <w:rPr>
          <w:i/>
        </w:rPr>
        <w:t xml:space="preserve"> considerable </w:t>
      </w:r>
      <w:proofErr w:type="spellStart"/>
      <w:r w:rsidRPr="00FB7BDD">
        <w:rPr>
          <w:i/>
        </w:rPr>
        <w:t>potential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for</w:t>
      </w:r>
      <w:proofErr w:type="spellEnd"/>
      <w:r w:rsidRPr="00FB7BDD">
        <w:rPr>
          <w:i/>
        </w:rPr>
        <w:t xml:space="preserve"> accounting </w:t>
      </w:r>
      <w:proofErr w:type="spellStart"/>
      <w:r w:rsidRPr="00FB7BDD">
        <w:rPr>
          <w:i/>
        </w:rPr>
        <w:t>history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research</w:t>
      </w:r>
      <w:proofErr w:type="spellEnd"/>
      <w:r w:rsidRPr="00FB7BDD">
        <w:rPr>
          <w:i/>
        </w:rPr>
        <w:t xml:space="preserve">. New </w:t>
      </w:r>
      <w:proofErr w:type="spellStart"/>
      <w:r w:rsidRPr="00FB7BDD">
        <w:rPr>
          <w:i/>
        </w:rPr>
        <w:t>methodologies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create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opportunities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to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unravel</w:t>
      </w:r>
      <w:proofErr w:type="spellEnd"/>
      <w:r w:rsidRPr="00FB7BDD">
        <w:rPr>
          <w:i/>
        </w:rPr>
        <w:t xml:space="preserve"> new </w:t>
      </w:r>
      <w:proofErr w:type="spellStart"/>
      <w:r w:rsidRPr="00FB7BDD">
        <w:rPr>
          <w:i/>
        </w:rPr>
        <w:t>trends</w:t>
      </w:r>
      <w:proofErr w:type="spellEnd"/>
      <w:r w:rsidRPr="00FB7BDD">
        <w:rPr>
          <w:i/>
        </w:rPr>
        <w:t xml:space="preserve"> in accounting </w:t>
      </w:r>
      <w:proofErr w:type="spellStart"/>
      <w:r w:rsidRPr="00FB7BDD">
        <w:rPr>
          <w:i/>
        </w:rPr>
        <w:t>practices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across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the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centuries</w:t>
      </w:r>
      <w:proofErr w:type="spellEnd"/>
      <w:r w:rsidRPr="00FB7BDD">
        <w:rPr>
          <w:i/>
        </w:rPr>
        <w:t xml:space="preserve"> and in </w:t>
      </w:r>
      <w:proofErr w:type="spellStart"/>
      <w:r w:rsidRPr="00FB7BDD">
        <w:rPr>
          <w:i/>
        </w:rPr>
        <w:t>different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locations</w:t>
      </w:r>
      <w:proofErr w:type="spellEnd"/>
      <w:r w:rsidRPr="00FB7BDD">
        <w:rPr>
          <w:i/>
        </w:rPr>
        <w:t xml:space="preserve"> and </w:t>
      </w:r>
      <w:proofErr w:type="spellStart"/>
      <w:r w:rsidRPr="00FB7BDD">
        <w:rPr>
          <w:i/>
        </w:rPr>
        <w:t>prompt</w:t>
      </w:r>
      <w:proofErr w:type="spellEnd"/>
      <w:r w:rsidRPr="00FB7BDD">
        <w:rPr>
          <w:i/>
        </w:rPr>
        <w:t xml:space="preserve"> new </w:t>
      </w:r>
      <w:proofErr w:type="spellStart"/>
      <w:r w:rsidRPr="00FB7BDD">
        <w:rPr>
          <w:i/>
        </w:rPr>
        <w:t>research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questions</w:t>
      </w:r>
      <w:proofErr w:type="spellEnd"/>
      <w:r w:rsidRPr="00FB7BDD">
        <w:rPr>
          <w:i/>
        </w:rPr>
        <w:t xml:space="preserve"> as </w:t>
      </w:r>
      <w:proofErr w:type="spellStart"/>
      <w:r w:rsidRPr="00FB7BDD">
        <w:rPr>
          <w:i/>
        </w:rPr>
        <w:t>well</w:t>
      </w:r>
      <w:proofErr w:type="spellEnd"/>
      <w:r w:rsidRPr="00FB7BDD">
        <w:rPr>
          <w:i/>
        </w:rPr>
        <w:t xml:space="preserve"> as open up new </w:t>
      </w:r>
      <w:proofErr w:type="spellStart"/>
      <w:r w:rsidRPr="00FB7BDD">
        <w:rPr>
          <w:i/>
        </w:rPr>
        <w:t>research</w:t>
      </w:r>
      <w:proofErr w:type="spellEnd"/>
      <w:r w:rsidRPr="00FB7BDD">
        <w:rPr>
          <w:i/>
        </w:rPr>
        <w:t xml:space="preserve"> </w:t>
      </w:r>
      <w:proofErr w:type="spellStart"/>
      <w:r w:rsidRPr="00FB7BDD">
        <w:rPr>
          <w:i/>
        </w:rPr>
        <w:t>avenues</w:t>
      </w:r>
      <w:proofErr w:type="spellEnd"/>
      <w:r w:rsidRPr="00FB7BDD">
        <w:rPr>
          <w:i/>
        </w:rPr>
        <w:t>.</w:t>
      </w:r>
      <w:r>
        <w:t>”</w:t>
      </w:r>
      <w:r w:rsidR="00FB7BDD">
        <w:t xml:space="preserve"> El estudio de las ciencias humanas y sociales es fundamental para la adecuada formación de contadores. Sin embargo, prácticamente no se realiza. </w:t>
      </w:r>
      <w:hyperlink r:id="rId12" w:history="1">
        <w:r w:rsidR="00FB7BDD" w:rsidRPr="00FB7BDD">
          <w:rPr>
            <w:rStyle w:val="Hipervnculo"/>
          </w:rPr>
          <w:t>Una lista podría ser</w:t>
        </w:r>
      </w:hyperlink>
      <w:r w:rsidR="00FB7BDD">
        <w:t>: Administración - Contabilidad – Economía; Antropología: Antropología social - Etnología - Etnografía - Antropología biológica - Antropología física – Paleoantropología; Arqueología: Museología – Egiptología; Ciencia política - Derecho - Relaciones Internacionales; Filosofía: Epistemología – Gnoseología; Geografía: Demografía - Geopolítica - Geografía humana; Historia: Historia del arte – Filología; Lingüística – Semiología; Pedagogía: Pedagogía social - Psicopedagogía - Ciencias de la educación; Psicología: Psicoanálisis - Psicología social - Psicología experimental - Psicometría – Sexología; Sociología: Trabajo social - Ciencias de la comunicación. Las visiones económicas son parciales y, además, con facilidad ignoran las personas.</w:t>
      </w:r>
    </w:p>
    <w:p w14:paraId="1730FD5B" w14:textId="62EB3BDB" w:rsidR="00FB7BDD" w:rsidRPr="00586984" w:rsidRDefault="00FB7BDD" w:rsidP="00FB7BDD">
      <w:pPr>
        <w:jc w:val="right"/>
      </w:pPr>
      <w:r w:rsidRPr="00844BFA">
        <w:rPr>
          <w:i/>
        </w:rPr>
        <w:t>Hernando Bermúdez Gómez</w:t>
      </w:r>
    </w:p>
    <w:sectPr w:rsidR="00FB7BDD" w:rsidRPr="00586984" w:rsidSect="00586137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9E71" w14:textId="77777777" w:rsidR="00141170" w:rsidRDefault="00141170" w:rsidP="00EE7812">
      <w:pPr>
        <w:spacing w:after="0" w:line="240" w:lineRule="auto"/>
      </w:pPr>
      <w:r>
        <w:separator/>
      </w:r>
    </w:p>
  </w:endnote>
  <w:endnote w:type="continuationSeparator" w:id="0">
    <w:p w14:paraId="687A088A" w14:textId="77777777" w:rsidR="00141170" w:rsidRDefault="0014117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4268C0D6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5A1CB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F13EA" w14:textId="77777777" w:rsidR="00141170" w:rsidRDefault="00141170" w:rsidP="00EE7812">
      <w:pPr>
        <w:spacing w:after="0" w:line="240" w:lineRule="auto"/>
      </w:pPr>
      <w:r>
        <w:separator/>
      </w:r>
    </w:p>
  </w:footnote>
  <w:footnote w:type="continuationSeparator" w:id="0">
    <w:p w14:paraId="38A22CB0" w14:textId="77777777" w:rsidR="00141170" w:rsidRDefault="0014117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6B95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6CD37CA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297AD60C" w14:textId="732F0CCC" w:rsidR="00497B1D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B22EFE">
      <w:t>7</w:t>
    </w:r>
    <w:r w:rsidR="00534629">
      <w:t>1</w:t>
    </w:r>
    <w:r w:rsidR="00AF6A10">
      <w:t>6</w:t>
    </w:r>
    <w:r w:rsidR="00117043">
      <w:t>,</w:t>
    </w:r>
    <w:r w:rsidR="007F1F4E">
      <w:t xml:space="preserve"> </w:t>
    </w:r>
    <w:r w:rsidR="00CB4601">
      <w:t>6</w:t>
    </w:r>
    <w:r w:rsidR="001E23A5">
      <w:t xml:space="preserve"> </w:t>
    </w:r>
    <w:r w:rsidR="009365CF">
      <w:t>de</w:t>
    </w:r>
    <w:r w:rsidR="001E23A5">
      <w:t xml:space="preserve"> </w:t>
    </w:r>
    <w:r w:rsidR="00CB4601">
      <w:t>noviembre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18B533AF" w14:textId="77777777" w:rsidR="002A0C3B" w:rsidRDefault="002A0C3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211889">
    <w:abstractNumId w:val="0"/>
  </w:num>
  <w:num w:numId="2" w16cid:durableId="2074237853">
    <w:abstractNumId w:val="21"/>
  </w:num>
  <w:num w:numId="3" w16cid:durableId="1960993003">
    <w:abstractNumId w:val="15"/>
  </w:num>
  <w:num w:numId="4" w16cid:durableId="2084793776">
    <w:abstractNumId w:val="2"/>
  </w:num>
  <w:num w:numId="5" w16cid:durableId="1590385273">
    <w:abstractNumId w:val="20"/>
  </w:num>
  <w:num w:numId="6" w16cid:durableId="1626618349">
    <w:abstractNumId w:val="35"/>
  </w:num>
  <w:num w:numId="7" w16cid:durableId="1949704139">
    <w:abstractNumId w:val="13"/>
  </w:num>
  <w:num w:numId="8" w16cid:durableId="1257132429">
    <w:abstractNumId w:val="33"/>
  </w:num>
  <w:num w:numId="9" w16cid:durableId="1477575864">
    <w:abstractNumId w:val="38"/>
  </w:num>
  <w:num w:numId="10" w16cid:durableId="633632415">
    <w:abstractNumId w:val="4"/>
  </w:num>
  <w:num w:numId="11" w16cid:durableId="55974392">
    <w:abstractNumId w:val="6"/>
  </w:num>
  <w:num w:numId="12" w16cid:durableId="1620842681">
    <w:abstractNumId w:val="19"/>
  </w:num>
  <w:num w:numId="13" w16cid:durableId="950359900">
    <w:abstractNumId w:val="22"/>
  </w:num>
  <w:num w:numId="14" w16cid:durableId="438716333">
    <w:abstractNumId w:val="32"/>
  </w:num>
  <w:num w:numId="15" w16cid:durableId="1528441802">
    <w:abstractNumId w:val="9"/>
  </w:num>
  <w:num w:numId="16" w16cid:durableId="1368023888">
    <w:abstractNumId w:val="7"/>
  </w:num>
  <w:num w:numId="17" w16cid:durableId="1057779138">
    <w:abstractNumId w:val="17"/>
  </w:num>
  <w:num w:numId="18" w16cid:durableId="219825053">
    <w:abstractNumId w:val="31"/>
  </w:num>
  <w:num w:numId="19" w16cid:durableId="1123310456">
    <w:abstractNumId w:val="26"/>
  </w:num>
  <w:num w:numId="20" w16cid:durableId="2979972">
    <w:abstractNumId w:val="8"/>
  </w:num>
  <w:num w:numId="21" w16cid:durableId="1547528366">
    <w:abstractNumId w:val="27"/>
  </w:num>
  <w:num w:numId="22" w16cid:durableId="249122154">
    <w:abstractNumId w:val="28"/>
  </w:num>
  <w:num w:numId="23" w16cid:durableId="1103459278">
    <w:abstractNumId w:val="29"/>
  </w:num>
  <w:num w:numId="24" w16cid:durableId="384378448">
    <w:abstractNumId w:val="34"/>
  </w:num>
  <w:num w:numId="25" w16cid:durableId="391269000">
    <w:abstractNumId w:val="23"/>
  </w:num>
  <w:num w:numId="26" w16cid:durableId="632491676">
    <w:abstractNumId w:val="14"/>
  </w:num>
  <w:num w:numId="27" w16cid:durableId="621154850">
    <w:abstractNumId w:val="5"/>
  </w:num>
  <w:num w:numId="28" w16cid:durableId="348681584">
    <w:abstractNumId w:val="24"/>
  </w:num>
  <w:num w:numId="29" w16cid:durableId="1081827570">
    <w:abstractNumId w:val="1"/>
  </w:num>
  <w:num w:numId="30" w16cid:durableId="1457799333">
    <w:abstractNumId w:val="25"/>
  </w:num>
  <w:num w:numId="31" w16cid:durableId="1834562850">
    <w:abstractNumId w:val="30"/>
  </w:num>
  <w:num w:numId="32" w16cid:durableId="1455296556">
    <w:abstractNumId w:val="12"/>
  </w:num>
  <w:num w:numId="33" w16cid:durableId="1848058497">
    <w:abstractNumId w:val="18"/>
  </w:num>
  <w:num w:numId="34" w16cid:durableId="997535292">
    <w:abstractNumId w:val="3"/>
  </w:num>
  <w:num w:numId="35" w16cid:durableId="1437865725">
    <w:abstractNumId w:val="36"/>
  </w:num>
  <w:num w:numId="36" w16cid:durableId="1043754541">
    <w:abstractNumId w:val="10"/>
  </w:num>
  <w:num w:numId="37" w16cid:durableId="2044749804">
    <w:abstractNumId w:val="11"/>
  </w:num>
  <w:num w:numId="38" w16cid:durableId="1830100427">
    <w:abstractNumId w:val="37"/>
  </w:num>
  <w:num w:numId="39" w16cid:durableId="186065382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01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91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F10"/>
    <w:rsid w:val="00040F5C"/>
    <w:rsid w:val="00040F5F"/>
    <w:rsid w:val="00040FA6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7B"/>
    <w:rsid w:val="000709AE"/>
    <w:rsid w:val="00070A3D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0A0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A68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952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D58"/>
    <w:rsid w:val="000F7EA1"/>
    <w:rsid w:val="000F7EF6"/>
    <w:rsid w:val="000F7EFF"/>
    <w:rsid w:val="000F7F38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69"/>
    <w:rsid w:val="00103B8D"/>
    <w:rsid w:val="00103B8E"/>
    <w:rsid w:val="00103C5D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702C"/>
    <w:rsid w:val="00117043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EE5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40F"/>
    <w:rsid w:val="0012654D"/>
    <w:rsid w:val="001266F7"/>
    <w:rsid w:val="0012678F"/>
    <w:rsid w:val="0012680A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C12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3C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1045"/>
    <w:rsid w:val="00141058"/>
    <w:rsid w:val="0014107B"/>
    <w:rsid w:val="001410F6"/>
    <w:rsid w:val="00141114"/>
    <w:rsid w:val="00141158"/>
    <w:rsid w:val="00141160"/>
    <w:rsid w:val="00141165"/>
    <w:rsid w:val="00141170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C4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C2"/>
    <w:rsid w:val="001557D8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04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89"/>
    <w:rsid w:val="001839F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213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68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A2"/>
    <w:rsid w:val="001D781B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54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CC9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EA"/>
    <w:rsid w:val="00215D23"/>
    <w:rsid w:val="00215E6A"/>
    <w:rsid w:val="00215E94"/>
    <w:rsid w:val="00215ECB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36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33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21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7"/>
    <w:rsid w:val="003178F0"/>
    <w:rsid w:val="00317916"/>
    <w:rsid w:val="00317983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A6"/>
    <w:rsid w:val="0033042A"/>
    <w:rsid w:val="00330483"/>
    <w:rsid w:val="00330540"/>
    <w:rsid w:val="003305DF"/>
    <w:rsid w:val="00330608"/>
    <w:rsid w:val="0033066E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1D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103"/>
    <w:rsid w:val="003B41C4"/>
    <w:rsid w:val="003B41FB"/>
    <w:rsid w:val="003B4202"/>
    <w:rsid w:val="003B4233"/>
    <w:rsid w:val="003B4326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9F"/>
    <w:rsid w:val="003F58AA"/>
    <w:rsid w:val="003F5909"/>
    <w:rsid w:val="003F595A"/>
    <w:rsid w:val="003F59CA"/>
    <w:rsid w:val="003F59F1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1FDA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13C"/>
    <w:rsid w:val="0044514F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AC9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04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3DC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26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55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17"/>
    <w:rsid w:val="00506E5F"/>
    <w:rsid w:val="00506ECE"/>
    <w:rsid w:val="00506EE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629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119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E8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38E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7D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B5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E9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AD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7B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9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0F3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56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7C"/>
    <w:rsid w:val="006E079B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07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1D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D1"/>
    <w:rsid w:val="007715A5"/>
    <w:rsid w:val="007715F4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191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A"/>
    <w:rsid w:val="007D0B00"/>
    <w:rsid w:val="007D0B20"/>
    <w:rsid w:val="007D0B48"/>
    <w:rsid w:val="007D0BE1"/>
    <w:rsid w:val="007D0CBF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B3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7A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54"/>
    <w:rsid w:val="0085517E"/>
    <w:rsid w:val="0085520D"/>
    <w:rsid w:val="008554D3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9FF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0F"/>
    <w:rsid w:val="00902EBF"/>
    <w:rsid w:val="00902F16"/>
    <w:rsid w:val="00903019"/>
    <w:rsid w:val="0090304F"/>
    <w:rsid w:val="00903100"/>
    <w:rsid w:val="0090314F"/>
    <w:rsid w:val="0090318A"/>
    <w:rsid w:val="009032B5"/>
    <w:rsid w:val="009032CF"/>
    <w:rsid w:val="009033C5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BD5"/>
    <w:rsid w:val="00904C0C"/>
    <w:rsid w:val="00904C3B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61"/>
    <w:rsid w:val="0091487C"/>
    <w:rsid w:val="009148EE"/>
    <w:rsid w:val="00914909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A0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6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2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13"/>
    <w:rsid w:val="009A0064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70F"/>
    <w:rsid w:val="009C2755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027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F1"/>
    <w:rsid w:val="009E4E61"/>
    <w:rsid w:val="009E4E6C"/>
    <w:rsid w:val="009E4F78"/>
    <w:rsid w:val="009E4FE6"/>
    <w:rsid w:val="009E509E"/>
    <w:rsid w:val="009E50E3"/>
    <w:rsid w:val="009E519C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A"/>
    <w:rsid w:val="009F10EC"/>
    <w:rsid w:val="009F1117"/>
    <w:rsid w:val="009F1196"/>
    <w:rsid w:val="009F12A3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719"/>
    <w:rsid w:val="00A13747"/>
    <w:rsid w:val="00A13788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AC"/>
    <w:rsid w:val="00A72728"/>
    <w:rsid w:val="00A727B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295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1FE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0D2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6F6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4B1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60"/>
    <w:rsid w:val="00B64BB9"/>
    <w:rsid w:val="00B64C5C"/>
    <w:rsid w:val="00B64C65"/>
    <w:rsid w:val="00B64CAB"/>
    <w:rsid w:val="00B64E2F"/>
    <w:rsid w:val="00B64E43"/>
    <w:rsid w:val="00B64E53"/>
    <w:rsid w:val="00B64EBF"/>
    <w:rsid w:val="00B64F17"/>
    <w:rsid w:val="00B64F68"/>
    <w:rsid w:val="00B64F99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12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C8"/>
    <w:rsid w:val="00BF53D0"/>
    <w:rsid w:val="00BF548B"/>
    <w:rsid w:val="00BF54EF"/>
    <w:rsid w:val="00BF54FD"/>
    <w:rsid w:val="00BF5558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9F7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D40"/>
    <w:rsid w:val="00C30D5F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085"/>
    <w:rsid w:val="00C7610D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BF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95"/>
    <w:rsid w:val="00CB25D1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145"/>
    <w:rsid w:val="00CE6204"/>
    <w:rsid w:val="00CE6236"/>
    <w:rsid w:val="00CE62F1"/>
    <w:rsid w:val="00CE634D"/>
    <w:rsid w:val="00CE6448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4C9"/>
    <w:rsid w:val="00D1163C"/>
    <w:rsid w:val="00D1171E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D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DDB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02"/>
    <w:rsid w:val="00D33F31"/>
    <w:rsid w:val="00D3401A"/>
    <w:rsid w:val="00D3407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47"/>
    <w:rsid w:val="00D34C7B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46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43"/>
    <w:rsid w:val="00D778A1"/>
    <w:rsid w:val="00D778EB"/>
    <w:rsid w:val="00D77971"/>
    <w:rsid w:val="00D77988"/>
    <w:rsid w:val="00D779E4"/>
    <w:rsid w:val="00D77B17"/>
    <w:rsid w:val="00D77B30"/>
    <w:rsid w:val="00D77B7B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91"/>
    <w:rsid w:val="00D82BAD"/>
    <w:rsid w:val="00D82BBE"/>
    <w:rsid w:val="00D82DBE"/>
    <w:rsid w:val="00D82E24"/>
    <w:rsid w:val="00D82E26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3EE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A07"/>
    <w:rsid w:val="00DA1B78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FB"/>
    <w:rsid w:val="00DC70AF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6FA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EA"/>
    <w:rsid w:val="00E21542"/>
    <w:rsid w:val="00E21593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AF7"/>
    <w:rsid w:val="00E34BDF"/>
    <w:rsid w:val="00E34C04"/>
    <w:rsid w:val="00E34C3A"/>
    <w:rsid w:val="00E34C44"/>
    <w:rsid w:val="00E34C7B"/>
    <w:rsid w:val="00E34D3F"/>
    <w:rsid w:val="00E34D97"/>
    <w:rsid w:val="00E34DA8"/>
    <w:rsid w:val="00E34DDC"/>
    <w:rsid w:val="00E34E78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66"/>
    <w:rsid w:val="00E41083"/>
    <w:rsid w:val="00E412A8"/>
    <w:rsid w:val="00E412C5"/>
    <w:rsid w:val="00E4139B"/>
    <w:rsid w:val="00E413EB"/>
    <w:rsid w:val="00E4143C"/>
    <w:rsid w:val="00E41452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B0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36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7B5"/>
    <w:rsid w:val="00EC2877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968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791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EE7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31E"/>
    <w:rsid w:val="00FB734E"/>
    <w:rsid w:val="00FB746F"/>
    <w:rsid w:val="00FB7473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1A4F223F-961B-4EFE-9F5F-6799181E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s.wikipedia.org/wiki/Portal:Ciencias_humanas_y_soci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177/1032373223116845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3" ma:contentTypeDescription="Create a new document." ma:contentTypeScope="" ma:versionID="2292da78f097bbdda18174f334d3c4e7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b8d67f1c34372ab36a414faf4b4c67a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2AB97F-A4E8-4C30-AAF6-25E34855F1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9786AB-DD41-48BF-AC04-13C06D1C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3382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2023-11-05T15:50:00Z</dcterms:created>
  <dcterms:modified xsi:type="dcterms:W3CDTF">2023-11-05T15:50:00Z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