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5329" w14:textId="3A076062" w:rsidR="00B977A3" w:rsidRPr="00B977A3" w:rsidRDefault="00B977A3" w:rsidP="00B977A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977A3">
        <w:rPr>
          <w:position w:val="-8"/>
          <w:sz w:val="122"/>
        </w:rPr>
        <w:t>A</w:t>
      </w:r>
    </w:p>
    <w:p w14:paraId="7AB3BB31" w14:textId="76A8851B" w:rsidR="00B977A3" w:rsidRPr="00B977A3" w:rsidRDefault="00B977A3" w:rsidP="00B977A3">
      <w:r w:rsidRPr="00B977A3">
        <w:t xml:space="preserve">l comparar lo establecido en la NIA 210 sobre las Condiciones Previas y los resultados que se espera del trabajo del Auditor o Revisor Fiscal, según lo establecido en los Artículos 208 “Contenido de los Informes del Revisor Fiscal sobre Balances Generales” y 209 “Contenido del Informe del Revisor Fiscal Presentado a la Asamblea o Junta de Socios”, se observa que el Revisor Fiscal </w:t>
      </w:r>
      <w:r w:rsidRPr="00B977A3">
        <w:rPr>
          <w:b/>
          <w:bCs/>
        </w:rPr>
        <w:t>puede ser proactivo</w:t>
      </w:r>
      <w:r w:rsidRPr="00B977A3">
        <w:t xml:space="preserve"> y obtener en el mes de marzo o abril, después de ser nombrado, la confirmación de la dirección de que ésta reconoce y comprende su responsabilidad en relación con: “El control interno que la dirección considere necesario para permitir la preparación de estados financieros libres de incorrección material, debida a fraude o error”, lo que le podrá ayudar a obtener la evidencia suficiente y adecuada, durante el encargo, para determinar si hay y son adecuadas las medidas de control interno, de conservación y custodia de los bienes de la sociedad o de terceros que estén en poder de la compañía.</w:t>
      </w:r>
    </w:p>
    <w:p w14:paraId="5C2146C7" w14:textId="77777777" w:rsidR="00B977A3" w:rsidRPr="00B977A3" w:rsidRDefault="00B977A3" w:rsidP="00B977A3">
      <w:r w:rsidRPr="00B977A3">
        <w:t>En este sentido, el Auditor o Revisor Fiscal, debe realizar una evaluación independiente y objetiva del Paso a Paso del Control Interno llevado a cabo por la Dirección de la Entidad:</w:t>
      </w:r>
    </w:p>
    <w:p w14:paraId="03A5236D" w14:textId="77777777" w:rsidR="00B977A3" w:rsidRPr="00B977A3" w:rsidRDefault="00B977A3" w:rsidP="00B977A3">
      <w:r w:rsidRPr="00B977A3">
        <w:t>1.</w:t>
      </w:r>
      <w:r w:rsidRPr="00B977A3">
        <w:tab/>
        <w:t>Definir los objetivos estratégicos (que se quiere lograr o alcanzar) y los objetivos operacionales de cada uno de los procesos, con base en la Misión y Visión de la entidad.</w:t>
      </w:r>
    </w:p>
    <w:p w14:paraId="714CCBFC" w14:textId="77777777" w:rsidR="00B977A3" w:rsidRPr="00B977A3" w:rsidRDefault="00B977A3" w:rsidP="00B977A3">
      <w:r w:rsidRPr="00B977A3">
        <w:t>2.</w:t>
      </w:r>
      <w:r w:rsidRPr="00B977A3">
        <w:tab/>
        <w:t>Establecer estrategias (Como utilizar los recursos organizacionales de forma óptima).</w:t>
      </w:r>
    </w:p>
    <w:p w14:paraId="2A3A7603" w14:textId="77777777" w:rsidR="00B977A3" w:rsidRPr="00B977A3" w:rsidRDefault="00B977A3" w:rsidP="00B977A3">
      <w:r w:rsidRPr="00B977A3">
        <w:t>3.</w:t>
      </w:r>
      <w:r w:rsidRPr="00B977A3">
        <w:tab/>
        <w:t>Socializar las políticas, principios y valores de la entidad.</w:t>
      </w:r>
    </w:p>
    <w:p w14:paraId="1FCE277C" w14:textId="77777777" w:rsidR="00B977A3" w:rsidRPr="00B977A3" w:rsidRDefault="00B977A3" w:rsidP="00B977A3">
      <w:r w:rsidRPr="00B977A3">
        <w:t>4.</w:t>
      </w:r>
      <w:r w:rsidRPr="00B977A3">
        <w:tab/>
        <w:t>Identificar, medir y priorizar los riesgos inherentes, que, en caso de materializarse, puedan impedir el logro de los objetivos.</w:t>
      </w:r>
    </w:p>
    <w:p w14:paraId="42CD8415" w14:textId="77777777" w:rsidR="00B977A3" w:rsidRPr="00B977A3" w:rsidRDefault="00B977A3" w:rsidP="00B977A3">
      <w:r w:rsidRPr="00B977A3">
        <w:t>5.</w:t>
      </w:r>
      <w:r w:rsidRPr="00B977A3">
        <w:tab/>
        <w:t>Implementar controles para mitigar los riesgos, con el fin de lograr los objetivos.</w:t>
      </w:r>
    </w:p>
    <w:p w14:paraId="6150F0C5" w14:textId="77777777" w:rsidR="00B977A3" w:rsidRPr="00B977A3" w:rsidRDefault="00B977A3" w:rsidP="00B977A3">
      <w:r w:rsidRPr="00B977A3">
        <w:t>6.</w:t>
      </w:r>
      <w:r w:rsidRPr="00B977A3">
        <w:tab/>
        <w:t>Gestionar oportunamente la información y la comunicación.</w:t>
      </w:r>
    </w:p>
    <w:p w14:paraId="793198EB" w14:textId="77777777" w:rsidR="00B977A3" w:rsidRPr="00B977A3" w:rsidRDefault="00B977A3" w:rsidP="00B977A3">
      <w:r w:rsidRPr="00B977A3">
        <w:t>7.</w:t>
      </w:r>
      <w:r w:rsidRPr="00B977A3">
        <w:tab/>
        <w:t>Realizar monitoreo a los riesgos residuales, para lo cual, se deben identificar oportunamente las señales de alerta y tener un plan B (Contingencia o continuidad del negocio).</w:t>
      </w:r>
    </w:p>
    <w:p w14:paraId="7EC46A06" w14:textId="77777777" w:rsidR="00B977A3" w:rsidRPr="00B977A3" w:rsidRDefault="00B977A3" w:rsidP="00B977A3">
      <w:r w:rsidRPr="00B977A3">
        <w:t>Adicionalmente, el Revisor Fiscal debe evaluar la formalización y actualización oportuna de la documentación del Control Interno de la entidad:</w:t>
      </w:r>
    </w:p>
    <w:p w14:paraId="502475B8" w14:textId="77777777" w:rsidR="00B977A3" w:rsidRPr="00B977A3" w:rsidRDefault="00B977A3" w:rsidP="00B977A3">
      <w:r w:rsidRPr="00B977A3">
        <w:t>1.</w:t>
      </w:r>
      <w:r w:rsidRPr="00B977A3">
        <w:tab/>
        <w:t>Plan estratégico socializado.</w:t>
      </w:r>
    </w:p>
    <w:p w14:paraId="21C4F255" w14:textId="77777777" w:rsidR="00B977A3" w:rsidRPr="00B977A3" w:rsidRDefault="00B977A3" w:rsidP="00B977A3">
      <w:r w:rsidRPr="00B977A3">
        <w:t>2.</w:t>
      </w:r>
      <w:r w:rsidRPr="00B977A3">
        <w:tab/>
        <w:t>Código de conducta, ética, integridad o buen gobierno.</w:t>
      </w:r>
    </w:p>
    <w:p w14:paraId="1B915C3B" w14:textId="77777777" w:rsidR="00B977A3" w:rsidRPr="00B977A3" w:rsidRDefault="00B977A3" w:rsidP="00B977A3">
      <w:r w:rsidRPr="00B977A3">
        <w:t>3.</w:t>
      </w:r>
      <w:r w:rsidRPr="00B977A3">
        <w:tab/>
        <w:t>Políticas, principios y valores.</w:t>
      </w:r>
    </w:p>
    <w:p w14:paraId="328C0380" w14:textId="77777777" w:rsidR="00B977A3" w:rsidRPr="00B977A3" w:rsidRDefault="00B977A3" w:rsidP="00B977A3">
      <w:r w:rsidRPr="00B977A3">
        <w:t>4.</w:t>
      </w:r>
      <w:r w:rsidRPr="00B977A3">
        <w:tab/>
        <w:t>Matriz de objetivos, riesgos y controles.</w:t>
      </w:r>
    </w:p>
    <w:p w14:paraId="406F0497" w14:textId="77777777" w:rsidR="00B977A3" w:rsidRPr="00B977A3" w:rsidRDefault="00B977A3" w:rsidP="00B977A3">
      <w:r w:rsidRPr="00B977A3">
        <w:t>5.</w:t>
      </w:r>
      <w:r w:rsidRPr="00B977A3">
        <w:tab/>
        <w:t>Manuales de procesos, procedimientos y funciones.</w:t>
      </w:r>
    </w:p>
    <w:p w14:paraId="7E0FEC71" w14:textId="77777777" w:rsidR="00B977A3" w:rsidRPr="00B977A3" w:rsidRDefault="00B977A3" w:rsidP="00B977A3">
      <w:r w:rsidRPr="00B977A3">
        <w:t>6.</w:t>
      </w:r>
      <w:r w:rsidRPr="00B977A3">
        <w:tab/>
        <w:t>Indicadores claves de desempeño.</w:t>
      </w:r>
    </w:p>
    <w:p w14:paraId="43EEB837" w14:textId="77777777" w:rsidR="00B977A3" w:rsidRPr="00B977A3" w:rsidRDefault="00B977A3" w:rsidP="00B977A3">
      <w:r w:rsidRPr="00B977A3">
        <w:t>7.</w:t>
      </w:r>
      <w:r w:rsidRPr="00B977A3">
        <w:tab/>
        <w:t>Normograma que le aplica a la entidad.</w:t>
      </w:r>
    </w:p>
    <w:p w14:paraId="381DF7EA" w14:textId="77777777" w:rsidR="00B977A3" w:rsidRPr="00B977A3" w:rsidRDefault="00B977A3" w:rsidP="00B977A3">
      <w:pPr>
        <w:jc w:val="right"/>
      </w:pPr>
      <w:r w:rsidRPr="00B977A3">
        <w:rPr>
          <w:i/>
        </w:rPr>
        <w:t xml:space="preserve">Paulino Angulo Cadena. </w:t>
      </w:r>
      <w:proofErr w:type="spellStart"/>
      <w:r w:rsidRPr="00B977A3">
        <w:rPr>
          <w:i/>
        </w:rPr>
        <w:t>MSc</w:t>
      </w:r>
      <w:proofErr w:type="spellEnd"/>
      <w:r w:rsidRPr="00B977A3">
        <w:rPr>
          <w:i/>
        </w:rPr>
        <w:t xml:space="preserve"> CIA® </w:t>
      </w:r>
      <w:proofErr w:type="spellStart"/>
      <w:r w:rsidRPr="00B977A3">
        <w:rPr>
          <w:i/>
        </w:rPr>
        <w:t>CertIA</w:t>
      </w:r>
      <w:proofErr w:type="spellEnd"/>
    </w:p>
    <w:p w14:paraId="16442141" w14:textId="0A88E309" w:rsidR="004200CE" w:rsidRPr="00B977A3" w:rsidRDefault="004200CE" w:rsidP="00B977A3"/>
    <w:sectPr w:rsidR="004200CE" w:rsidRPr="00B977A3" w:rsidSect="00C9479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A2F3" w14:textId="77777777" w:rsidR="00C94791" w:rsidRDefault="00C94791" w:rsidP="00EE7812">
      <w:pPr>
        <w:spacing w:after="0" w:line="240" w:lineRule="auto"/>
      </w:pPr>
      <w:r>
        <w:separator/>
      </w:r>
    </w:p>
  </w:endnote>
  <w:endnote w:type="continuationSeparator" w:id="0">
    <w:p w14:paraId="09FD6D85" w14:textId="77777777" w:rsidR="00C94791" w:rsidRDefault="00C9479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8730" w14:textId="77777777" w:rsidR="00C94791" w:rsidRDefault="00C94791" w:rsidP="00EE7812">
      <w:pPr>
        <w:spacing w:after="0" w:line="240" w:lineRule="auto"/>
      </w:pPr>
      <w:r>
        <w:separator/>
      </w:r>
    </w:p>
  </w:footnote>
  <w:footnote w:type="continuationSeparator" w:id="0">
    <w:p w14:paraId="0AE947E7" w14:textId="77777777" w:rsidR="00C94791" w:rsidRDefault="00C9479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094EBA5A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D33D0F">
      <w:t>8</w:t>
    </w:r>
    <w:r w:rsidR="00F95CB3">
      <w:t>2</w:t>
    </w:r>
    <w:r w:rsidR="007F6B3D">
      <w:t>7</w:t>
    </w:r>
    <w:r w:rsidR="00117043">
      <w:t>,</w:t>
    </w:r>
    <w:r w:rsidR="007F1F4E">
      <w:t xml:space="preserve"> </w:t>
    </w:r>
    <w:r w:rsidR="00072CCD">
      <w:t>22</w:t>
    </w:r>
    <w:r w:rsidR="001E23A5">
      <w:t xml:space="preserve"> </w:t>
    </w:r>
    <w:r w:rsidR="009365CF">
      <w:t>de</w:t>
    </w:r>
    <w:r w:rsidR="001E23A5">
      <w:t xml:space="preserve"> </w:t>
    </w:r>
    <w:r w:rsidR="00B82D2B">
      <w:t>enero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C8A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2F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91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2024-01-21T00:36:00Z</dcterms:created>
  <dcterms:modified xsi:type="dcterms:W3CDTF">2024-01-21T00:36:00Z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