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88B4" w14:textId="430F9A89" w:rsidR="00EF74A3" w:rsidRPr="00EF74A3" w:rsidRDefault="00EF74A3" w:rsidP="00EF74A3">
      <w:pPr>
        <w:keepNext/>
        <w:framePr w:dropCap="drop" w:lines="3" w:wrap="around" w:vAnchor="text" w:hAnchor="text"/>
        <w:spacing w:after="0" w:line="926" w:lineRule="exact"/>
        <w:textAlignment w:val="baseline"/>
        <w:rPr>
          <w:position w:val="-9"/>
          <w:sz w:val="123"/>
        </w:rPr>
      </w:pPr>
      <w:r w:rsidRPr="00EF74A3">
        <w:rPr>
          <w:position w:val="-9"/>
          <w:sz w:val="123"/>
        </w:rPr>
        <w:t>E</w:t>
      </w:r>
    </w:p>
    <w:p w14:paraId="46CF95D0" w14:textId="1215E66D" w:rsidR="00E32EA6" w:rsidRDefault="00EF74A3" w:rsidP="00E32EA6">
      <w:r w:rsidRPr="002622CA">
        <w:rPr>
          <w:lang w:val="en-US"/>
        </w:rPr>
        <w:t xml:space="preserve">n el resumen que antecede al artículo publicado en </w:t>
      </w:r>
      <w:r w:rsidRPr="002622CA">
        <w:rPr>
          <w:i/>
          <w:iCs/>
          <w:lang w:val="en-US"/>
        </w:rPr>
        <w:t>Journal of Accounting and Economics</w:t>
      </w:r>
      <w:r w:rsidRPr="002622CA">
        <w:rPr>
          <w:lang w:val="en-US"/>
        </w:rPr>
        <w:t xml:space="preserve"> 77 (2024) 101618, titulado </w:t>
      </w:r>
      <w:r w:rsidRPr="002622CA">
        <w:rPr>
          <w:i/>
          <w:iCs/>
          <w:lang w:val="en-US"/>
        </w:rPr>
        <w:t>The effects of non-Big 4 mergers on audit efficiency and Audit market competition</w:t>
      </w:r>
      <w:r w:rsidRPr="002622CA">
        <w:rPr>
          <w:lang w:val="en-US"/>
        </w:rPr>
        <w:t>, escrito por Andrew R. Kitto, se lee: “</w:t>
      </w:r>
      <w:r w:rsidRPr="002622CA">
        <w:rPr>
          <w:i/>
          <w:iCs/>
          <w:lang w:val="en-US"/>
        </w:rPr>
        <w:t xml:space="preserve">This study examines whether recent mergers between small and midsize accounting firms influence competition by increasing the number of firms that can compete with larger rivals in the U.S. public company audit market. I find that in-market mergers generate efficiencies that are reflected in a post-merger reduction in audit hours but not in reduced audit quality. For both in-market and out-of-market mergers, clients switching to post merger firms are more likely to be accelerated filers and are significantly larger in terms of several proxies for size and complexity. Lastly, I find that an increase in market-level merger activity is associated with lower profitability of Big 4 firms operating in the same market but only in the smaller client segment. These findings suggest that recent mergers have </w:t>
      </w:r>
      <w:proofErr w:type="gramStart"/>
      <w:r w:rsidRPr="002622CA">
        <w:rPr>
          <w:i/>
          <w:iCs/>
          <w:lang w:val="en-US"/>
        </w:rPr>
        <w:t>actually increased</w:t>
      </w:r>
      <w:proofErr w:type="gramEnd"/>
      <w:r w:rsidRPr="002622CA">
        <w:rPr>
          <w:i/>
          <w:iCs/>
          <w:lang w:val="en-US"/>
        </w:rPr>
        <w:t xml:space="preserve"> competition in some segments of the audit market despite already high concentration and concerns about a lack of sufficient competition</w:t>
      </w:r>
      <w:r w:rsidRPr="002622CA">
        <w:rPr>
          <w:lang w:val="en-US"/>
        </w:rPr>
        <w:t>.”</w:t>
      </w:r>
      <w:r w:rsidR="00E32EA6" w:rsidRPr="002622CA">
        <w:rPr>
          <w:lang w:val="en-US"/>
        </w:rPr>
        <w:t xml:space="preserve"> </w:t>
      </w:r>
      <w:r w:rsidR="00E32EA6">
        <w:t xml:space="preserve">Los estudios de la propia profesión explican por qué hay 4, que fueron 8: Arthur Andersen LLP, Arthur Young &amp; Co., Coopers &amp; </w:t>
      </w:r>
      <w:proofErr w:type="spellStart"/>
      <w:r w:rsidR="00E32EA6">
        <w:t>Lybrand</w:t>
      </w:r>
      <w:proofErr w:type="spellEnd"/>
      <w:r w:rsidR="00E32EA6">
        <w:t xml:space="preserve"> (</w:t>
      </w:r>
      <w:r w:rsidR="00E32EA6" w:rsidRPr="00E32EA6">
        <w:rPr>
          <w:i/>
          <w:iCs/>
        </w:rPr>
        <w:t xml:space="preserve">hasta 1973 Cooper </w:t>
      </w:r>
      <w:proofErr w:type="spellStart"/>
      <w:r w:rsidR="00E32EA6" w:rsidRPr="00E32EA6">
        <w:rPr>
          <w:i/>
          <w:iCs/>
        </w:rPr>
        <w:t>Brothers</w:t>
      </w:r>
      <w:proofErr w:type="spellEnd"/>
      <w:r w:rsidR="00E32EA6" w:rsidRPr="00E32EA6">
        <w:rPr>
          <w:i/>
          <w:iCs/>
        </w:rPr>
        <w:t xml:space="preserve"> (Reino Unido) y </w:t>
      </w:r>
      <w:proofErr w:type="spellStart"/>
      <w:r w:rsidR="00E32EA6" w:rsidRPr="00E32EA6">
        <w:rPr>
          <w:i/>
          <w:iCs/>
        </w:rPr>
        <w:t>Lybrand</w:t>
      </w:r>
      <w:proofErr w:type="spellEnd"/>
      <w:r w:rsidR="00E32EA6" w:rsidRPr="00E32EA6">
        <w:rPr>
          <w:i/>
          <w:iCs/>
        </w:rPr>
        <w:t>, Ross Bros., &amp; Montgomery (</w:t>
      </w:r>
      <w:proofErr w:type="gramStart"/>
      <w:r w:rsidR="00E32EA6" w:rsidRPr="00E32EA6">
        <w:rPr>
          <w:i/>
          <w:iCs/>
        </w:rPr>
        <w:t>EE.UU.</w:t>
      </w:r>
      <w:proofErr w:type="gramEnd"/>
      <w:r w:rsidR="00E32EA6">
        <w:t xml:space="preserve">), Ernst &amp; </w:t>
      </w:r>
      <w:proofErr w:type="spellStart"/>
      <w:r w:rsidR="00E32EA6">
        <w:t>Whinney</w:t>
      </w:r>
      <w:proofErr w:type="spellEnd"/>
      <w:r w:rsidR="00E32EA6">
        <w:t xml:space="preserve"> (</w:t>
      </w:r>
      <w:r w:rsidR="00E32EA6" w:rsidRPr="00E32EA6">
        <w:rPr>
          <w:i/>
          <w:iCs/>
        </w:rPr>
        <w:t xml:space="preserve">hasta 1979 Ernst &amp; Ernst (EE.UU.) y </w:t>
      </w:r>
      <w:proofErr w:type="spellStart"/>
      <w:r w:rsidR="00E32EA6" w:rsidRPr="00E32EA6">
        <w:rPr>
          <w:i/>
          <w:iCs/>
        </w:rPr>
        <w:t>Whinney</w:t>
      </w:r>
      <w:proofErr w:type="spellEnd"/>
      <w:r w:rsidR="00E32EA6" w:rsidRPr="00E32EA6">
        <w:rPr>
          <w:i/>
          <w:iCs/>
        </w:rPr>
        <w:t xml:space="preserve"> Murray (Reino Unido</w:t>
      </w:r>
      <w:r w:rsidR="00E32EA6">
        <w:t xml:space="preserve">), Deloitte Haskins &amp; </w:t>
      </w:r>
      <w:proofErr w:type="spellStart"/>
      <w:r w:rsidR="00E32EA6">
        <w:t>Sells</w:t>
      </w:r>
      <w:proofErr w:type="spellEnd"/>
      <w:r w:rsidR="00E32EA6">
        <w:t xml:space="preserve"> (</w:t>
      </w:r>
      <w:r w:rsidR="00E32EA6" w:rsidRPr="00E32EA6">
        <w:rPr>
          <w:i/>
          <w:iCs/>
        </w:rPr>
        <w:t xml:space="preserve">hasta 1978 Haskins &amp; </w:t>
      </w:r>
      <w:proofErr w:type="spellStart"/>
      <w:r w:rsidR="00E32EA6" w:rsidRPr="00E32EA6">
        <w:rPr>
          <w:i/>
          <w:iCs/>
        </w:rPr>
        <w:t>Sells</w:t>
      </w:r>
      <w:proofErr w:type="spellEnd"/>
      <w:r w:rsidR="00E32EA6" w:rsidRPr="00E32EA6">
        <w:rPr>
          <w:i/>
          <w:iCs/>
        </w:rPr>
        <w:t xml:space="preserve"> (EE.UU.) y Deloitte &amp; Co. (Reino Unido</w:t>
      </w:r>
      <w:r w:rsidR="00E32EA6">
        <w:t xml:space="preserve">), </w:t>
      </w:r>
      <w:proofErr w:type="spellStart"/>
      <w:r w:rsidR="00E32EA6">
        <w:t>Peat</w:t>
      </w:r>
      <w:proofErr w:type="spellEnd"/>
      <w:r w:rsidR="00E32EA6">
        <w:t xml:space="preserve"> </w:t>
      </w:r>
      <w:proofErr w:type="spellStart"/>
      <w:r w:rsidR="00E32EA6">
        <w:t>Marwick</w:t>
      </w:r>
      <w:proofErr w:type="spellEnd"/>
      <w:r w:rsidR="00E32EA6">
        <w:t xml:space="preserve"> Mitchell (</w:t>
      </w:r>
      <w:r w:rsidR="00E32EA6" w:rsidRPr="00E32EA6">
        <w:rPr>
          <w:i/>
          <w:iCs/>
        </w:rPr>
        <w:t xml:space="preserve">más tarde </w:t>
      </w:r>
      <w:proofErr w:type="spellStart"/>
      <w:r w:rsidR="00E32EA6" w:rsidRPr="00E32EA6">
        <w:rPr>
          <w:i/>
          <w:iCs/>
        </w:rPr>
        <w:t>Peat</w:t>
      </w:r>
      <w:proofErr w:type="spellEnd"/>
      <w:r w:rsidR="00E32EA6" w:rsidRPr="00E32EA6">
        <w:rPr>
          <w:i/>
          <w:iCs/>
        </w:rPr>
        <w:t xml:space="preserve"> </w:t>
      </w:r>
      <w:proofErr w:type="spellStart"/>
      <w:r w:rsidR="00E32EA6" w:rsidRPr="00E32EA6">
        <w:rPr>
          <w:i/>
          <w:iCs/>
        </w:rPr>
        <w:t>Marwick</w:t>
      </w:r>
      <w:proofErr w:type="spellEnd"/>
      <w:r w:rsidR="00E32EA6" w:rsidRPr="00E32EA6">
        <w:rPr>
          <w:i/>
          <w:iCs/>
        </w:rPr>
        <w:t xml:space="preserve"> y KPMG</w:t>
      </w:r>
      <w:r w:rsidR="00E32EA6">
        <w:t xml:space="preserve">), Price Waterhouse, </w:t>
      </w:r>
      <w:proofErr w:type="spellStart"/>
      <w:r w:rsidR="00E32EA6">
        <w:t>Touche</w:t>
      </w:r>
      <w:proofErr w:type="spellEnd"/>
      <w:r w:rsidR="00E32EA6">
        <w:t xml:space="preserve"> Ross. Las asociaciones y alianzas de firmas están muy </w:t>
      </w:r>
      <w:r w:rsidR="00E32EA6">
        <w:t xml:space="preserve">lejos de las redes. Y mucha más las firmas individuales. Sin embargo, el mercado de las pequeñas empresas se va vuelto muy esquivo para las grandes firmas. En el Foro de Firmas que apoya a IFAC se encuentran, por alfabeto, además de la cuatro grandes: AUREN, Baker Tilly International </w:t>
      </w:r>
      <w:proofErr w:type="spellStart"/>
      <w:r w:rsidR="00E32EA6">
        <w:t>Limited</w:t>
      </w:r>
      <w:proofErr w:type="spellEnd"/>
      <w:r w:rsidR="00E32EA6">
        <w:t xml:space="preserve">, BDO, </w:t>
      </w:r>
      <w:proofErr w:type="spellStart"/>
      <w:r w:rsidR="00E32EA6">
        <w:t>Constantin</w:t>
      </w:r>
      <w:proofErr w:type="spellEnd"/>
      <w:r w:rsidR="00E32EA6">
        <w:t xml:space="preserve"> – Serval &amp; </w:t>
      </w:r>
      <w:proofErr w:type="spellStart"/>
      <w:r w:rsidR="00E32EA6">
        <w:t>Associés</w:t>
      </w:r>
      <w:proofErr w:type="spellEnd"/>
      <w:r w:rsidR="00E32EA6">
        <w:t xml:space="preserve">, Crowe Global, </w:t>
      </w:r>
      <w:proofErr w:type="spellStart"/>
      <w:r w:rsidR="00E32EA6">
        <w:t>Daxin</w:t>
      </w:r>
      <w:proofErr w:type="spellEnd"/>
      <w:r w:rsidR="00E32EA6">
        <w:t xml:space="preserve"> Global, ECOVIS International, </w:t>
      </w:r>
      <w:proofErr w:type="spellStart"/>
      <w:r w:rsidR="00E32EA6">
        <w:t>FinExpertiza</w:t>
      </w:r>
      <w:proofErr w:type="spellEnd"/>
      <w:r w:rsidR="00E32EA6">
        <w:t xml:space="preserve">, Grant Thornton International </w:t>
      </w:r>
      <w:proofErr w:type="spellStart"/>
      <w:r w:rsidR="00E32EA6">
        <w:t>Ltd</w:t>
      </w:r>
      <w:proofErr w:type="spellEnd"/>
      <w:r w:rsidR="001F428E">
        <w:t xml:space="preserve">, </w:t>
      </w:r>
      <w:r w:rsidR="00E32EA6">
        <w:t>HLB International</w:t>
      </w:r>
      <w:r w:rsidR="001F428E">
        <w:t xml:space="preserve">, </w:t>
      </w:r>
      <w:proofErr w:type="spellStart"/>
      <w:r w:rsidR="00E32EA6">
        <w:t>IECnet</w:t>
      </w:r>
      <w:proofErr w:type="spellEnd"/>
      <w:r w:rsidR="001F428E">
        <w:t xml:space="preserve">, </w:t>
      </w:r>
      <w:r w:rsidR="00E32EA6">
        <w:t>JPA International</w:t>
      </w:r>
      <w:r w:rsidR="001F428E">
        <w:t xml:space="preserve">, </w:t>
      </w:r>
      <w:r w:rsidR="00E32EA6">
        <w:t xml:space="preserve">KNAV International </w:t>
      </w:r>
      <w:proofErr w:type="spellStart"/>
      <w:r w:rsidR="00E32EA6">
        <w:t>Limited</w:t>
      </w:r>
      <w:proofErr w:type="spellEnd"/>
      <w:r w:rsidR="001F428E">
        <w:t xml:space="preserve">, </w:t>
      </w:r>
      <w:proofErr w:type="spellStart"/>
      <w:r w:rsidR="00E32EA6">
        <w:t>Kreston</w:t>
      </w:r>
      <w:proofErr w:type="spellEnd"/>
      <w:r w:rsidR="00E32EA6">
        <w:t xml:space="preserve"> Global</w:t>
      </w:r>
      <w:r w:rsidR="001F428E">
        <w:t xml:space="preserve">, </w:t>
      </w:r>
      <w:proofErr w:type="spellStart"/>
      <w:r w:rsidR="00E32EA6">
        <w:t>Kudos</w:t>
      </w:r>
      <w:proofErr w:type="spellEnd"/>
      <w:r w:rsidR="00E32EA6">
        <w:t xml:space="preserve"> International</w:t>
      </w:r>
      <w:r w:rsidR="001F428E">
        <w:t xml:space="preserve">, </w:t>
      </w:r>
      <w:proofErr w:type="spellStart"/>
      <w:r w:rsidR="00E32EA6">
        <w:t>Mazars</w:t>
      </w:r>
      <w:proofErr w:type="spellEnd"/>
      <w:r w:rsidR="001F428E">
        <w:t xml:space="preserve">, </w:t>
      </w:r>
      <w:r w:rsidR="00E32EA6">
        <w:t xml:space="preserve">MGI </w:t>
      </w:r>
      <w:proofErr w:type="spellStart"/>
      <w:r w:rsidR="00E32EA6">
        <w:t>Worldwide</w:t>
      </w:r>
      <w:proofErr w:type="spellEnd"/>
      <w:r w:rsidR="001F428E">
        <w:t xml:space="preserve">, </w:t>
      </w:r>
      <w:r w:rsidR="00E32EA6">
        <w:t xml:space="preserve">Moore Global Network </w:t>
      </w:r>
      <w:proofErr w:type="spellStart"/>
      <w:r w:rsidR="00E32EA6">
        <w:t>Limited</w:t>
      </w:r>
      <w:proofErr w:type="spellEnd"/>
      <w:r w:rsidR="001F428E">
        <w:t xml:space="preserve">, </w:t>
      </w:r>
      <w:proofErr w:type="spellStart"/>
      <w:r w:rsidR="00E32EA6">
        <w:t>Nexia</w:t>
      </w:r>
      <w:proofErr w:type="spellEnd"/>
      <w:r w:rsidR="00E32EA6">
        <w:t xml:space="preserve"> International</w:t>
      </w:r>
      <w:r w:rsidR="001F428E">
        <w:t xml:space="preserve">, </w:t>
      </w:r>
      <w:r w:rsidR="00E32EA6">
        <w:t>Parker Russell International</w:t>
      </w:r>
      <w:r w:rsidR="001F428E">
        <w:t xml:space="preserve">, </w:t>
      </w:r>
      <w:r w:rsidR="00E32EA6">
        <w:t xml:space="preserve">PKF International </w:t>
      </w:r>
      <w:proofErr w:type="spellStart"/>
      <w:r w:rsidR="00E32EA6">
        <w:t>Limited</w:t>
      </w:r>
      <w:proofErr w:type="spellEnd"/>
      <w:r w:rsidR="001F428E">
        <w:t xml:space="preserve">, </w:t>
      </w:r>
      <w:proofErr w:type="spellStart"/>
      <w:r w:rsidR="00E32EA6">
        <w:t>Reanda</w:t>
      </w:r>
      <w:proofErr w:type="spellEnd"/>
      <w:r w:rsidR="00E32EA6">
        <w:t xml:space="preserve"> International</w:t>
      </w:r>
      <w:r w:rsidR="001F428E">
        <w:t xml:space="preserve">, </w:t>
      </w:r>
      <w:r w:rsidR="00E32EA6">
        <w:t>RSM International</w:t>
      </w:r>
      <w:r w:rsidR="001F428E">
        <w:t xml:space="preserve">, </w:t>
      </w:r>
      <w:r w:rsidR="00E32EA6">
        <w:t>RT ASEAN</w:t>
      </w:r>
      <w:r w:rsidR="001F428E">
        <w:t xml:space="preserve">, </w:t>
      </w:r>
      <w:r w:rsidR="00E32EA6">
        <w:t>Russell Bedford International</w:t>
      </w:r>
      <w:r w:rsidR="001F428E">
        <w:t xml:space="preserve">, </w:t>
      </w:r>
      <w:r w:rsidR="00E32EA6">
        <w:t>SFAI Global</w:t>
      </w:r>
      <w:r w:rsidR="001F428E">
        <w:t xml:space="preserve">, </w:t>
      </w:r>
      <w:r w:rsidR="00E32EA6">
        <w:t>SMS Latinoamérica</w:t>
      </w:r>
      <w:r w:rsidR="001F428E">
        <w:t xml:space="preserve">, </w:t>
      </w:r>
      <w:r w:rsidR="00E32EA6">
        <w:t>SW International</w:t>
      </w:r>
      <w:r w:rsidR="001F428E">
        <w:t xml:space="preserve">, </w:t>
      </w:r>
      <w:proofErr w:type="spellStart"/>
      <w:r w:rsidR="00E32EA6">
        <w:t>Talal</w:t>
      </w:r>
      <w:proofErr w:type="spellEnd"/>
      <w:r w:rsidR="00E32EA6">
        <w:t xml:space="preserve"> Abu </w:t>
      </w:r>
      <w:proofErr w:type="spellStart"/>
      <w:r w:rsidR="00E32EA6">
        <w:t>Ghazaleh</w:t>
      </w:r>
      <w:proofErr w:type="spellEnd"/>
      <w:r w:rsidR="00E32EA6">
        <w:t xml:space="preserve"> &amp; Co. International</w:t>
      </w:r>
      <w:r w:rsidR="001F428E">
        <w:t xml:space="preserve">, </w:t>
      </w:r>
      <w:r w:rsidR="00E32EA6">
        <w:t>TASK International</w:t>
      </w:r>
      <w:r w:rsidR="001F428E">
        <w:t xml:space="preserve">, </w:t>
      </w:r>
      <w:r w:rsidR="00E32EA6">
        <w:t xml:space="preserve">UHY International </w:t>
      </w:r>
      <w:proofErr w:type="spellStart"/>
      <w:r w:rsidR="00E32EA6">
        <w:t>Limited</w:t>
      </w:r>
      <w:proofErr w:type="spellEnd"/>
      <w:r w:rsidR="001F428E">
        <w:t>. Mientras tanto, en Colombia en la Junta Central de Contadores tenemos inscritas 4292 firmas activas (acta del comité de registro 454). Hay una gran diferencia entre las firmas manejadas como verdaderas empresas dedicadas a los servicios empresariales y la multitud de firmas que son organizaciones de servicios contables sin mayor inversión de capital. Se habla hoy mucho en nuestro país de innovación y emprendimiento, para la cual se necesitan verdaderos gestores y capitales adecuados. Sin estos las aspiraciones de los emprendedores se quedan en sueños.</w:t>
      </w:r>
      <w:r w:rsidR="00C9410B">
        <w:t xml:space="preserve"> Recuérdese </w:t>
      </w:r>
      <w:r w:rsidR="00026BAF">
        <w:t>que,</w:t>
      </w:r>
      <w:r w:rsidR="00C9410B">
        <w:t xml:space="preserve"> según Confecámaras, “</w:t>
      </w:r>
      <w:r w:rsidR="00C9410B" w:rsidRPr="00C9410B">
        <w:rPr>
          <w:i/>
          <w:iCs/>
        </w:rPr>
        <w:t>del total de empresas creadas en 2017, luego de 5 años, lograron sobrevivir 70.116, esto es el 24%</w:t>
      </w:r>
      <w:r w:rsidR="00C9410B">
        <w:t>”</w:t>
      </w:r>
    </w:p>
    <w:p w14:paraId="4B16C16D" w14:textId="0CDA82D6" w:rsidR="00C9410B" w:rsidRDefault="00C9410B" w:rsidP="00C9410B">
      <w:pPr>
        <w:jc w:val="right"/>
      </w:pPr>
      <w:r w:rsidRPr="00844BFA">
        <w:rPr>
          <w:i/>
        </w:rPr>
        <w:t>Hernando Bermúdez Gómez</w:t>
      </w:r>
    </w:p>
    <w:sectPr w:rsidR="00C9410B" w:rsidSect="00A112AE">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1148" w14:textId="77777777" w:rsidR="00A112AE" w:rsidRDefault="00A112AE" w:rsidP="00EE7812">
      <w:pPr>
        <w:spacing w:after="0" w:line="240" w:lineRule="auto"/>
      </w:pPr>
      <w:r>
        <w:separator/>
      </w:r>
    </w:p>
  </w:endnote>
  <w:endnote w:type="continuationSeparator" w:id="0">
    <w:p w14:paraId="25EC1EFB" w14:textId="77777777" w:rsidR="00A112AE" w:rsidRDefault="00A112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A670" w14:textId="77777777" w:rsidR="00A112AE" w:rsidRDefault="00A112AE" w:rsidP="00EE7812">
      <w:pPr>
        <w:spacing w:after="0" w:line="240" w:lineRule="auto"/>
      </w:pPr>
      <w:r>
        <w:separator/>
      </w:r>
    </w:p>
  </w:footnote>
  <w:footnote w:type="continuationSeparator" w:id="0">
    <w:p w14:paraId="0B43E2A7" w14:textId="77777777" w:rsidR="00A112AE" w:rsidRDefault="00A112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805376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4659B0">
      <w:t>4</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CA"/>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2A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2024-02-24T21:05:00Z</dcterms:created>
  <dcterms:modified xsi:type="dcterms:W3CDTF">2024-02-24T21:05:00Z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