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DA3" w:rsidRPr="00344DA3" w:rsidRDefault="00344DA3" w:rsidP="00344DA3">
      <w:pPr>
        <w:keepNext/>
        <w:framePr w:dropCap="drop" w:lines="3" w:wrap="around" w:vAnchor="text" w:hAnchor="text"/>
        <w:spacing w:after="0" w:line="926" w:lineRule="exact"/>
        <w:textAlignment w:val="baseline"/>
        <w:rPr>
          <w:position w:val="-9"/>
          <w:sz w:val="123"/>
        </w:rPr>
      </w:pPr>
      <w:r w:rsidRPr="00344DA3">
        <w:rPr>
          <w:position w:val="-9"/>
          <w:sz w:val="123"/>
        </w:rPr>
        <w:t>E</w:t>
      </w:r>
    </w:p>
    <w:p w:rsidR="00344DA3" w:rsidRPr="00344DA3" w:rsidRDefault="00344DA3" w:rsidP="00344DA3">
      <w:r w:rsidRPr="00344DA3">
        <w:t xml:space="preserve">s bien conocido el debate al interior de la Ciencia Económica </w:t>
      </w:r>
      <w:r w:rsidR="00077B05">
        <w:t>con</w:t>
      </w:r>
      <w:r w:rsidRPr="00344DA3">
        <w:t xml:space="preserve"> relación al contraste entre las denominadas corrientes</w:t>
      </w:r>
      <w:r w:rsidR="00077B05">
        <w:t xml:space="preserve"> ortodoxa y h</w:t>
      </w:r>
      <w:r w:rsidRPr="00344DA3">
        <w:t>eterodoxa del pensamiento económico. Incluso varios autores señalan la existencia de otra categoría denominada “</w:t>
      </w:r>
      <w:proofErr w:type="spellStart"/>
      <w:r w:rsidRPr="00344DA3">
        <w:rPr>
          <w:i/>
        </w:rPr>
        <w:t>Mainstream</w:t>
      </w:r>
      <w:proofErr w:type="spellEnd"/>
      <w:r w:rsidRPr="00344DA3">
        <w:rPr>
          <w:i/>
        </w:rPr>
        <w:t xml:space="preserve"> </w:t>
      </w:r>
      <w:proofErr w:type="spellStart"/>
      <w:r w:rsidRPr="00344DA3">
        <w:rPr>
          <w:i/>
        </w:rPr>
        <w:t>Economics</w:t>
      </w:r>
      <w:proofErr w:type="spellEnd"/>
      <w:r w:rsidRPr="00344DA3">
        <w:t>”. Sin embargo, al borde de lo que pueda acontecer en la Economía, cabe preguntarnos: ¿es acaso plausible la misma d</w:t>
      </w:r>
      <w:r w:rsidR="00680CE6">
        <w:t>iferenciación categórica en el pensamiento c</w:t>
      </w:r>
      <w:r w:rsidRPr="00344DA3">
        <w:t>ontable?</w:t>
      </w:r>
      <w:r>
        <w:t xml:space="preserve"> </w:t>
      </w:r>
    </w:p>
    <w:p w:rsidR="00344DA3" w:rsidRPr="00344DA3" w:rsidRDefault="00344DA3" w:rsidP="00344DA3">
      <w:r w:rsidRPr="00344DA3">
        <w:t>Para ello, hay que definir el alcance de tales categorías en nuestra disciplina.</w:t>
      </w:r>
      <w:r>
        <w:t xml:space="preserve"> </w:t>
      </w:r>
      <w:r w:rsidRPr="00344DA3">
        <w:t>En economía, la ortodoxia se define como “</w:t>
      </w:r>
      <w:r w:rsidRPr="00680CE6">
        <w:rPr>
          <w:i/>
        </w:rPr>
        <w:t>una categoría intelectual que se refiere a […] la más reciente y dominante escuela de pensamiento</w:t>
      </w:r>
      <w:r w:rsidRPr="00344DA3">
        <w:rPr>
          <w:vertAlign w:val="superscript"/>
        </w:rPr>
        <w:footnoteRef/>
      </w:r>
      <w:r w:rsidRPr="00344DA3">
        <w:t>”. Extrapolando esta definición al caso de la contabilidad, podemos afirmar que en ella hoy día predomina una corriente funcionalista, interesada en la regulación</w:t>
      </w:r>
      <w:r>
        <w:t xml:space="preserve"> </w:t>
      </w:r>
      <w:r w:rsidRPr="00344DA3">
        <w:t>y caracterizada por métodos de investigación positivos y con presunción de objetividad.</w:t>
      </w:r>
      <w:r>
        <w:t xml:space="preserve"> </w:t>
      </w:r>
    </w:p>
    <w:p w:rsidR="00344DA3" w:rsidRPr="00344DA3" w:rsidRDefault="00344DA3" w:rsidP="00344DA3">
      <w:r w:rsidRPr="00344DA3">
        <w:t>Ahora bien, al concepto de ortodoxia se antepone el enfoque denominado “heterodoxia”, que en su versión más simplista</w:t>
      </w:r>
      <w:r w:rsidRPr="00344DA3">
        <w:rPr>
          <w:vertAlign w:val="superscript"/>
        </w:rPr>
        <w:t>2</w:t>
      </w:r>
      <w:r w:rsidRPr="00344DA3">
        <w:t xml:space="preserve"> implica la divergencia respecto de las principales ideas ortodoxas (</w:t>
      </w:r>
      <w:proofErr w:type="spellStart"/>
      <w:r w:rsidRPr="00344DA3">
        <w:t>Dequech</w:t>
      </w:r>
      <w:proofErr w:type="spellEnd"/>
      <w:r w:rsidRPr="00344DA3">
        <w:t>, 2007). En otras palabras, se podría definir como una suerte de resistencia al proceder intelectual y metodológico</w:t>
      </w:r>
      <w:r>
        <w:t xml:space="preserve"> </w:t>
      </w:r>
      <w:r w:rsidRPr="00344DA3">
        <w:t xml:space="preserve">ortodoxo. Si se hablara formalmente de una </w:t>
      </w:r>
      <w:r w:rsidRPr="00344DA3">
        <w:rPr>
          <w:i/>
        </w:rPr>
        <w:t>heterodoxia contable</w:t>
      </w:r>
      <w:r w:rsidRPr="00344DA3">
        <w:t xml:space="preserve">, esta se caracterizaría por su oposición a tal corriente de pensamiento funcionalista y objetivista. Y tal antagonismo es liderado por la corriente crítica de pensamiento contable, que enmarcada en una perspectiva de reflexión alternativa, </w:t>
      </w:r>
      <w:r w:rsidRPr="00344DA3">
        <w:lastRenderedPageBreak/>
        <w:t>propone el estudio de la contabilidad como una disciplina consciente de su quehacer histórico, rodeada por una multiplicidad de complejidades sociales.</w:t>
      </w:r>
    </w:p>
    <w:p w:rsidR="00344DA3" w:rsidRPr="00344DA3" w:rsidRDefault="00344DA3" w:rsidP="00344DA3">
      <w:r w:rsidRPr="00344DA3">
        <w:t>Finalmente, también podríamos hablar de “</w:t>
      </w:r>
      <w:proofErr w:type="spellStart"/>
      <w:r w:rsidRPr="00344DA3">
        <w:rPr>
          <w:i/>
        </w:rPr>
        <w:t>Mainstream</w:t>
      </w:r>
      <w:proofErr w:type="spellEnd"/>
      <w:r w:rsidRPr="00344DA3">
        <w:rPr>
          <w:i/>
        </w:rPr>
        <w:t xml:space="preserve"> </w:t>
      </w:r>
      <w:proofErr w:type="spellStart"/>
      <w:r w:rsidRPr="00344DA3">
        <w:rPr>
          <w:i/>
        </w:rPr>
        <w:t>accounting</w:t>
      </w:r>
      <w:proofErr w:type="spellEnd"/>
      <w:r w:rsidRPr="00344DA3">
        <w:rPr>
          <w:i/>
        </w:rPr>
        <w:t xml:space="preserve">”, </w:t>
      </w:r>
      <w:r w:rsidRPr="00344DA3">
        <w:t>que, siguiendo la misma acepción para el caso económico</w:t>
      </w:r>
      <w:r w:rsidRPr="00344DA3">
        <w:rPr>
          <w:vertAlign w:val="superscript"/>
        </w:rPr>
        <w:t>3</w:t>
      </w:r>
      <w:r w:rsidRPr="00344DA3">
        <w:rPr>
          <w:vertAlign w:val="superscript"/>
        </w:rPr>
        <w:endnoteReference w:id="1"/>
      </w:r>
      <w:r w:rsidRPr="00344DA3">
        <w:t>, se definiría como</w:t>
      </w:r>
      <w:r w:rsidRPr="00344DA3">
        <w:rPr>
          <w:i/>
        </w:rPr>
        <w:t xml:space="preserve"> </w:t>
      </w:r>
      <w:r w:rsidRPr="00344DA3">
        <w:t>las ideas defendidas en el seno de la élite académica y profesional contable y cuya acogida es más profusa y extendida.</w:t>
      </w:r>
    </w:p>
    <w:p w:rsidR="00344DA3" w:rsidRPr="00344DA3" w:rsidRDefault="00344DA3" w:rsidP="00344DA3">
      <w:r w:rsidRPr="00344DA3">
        <w:t>Sin entrar a debatir la validez de cada uno de estos enfoques de pensamiento, o incluso de estas definiciones, es clara la necesidad de zanjar el campo de acción de cada una de estas categorías para el caso específico de la contabilidad. Lo anterior con el fin de superar esa antigua discusión en la cual se aboga por la preponderancia absoluta de solo una de estas formas de ver la realidad y más bien aprovechar las ventajas inherentes a cada una de ellas.</w:t>
      </w:r>
      <w:bookmarkStart w:id="0" w:name="_GoBack"/>
      <w:bookmarkEnd w:id="0"/>
    </w:p>
    <w:p w:rsidR="00344DA3" w:rsidRPr="001672A8" w:rsidRDefault="00344DA3" w:rsidP="001672A8">
      <w:pPr>
        <w:jc w:val="right"/>
        <w:rPr>
          <w:i/>
        </w:rPr>
      </w:pPr>
      <w:r w:rsidRPr="001672A8">
        <w:rPr>
          <w:i/>
        </w:rPr>
        <w:t>Nelson Javier Dueñas G</w:t>
      </w:r>
      <w:r w:rsidR="001672A8" w:rsidRPr="001672A8">
        <w:rPr>
          <w:i/>
        </w:rPr>
        <w:t>il</w:t>
      </w:r>
    </w:p>
    <w:sectPr w:rsidR="00344DA3" w:rsidRPr="001672A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6CD" w:rsidRDefault="00EE56CD" w:rsidP="00EE7812">
      <w:pPr>
        <w:spacing w:after="0" w:line="240" w:lineRule="auto"/>
      </w:pPr>
      <w:r>
        <w:separator/>
      </w:r>
    </w:p>
  </w:endnote>
  <w:endnote w:type="continuationSeparator" w:id="0">
    <w:p w:rsidR="00EE56CD" w:rsidRDefault="00EE56CD" w:rsidP="00EE7812">
      <w:pPr>
        <w:spacing w:after="0" w:line="240" w:lineRule="auto"/>
      </w:pPr>
      <w:r>
        <w:continuationSeparator/>
      </w:r>
    </w:p>
  </w:endnote>
  <w:endnote w:id="1">
    <w:p w:rsidR="00344DA3" w:rsidRPr="0062752A" w:rsidRDefault="00344DA3" w:rsidP="00344DA3">
      <w:pPr>
        <w:pStyle w:val="EndnoteText"/>
      </w:pPr>
      <w:r w:rsidRPr="0062752A">
        <w:rPr>
          <w:rStyle w:val="EndnoteReference"/>
          <w:lang w:val="en-US"/>
        </w:rPr>
        <w:t>1</w:t>
      </w:r>
      <w:r w:rsidRPr="008B7BD8">
        <w:rPr>
          <w:lang w:val="en-US"/>
        </w:rPr>
        <w:t xml:space="preserve"> </w:t>
      </w:r>
      <w:r>
        <w:rPr>
          <w:lang w:val="en-US"/>
        </w:rPr>
        <w:t xml:space="preserve">Colander, D </w:t>
      </w:r>
      <w:proofErr w:type="gramStart"/>
      <w:r>
        <w:rPr>
          <w:lang w:val="en-US"/>
        </w:rPr>
        <w:t>et</w:t>
      </w:r>
      <w:proofErr w:type="gramEnd"/>
      <w:r>
        <w:rPr>
          <w:lang w:val="en-US"/>
        </w:rPr>
        <w:t xml:space="preserve"> all. </w:t>
      </w:r>
      <w:proofErr w:type="gramStart"/>
      <w:r w:rsidRPr="0069716D">
        <w:rPr>
          <w:i/>
          <w:lang w:val="en-US"/>
        </w:rPr>
        <w:t>The Changing Face of Mainstream Economics</w:t>
      </w:r>
      <w:r>
        <w:rPr>
          <w:lang w:val="en-US"/>
        </w:rPr>
        <w:t>.</w:t>
      </w:r>
      <w:proofErr w:type="gramEnd"/>
      <w:r>
        <w:rPr>
          <w:lang w:val="en-US"/>
        </w:rPr>
        <w:t xml:space="preserve"> </w:t>
      </w:r>
      <w:r w:rsidRPr="0062752A">
        <w:t>2004.</w:t>
      </w:r>
    </w:p>
    <w:p w:rsidR="00344DA3" w:rsidRPr="0069716D" w:rsidRDefault="00344DA3" w:rsidP="00344DA3">
      <w:pPr>
        <w:pStyle w:val="EndnoteText"/>
      </w:pPr>
      <w:r w:rsidRPr="00673FD0">
        <w:rPr>
          <w:vertAlign w:val="superscript"/>
        </w:rPr>
        <w:t>2</w:t>
      </w:r>
      <w:r w:rsidRPr="0069716D">
        <w:t xml:space="preserve">En </w:t>
      </w:r>
      <w:r>
        <w:t>su texto “</w:t>
      </w:r>
      <w:proofErr w:type="spellStart"/>
      <w:r w:rsidRPr="0069716D">
        <w:rPr>
          <w:i/>
        </w:rPr>
        <w:t>Neoclassical</w:t>
      </w:r>
      <w:proofErr w:type="spellEnd"/>
      <w:r w:rsidRPr="0069716D">
        <w:rPr>
          <w:i/>
        </w:rPr>
        <w:t xml:space="preserve">, </w:t>
      </w:r>
      <w:proofErr w:type="spellStart"/>
      <w:r w:rsidRPr="0069716D">
        <w:rPr>
          <w:i/>
        </w:rPr>
        <w:t>Mainstream</w:t>
      </w:r>
      <w:proofErr w:type="spellEnd"/>
      <w:r w:rsidRPr="0069716D">
        <w:rPr>
          <w:i/>
        </w:rPr>
        <w:t xml:space="preserve">, </w:t>
      </w:r>
      <w:proofErr w:type="spellStart"/>
      <w:r w:rsidRPr="0069716D">
        <w:rPr>
          <w:i/>
        </w:rPr>
        <w:t>Orthodox</w:t>
      </w:r>
      <w:proofErr w:type="spellEnd"/>
      <w:r w:rsidRPr="0069716D">
        <w:rPr>
          <w:i/>
        </w:rPr>
        <w:t xml:space="preserve"> &amp; </w:t>
      </w:r>
      <w:proofErr w:type="spellStart"/>
      <w:r w:rsidRPr="0069716D">
        <w:rPr>
          <w:i/>
        </w:rPr>
        <w:t>Heterodox</w:t>
      </w:r>
      <w:proofErr w:type="spellEnd"/>
      <w:r w:rsidRPr="0069716D">
        <w:rPr>
          <w:i/>
        </w:rPr>
        <w:t xml:space="preserve"> </w:t>
      </w:r>
      <w:proofErr w:type="spellStart"/>
      <w:r w:rsidRPr="0069716D">
        <w:rPr>
          <w:i/>
        </w:rPr>
        <w:t>Economics</w:t>
      </w:r>
      <w:proofErr w:type="spellEnd"/>
      <w:r>
        <w:rPr>
          <w:i/>
        </w:rPr>
        <w:t xml:space="preserve">”, </w:t>
      </w:r>
      <w:r w:rsidRPr="00304A12">
        <w:t>David</w:t>
      </w:r>
      <w:r w:rsidRPr="0069716D">
        <w:rPr>
          <w:i/>
        </w:rPr>
        <w:t xml:space="preserve"> </w:t>
      </w:r>
      <w:proofErr w:type="spellStart"/>
      <w:r w:rsidRPr="0069716D">
        <w:t>Dequech</w:t>
      </w:r>
      <w:proofErr w:type="spellEnd"/>
      <w:r w:rsidRPr="0069716D">
        <w:t xml:space="preserve"> expone las c</w:t>
      </w:r>
      <w:r>
        <w:t>omplejidades que conlleva defini</w:t>
      </w:r>
      <w:r w:rsidRPr="0069716D">
        <w:t>r estas categor</w:t>
      </w:r>
      <w:r>
        <w:t>ías.</w:t>
      </w:r>
    </w:p>
    <w:p w:rsidR="00344DA3" w:rsidRPr="00B42130" w:rsidRDefault="00344DA3" w:rsidP="00344DA3">
      <w:pPr>
        <w:pStyle w:val="EndnoteText"/>
        <w:rPr>
          <w:lang w:val="en-US"/>
        </w:rPr>
      </w:pPr>
      <w:r w:rsidRPr="00B42130">
        <w:rPr>
          <w:vertAlign w:val="superscript"/>
          <w:lang w:val="en-US"/>
        </w:rPr>
        <w:t>3</w:t>
      </w:r>
      <w:r w:rsidRPr="00B42130">
        <w:rPr>
          <w:lang w:val="en-US"/>
        </w:rPr>
        <w:t xml:space="preserve"> “</w:t>
      </w:r>
      <w:r w:rsidRPr="00B42130">
        <w:rPr>
          <w:i/>
          <w:lang w:val="en-US"/>
        </w:rPr>
        <w:t xml:space="preserve">Mainstream consists of the ideas that are held by individuals who are dominant in the leading academic institutions, organizations, </w:t>
      </w:r>
      <w:proofErr w:type="gramStart"/>
      <w:r w:rsidRPr="00B42130">
        <w:rPr>
          <w:i/>
          <w:lang w:val="en-US"/>
        </w:rPr>
        <w:t>and journals…Mainstream economics consists</w:t>
      </w:r>
      <w:proofErr w:type="gramEnd"/>
      <w:r w:rsidRPr="00B42130">
        <w:rPr>
          <w:i/>
          <w:lang w:val="en-US"/>
        </w:rPr>
        <w:t xml:space="preserve"> of ideas that the elite in the profession finds acceptable</w:t>
      </w:r>
      <w:r>
        <w:rPr>
          <w:lang w:val="en-US"/>
        </w:rPr>
        <w:t xml:space="preserve">”. </w:t>
      </w:r>
      <w:r w:rsidRPr="00B42130">
        <w:rPr>
          <w:lang w:val="en-US"/>
        </w:rPr>
        <w:t>Colander, D</w:t>
      </w:r>
      <w:r>
        <w:rPr>
          <w:lang w:val="en-US"/>
        </w:rPr>
        <w:t>.</w:t>
      </w:r>
      <w:r w:rsidRPr="00B42130">
        <w:rPr>
          <w:lang w:val="en-US"/>
        </w:rPr>
        <w:t xml:space="preserve"> </w:t>
      </w:r>
      <w:proofErr w:type="spellStart"/>
      <w:proofErr w:type="gramStart"/>
      <w:r w:rsidRPr="00B42130">
        <w:rPr>
          <w:lang w:val="en-US"/>
        </w:rPr>
        <w:t>et</w:t>
      </w:r>
      <w:proofErr w:type="spellEnd"/>
      <w:proofErr w:type="gramEnd"/>
      <w:r w:rsidRPr="00B42130">
        <w:rPr>
          <w:lang w:val="en-US"/>
        </w:rPr>
        <w:t xml:space="preserve"> all. </w:t>
      </w:r>
      <w:proofErr w:type="gramStart"/>
      <w:r w:rsidRPr="00B42130">
        <w:rPr>
          <w:i/>
          <w:lang w:val="en-US"/>
        </w:rPr>
        <w:t>The Changing Face of Mainstream Economics</w:t>
      </w:r>
      <w:r w:rsidRPr="00B42130">
        <w:rPr>
          <w:lang w:val="en-US"/>
        </w:rPr>
        <w:t>.</w:t>
      </w:r>
      <w:proofErr w:type="gramEnd"/>
      <w:r w:rsidRPr="00B42130">
        <w:rPr>
          <w:lang w:val="en-US"/>
        </w:rPr>
        <w:t xml:space="preserve"> </w:t>
      </w:r>
      <w:r w:rsidRPr="00B42130">
        <w:t>2004.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6CD" w:rsidRDefault="00EE56CD" w:rsidP="00EE7812">
      <w:pPr>
        <w:spacing w:after="0" w:line="240" w:lineRule="auto"/>
      </w:pPr>
      <w:r>
        <w:separator/>
      </w:r>
    </w:p>
  </w:footnote>
  <w:footnote w:type="continuationSeparator" w:id="0">
    <w:p w:rsidR="00EE56CD" w:rsidRDefault="00EE56C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344DA3">
      <w:t>91</w:t>
    </w:r>
    <w:r w:rsidR="00667D4D">
      <w:t>,</w:t>
    </w:r>
    <w:r w:rsidR="009D09BB">
      <w:t xml:space="preserve"> </w:t>
    </w:r>
    <w:r w:rsidR="00F545BE">
      <w:t>octubre</w:t>
    </w:r>
    <w:r w:rsidR="00593C82">
      <w:t xml:space="preserve"> </w:t>
    </w:r>
    <w:r w:rsidR="00B87829">
      <w:t>21</w:t>
    </w:r>
    <w:r w:rsidR="0005771D">
      <w:t xml:space="preserve"> </w:t>
    </w:r>
    <w:r w:rsidR="0080786C">
      <w:t>de 201</w:t>
    </w:r>
    <w:r w:rsidR="00EB30A7">
      <w:t>3</w:t>
    </w:r>
  </w:p>
  <w:p w:rsidR="0046164F" w:rsidRDefault="00EE56CD"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3"/>
  </w:num>
  <w:num w:numId="5">
    <w:abstractNumId w:val="8"/>
  </w:num>
  <w:num w:numId="6">
    <w:abstractNumId w:val="9"/>
  </w:num>
  <w:num w:numId="7">
    <w:abstractNumId w:val="5"/>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3287"/>
    <w:rsid w:val="00003784"/>
    <w:rsid w:val="00003EB8"/>
    <w:rsid w:val="00003F51"/>
    <w:rsid w:val="0000404A"/>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A2B"/>
    <w:rsid w:val="00062A63"/>
    <w:rsid w:val="00062B32"/>
    <w:rsid w:val="00062DCF"/>
    <w:rsid w:val="00062E7F"/>
    <w:rsid w:val="00063590"/>
    <w:rsid w:val="0006389E"/>
    <w:rsid w:val="00063942"/>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0C4"/>
    <w:rsid w:val="000734BD"/>
    <w:rsid w:val="000736A7"/>
    <w:rsid w:val="00073C1E"/>
    <w:rsid w:val="00073E0C"/>
    <w:rsid w:val="00073F35"/>
    <w:rsid w:val="000742D0"/>
    <w:rsid w:val="0007439D"/>
    <w:rsid w:val="000747F0"/>
    <w:rsid w:val="000748D7"/>
    <w:rsid w:val="00074F86"/>
    <w:rsid w:val="00075153"/>
    <w:rsid w:val="00075AA7"/>
    <w:rsid w:val="00075C41"/>
    <w:rsid w:val="00075CB4"/>
    <w:rsid w:val="00075FEF"/>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685"/>
    <w:rsid w:val="000F0A2C"/>
    <w:rsid w:val="000F0CDE"/>
    <w:rsid w:val="000F0DF9"/>
    <w:rsid w:val="000F11DF"/>
    <w:rsid w:val="000F1520"/>
    <w:rsid w:val="000F1BCC"/>
    <w:rsid w:val="000F2189"/>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B1B"/>
    <w:rsid w:val="001A0EB5"/>
    <w:rsid w:val="001A1509"/>
    <w:rsid w:val="001A1553"/>
    <w:rsid w:val="001A1A55"/>
    <w:rsid w:val="001A1D5A"/>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7B0"/>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037"/>
    <w:rsid w:val="0038131F"/>
    <w:rsid w:val="00381384"/>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C6E"/>
    <w:rsid w:val="003B0E96"/>
    <w:rsid w:val="003B11E3"/>
    <w:rsid w:val="003B132B"/>
    <w:rsid w:val="003B1467"/>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A0D"/>
    <w:rsid w:val="004C6E53"/>
    <w:rsid w:val="004C6ECE"/>
    <w:rsid w:val="004C6F9C"/>
    <w:rsid w:val="004C7232"/>
    <w:rsid w:val="004C725F"/>
    <w:rsid w:val="004C7429"/>
    <w:rsid w:val="004C7577"/>
    <w:rsid w:val="004C7A6D"/>
    <w:rsid w:val="004D05D3"/>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1EB"/>
    <w:rsid w:val="0062429E"/>
    <w:rsid w:val="006246EE"/>
    <w:rsid w:val="006247DC"/>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CE6"/>
    <w:rsid w:val="00680DE4"/>
    <w:rsid w:val="00680EAB"/>
    <w:rsid w:val="006810A7"/>
    <w:rsid w:val="00681806"/>
    <w:rsid w:val="006819E0"/>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DB2"/>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CBB"/>
    <w:rsid w:val="006C2F41"/>
    <w:rsid w:val="006C3365"/>
    <w:rsid w:val="006C34F5"/>
    <w:rsid w:val="006C3558"/>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024"/>
    <w:rsid w:val="006E65FE"/>
    <w:rsid w:val="006E663D"/>
    <w:rsid w:val="006E689C"/>
    <w:rsid w:val="006E6AA6"/>
    <w:rsid w:val="006E6B2B"/>
    <w:rsid w:val="006E7055"/>
    <w:rsid w:val="006E7647"/>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BE4"/>
    <w:rsid w:val="00804DEE"/>
    <w:rsid w:val="008054F4"/>
    <w:rsid w:val="0080583D"/>
    <w:rsid w:val="00806140"/>
    <w:rsid w:val="00806377"/>
    <w:rsid w:val="00806592"/>
    <w:rsid w:val="008067C7"/>
    <w:rsid w:val="00806A7F"/>
    <w:rsid w:val="00806C78"/>
    <w:rsid w:val="0080708B"/>
    <w:rsid w:val="008073DC"/>
    <w:rsid w:val="0080786C"/>
    <w:rsid w:val="00807A1F"/>
    <w:rsid w:val="00807D4B"/>
    <w:rsid w:val="00807DA9"/>
    <w:rsid w:val="0081006E"/>
    <w:rsid w:val="008105C1"/>
    <w:rsid w:val="00810655"/>
    <w:rsid w:val="008106B0"/>
    <w:rsid w:val="00810D45"/>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36"/>
    <w:rsid w:val="00844768"/>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52EC"/>
    <w:rsid w:val="009E5648"/>
    <w:rsid w:val="009E58A5"/>
    <w:rsid w:val="009E5C1B"/>
    <w:rsid w:val="009E5EF1"/>
    <w:rsid w:val="009E61DF"/>
    <w:rsid w:val="009E632D"/>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08C"/>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7E3"/>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475"/>
    <w:rsid w:val="00A456CA"/>
    <w:rsid w:val="00A457B6"/>
    <w:rsid w:val="00A45848"/>
    <w:rsid w:val="00A4603A"/>
    <w:rsid w:val="00A462D8"/>
    <w:rsid w:val="00A46349"/>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55C"/>
    <w:rsid w:val="00BA66CD"/>
    <w:rsid w:val="00BA6918"/>
    <w:rsid w:val="00BA6C49"/>
    <w:rsid w:val="00BA6F50"/>
    <w:rsid w:val="00BA7205"/>
    <w:rsid w:val="00BA72EA"/>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0A"/>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83F"/>
    <w:rsid w:val="00CC3E42"/>
    <w:rsid w:val="00CC4042"/>
    <w:rsid w:val="00CC4275"/>
    <w:rsid w:val="00CC48AC"/>
    <w:rsid w:val="00CC4DDA"/>
    <w:rsid w:val="00CC4FAB"/>
    <w:rsid w:val="00CC5087"/>
    <w:rsid w:val="00CC59DD"/>
    <w:rsid w:val="00CC5D55"/>
    <w:rsid w:val="00CC5EC1"/>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DA6"/>
    <w:rsid w:val="00CE2EAB"/>
    <w:rsid w:val="00CE2EC1"/>
    <w:rsid w:val="00CE2F23"/>
    <w:rsid w:val="00CE343B"/>
    <w:rsid w:val="00CE35E8"/>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80C"/>
    <w:rsid w:val="00D03199"/>
    <w:rsid w:val="00D031A2"/>
    <w:rsid w:val="00D03290"/>
    <w:rsid w:val="00D0367E"/>
    <w:rsid w:val="00D03DB9"/>
    <w:rsid w:val="00D03DD2"/>
    <w:rsid w:val="00D04095"/>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0B4"/>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B1C"/>
    <w:rsid w:val="00DA0C2D"/>
    <w:rsid w:val="00DA0C42"/>
    <w:rsid w:val="00DA110E"/>
    <w:rsid w:val="00DA18D6"/>
    <w:rsid w:val="00DA194B"/>
    <w:rsid w:val="00DA1C10"/>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45"/>
    <w:rsid w:val="00DE1E04"/>
    <w:rsid w:val="00DE1E6C"/>
    <w:rsid w:val="00DE1EF9"/>
    <w:rsid w:val="00DE22B9"/>
    <w:rsid w:val="00DE22E8"/>
    <w:rsid w:val="00DE2619"/>
    <w:rsid w:val="00DE29CF"/>
    <w:rsid w:val="00DE2E63"/>
    <w:rsid w:val="00DE34C0"/>
    <w:rsid w:val="00DE3AD5"/>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195"/>
    <w:rsid w:val="00ED6421"/>
    <w:rsid w:val="00ED6424"/>
    <w:rsid w:val="00ED6449"/>
    <w:rsid w:val="00ED65DB"/>
    <w:rsid w:val="00ED6950"/>
    <w:rsid w:val="00ED69AE"/>
    <w:rsid w:val="00ED6C23"/>
    <w:rsid w:val="00ED6C4B"/>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CD"/>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E23"/>
    <w:rsid w:val="00F0103E"/>
    <w:rsid w:val="00F01171"/>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BDF"/>
    <w:rsid w:val="00F04CD1"/>
    <w:rsid w:val="00F050EA"/>
    <w:rsid w:val="00F05114"/>
    <w:rsid w:val="00F0552E"/>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596"/>
    <w:rsid w:val="00F1368E"/>
    <w:rsid w:val="00F13790"/>
    <w:rsid w:val="00F13862"/>
    <w:rsid w:val="00F1396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23E"/>
    <w:rsid w:val="00F652B2"/>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240D"/>
    <w:rsid w:val="00FC3134"/>
    <w:rsid w:val="00FC320E"/>
    <w:rsid w:val="00FC3626"/>
    <w:rsid w:val="00FC39B3"/>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5B2A0-3656-4E69-904B-000CF06C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372</Words>
  <Characters>2050</Characters>
  <Application>Microsoft Office Word</Application>
  <DocSecurity>0</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3</cp:revision>
  <cp:lastPrinted>2011-08-23T16:28:00Z</cp:lastPrinted>
  <dcterms:created xsi:type="dcterms:W3CDTF">2013-10-20T23:10:00Z</dcterms:created>
  <dcterms:modified xsi:type="dcterms:W3CDTF">2013-10-20T23:17:00Z</dcterms:modified>
</cp:coreProperties>
</file>