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9EF05" w14:textId="705E6637" w:rsidR="00491ED4" w:rsidRPr="00491ED4" w:rsidRDefault="00491ED4" w:rsidP="00491ED4">
      <w:pPr>
        <w:keepNext/>
        <w:framePr w:dropCap="drop" w:lines="3" w:wrap="around" w:vAnchor="text" w:hAnchor="text"/>
        <w:spacing w:after="0" w:line="926" w:lineRule="exact"/>
        <w:textAlignment w:val="baseline"/>
        <w:rPr>
          <w:position w:val="-7"/>
          <w:sz w:val="120"/>
        </w:rPr>
      </w:pPr>
      <w:r w:rsidRPr="00491ED4">
        <w:rPr>
          <w:position w:val="-7"/>
          <w:sz w:val="120"/>
        </w:rPr>
        <w:t>S</w:t>
      </w:r>
    </w:p>
    <w:p w14:paraId="454623A1" w14:textId="639FBD37" w:rsidR="00485237" w:rsidRDefault="00491ED4" w:rsidP="00C01F0C">
      <w:r>
        <w:t>e lee en nuestro Código de Comercio “</w:t>
      </w:r>
      <w:r w:rsidRPr="00491ED4">
        <w:rPr>
          <w:i/>
          <w:iCs/>
        </w:rPr>
        <w:t>Artículo 469.DEFINICIÓN DE SOCIEDAD EXTRANJERA. Son extranjeras las sociedades constituidas conforme a la ley de otro país y con domicilio principal en el exterior.</w:t>
      </w:r>
      <w:r>
        <w:t xml:space="preserve">” Por lo </w:t>
      </w:r>
      <w:r w:rsidR="00FE011F">
        <w:t>tanto,</w:t>
      </w:r>
      <w:r>
        <w:t xml:space="preserve"> si una sociedad matriz y su filial se domicilian en Colombia y se han constituido bajo la ley de nuestro país, no son sociedades extranjeras.</w:t>
      </w:r>
      <w:r w:rsidR="00B6582D">
        <w:t xml:space="preserve"> Cuando se dice que “</w:t>
      </w:r>
      <w:r w:rsidR="00B6582D" w:rsidRPr="00B6582D">
        <w:rPr>
          <w:i/>
          <w:iCs/>
        </w:rPr>
        <w:t>Una Sociedad en Colombia de capital extranjero</w:t>
      </w:r>
      <w:r w:rsidR="00B6582D">
        <w:t>” al parecer se está aludiendo a una sociedad colombiana, a la cual se considera residente.</w:t>
      </w:r>
      <w:r w:rsidR="00FE011F">
        <w:t xml:space="preserve"> Si una sociedad colombiana, así sea de extranjeros o haya sido objeto de una inversión extranjera, hace una inversión en una filial de ella también colombiana, estaremos ante una operación entre dos empresas colombianas. Bajo ciertas condiciones las sociedades colombianas pueden adquirir y negociar en monedas extranjeras, pero esas operaciones que se realizan en Colombia están totalmente bajo el régimen del Código de Comercio, el Estatuto Cambiario y el Estatuto de Inversiones.</w:t>
      </w:r>
      <w:r w:rsidR="002F458C">
        <w:t xml:space="preserve"> De acuerdo con la NIC 21, “</w:t>
      </w:r>
      <w:r w:rsidR="002F458C" w:rsidRPr="002F458C">
        <w:rPr>
          <w:i/>
          <w:iCs/>
        </w:rPr>
        <w:t>Moneda funcional es la moneda del entorno económico principal en el que opera la entidad.</w:t>
      </w:r>
      <w:r w:rsidR="002F458C">
        <w:t xml:space="preserve">” Si el mercado es Colombia, la moneda funcional </w:t>
      </w:r>
      <w:r w:rsidR="00BE03E6">
        <w:t>es el peso colombiano, aunque ciertas operaciones se realicen en moneda extranjera. En otras palabras, la moneda funcional es la “</w:t>
      </w:r>
      <w:r w:rsidR="00BE03E6" w:rsidRPr="00BE03E6">
        <w:rPr>
          <w:i/>
          <w:iCs/>
        </w:rPr>
        <w:t>del entorno principal</w:t>
      </w:r>
      <w:r w:rsidR="00BE03E6">
        <w:t>” en el cual se opera y no la moneda que suela usar, por su voluntad la respectiva entidad. Adviértase que “</w:t>
      </w:r>
      <w:r w:rsidR="00BE03E6" w:rsidRPr="00BE03E6">
        <w:rPr>
          <w:i/>
          <w:iCs/>
        </w:rPr>
        <w:t>El entorno económico principal en el que opera la entidad es, normalmente, aquél en el que ésta genera y emplea el efectivo</w:t>
      </w:r>
      <w:r w:rsidR="00BE03E6">
        <w:t xml:space="preserve"> (…)” Los aportes al capital no se generan en el </w:t>
      </w:r>
      <w:r w:rsidR="00C01F0C">
        <w:t>exterior,</w:t>
      </w:r>
      <w:r w:rsidR="00BE03E6">
        <w:t xml:space="preserve"> sino que se efectúan en nuestro </w:t>
      </w:r>
      <w:r w:rsidR="00230B8E">
        <w:t>país,</w:t>
      </w:r>
      <w:r w:rsidR="00BE03E6">
        <w:t xml:space="preserve"> aunque se haya acordado o, si es posible, </w:t>
      </w:r>
      <w:r w:rsidR="00230B8E">
        <w:t xml:space="preserve">se </w:t>
      </w:r>
      <w:r w:rsidR="00BE03E6">
        <w:t>reali</w:t>
      </w:r>
      <w:r w:rsidR="00230B8E">
        <w:t>ce</w:t>
      </w:r>
      <w:r w:rsidR="00BE03E6">
        <w:t xml:space="preserve"> en moneda extranjera.</w:t>
      </w:r>
      <w:r w:rsidR="00C01F0C">
        <w:t xml:space="preserve"> Para resolver si una empresa tiene una moneda funcional distinta a la que se usa en su domicilio, su ciudad, departamento y país, deben examinarse una cantidad de factores. Entre estos, de acuerdo con NIC 21, tenemos: “</w:t>
      </w:r>
      <w:r w:rsidR="00C01F0C" w:rsidRPr="00C01F0C">
        <w:rPr>
          <w:i/>
          <w:iCs/>
        </w:rPr>
        <w:t>9 El entorno económico principal en el que opera la entidad es, normalmente, aquél en el que ésta genera y emplea el efectivo. Para determinar su moneda funcional, la entidad considerará los siguientes factores: (a) La moneda: (i) que influya fundamentalmente en los precios de venta de los bienes y servicios (con frecuencia será la moneda en la cual se denominen y liquiden los precios de venta de sus bienes y servicios); y (</w:t>
      </w:r>
      <w:proofErr w:type="spellStart"/>
      <w:r w:rsidR="00C01F0C" w:rsidRPr="00C01F0C">
        <w:rPr>
          <w:i/>
          <w:iCs/>
        </w:rPr>
        <w:t>ii</w:t>
      </w:r>
      <w:proofErr w:type="spellEnd"/>
      <w:r w:rsidR="00C01F0C" w:rsidRPr="00C01F0C">
        <w:rPr>
          <w:i/>
          <w:iCs/>
        </w:rPr>
        <w:t>) del país cuyas fuerzas competitivas y regulaciones determinen fundamentalmente los precios de venta de sus bienes y servicios. (b) La moneda que influya fundamentalmente en los costos de la mano de obra, de los materiales y de otros costos de producir los bienes o suministrar los servicios (con frecuencia será la moneda en la cual se denominen y liquiden tales costos).</w:t>
      </w:r>
      <w:r w:rsidR="00C01F0C">
        <w:t>” Generalmente en los análisis se omite considerar las circunstancias descritas en el literal b) que antecede.</w:t>
      </w:r>
      <w:r w:rsidR="00230B8E">
        <w:t xml:space="preserve"> Aunque parezca lo mismo, el concepto de moneda funcional no se estableció para facilitar la vida de quienes llevan la contabilidad</w:t>
      </w:r>
      <w:r w:rsidR="0070658D">
        <w:t>, sino, como todo, para procurar la representación más confiable de la realidad económica del ente. Sin usted tiene dólares y todo lo paga en dólares estará en una situación. Pero si usted tiene pesos y tiene que comprar dólares para pagar estará en otra.</w:t>
      </w:r>
    </w:p>
    <w:p w14:paraId="402AE7D2" w14:textId="39835CB6" w:rsidR="0070658D" w:rsidRPr="009B7E4F" w:rsidRDefault="0070658D" w:rsidP="0070658D">
      <w:pPr>
        <w:jc w:val="right"/>
      </w:pPr>
      <w:r w:rsidRPr="003C4ED4">
        <w:rPr>
          <w:i/>
          <w:iCs/>
        </w:rPr>
        <w:t>Hernando Bermúdez Gómez</w:t>
      </w:r>
    </w:p>
    <w:sectPr w:rsidR="0070658D" w:rsidRPr="009B7E4F" w:rsidSect="000D51F0">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61656" w14:textId="77777777" w:rsidR="007F133C" w:rsidRDefault="007F133C" w:rsidP="00EE7812">
      <w:pPr>
        <w:spacing w:after="0" w:line="240" w:lineRule="auto"/>
      </w:pPr>
      <w:r>
        <w:separator/>
      </w:r>
    </w:p>
  </w:endnote>
  <w:endnote w:type="continuationSeparator" w:id="0">
    <w:p w14:paraId="503FE561" w14:textId="77777777" w:rsidR="007F133C" w:rsidRDefault="007F133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6BCA5" w14:textId="77777777" w:rsidR="007F133C" w:rsidRDefault="007F133C" w:rsidP="00EE7812">
      <w:pPr>
        <w:spacing w:after="0" w:line="240" w:lineRule="auto"/>
      </w:pPr>
      <w:r>
        <w:separator/>
      </w:r>
    </w:p>
  </w:footnote>
  <w:footnote w:type="continuationSeparator" w:id="0">
    <w:p w14:paraId="21BCCD38" w14:textId="77777777" w:rsidR="007F133C" w:rsidRDefault="007F133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178D56E0" w:rsidR="00237536" w:rsidRDefault="0000261B" w:rsidP="00613BC8">
    <w:pPr>
      <w:pStyle w:val="Encabezado"/>
      <w:tabs>
        <w:tab w:val="left" w:pos="2580"/>
        <w:tab w:val="left" w:pos="2985"/>
      </w:tabs>
      <w:spacing w:line="276" w:lineRule="auto"/>
      <w:jc w:val="right"/>
    </w:pPr>
    <w:r>
      <w:t>Número</w:t>
    </w:r>
    <w:r w:rsidR="001E23A5">
      <w:t xml:space="preserve"> </w:t>
    </w:r>
    <w:r w:rsidR="00D340A9">
      <w:t>8</w:t>
    </w:r>
    <w:r w:rsidR="00690AA6">
      <w:t>1</w:t>
    </w:r>
    <w:r w:rsidR="00484C44">
      <w:t>1</w:t>
    </w:r>
    <w:r w:rsidR="009E48DE">
      <w:t>3</w:t>
    </w:r>
    <w:r w:rsidR="00117043">
      <w:t>,</w:t>
    </w:r>
    <w:r w:rsidR="0072346F">
      <w:t xml:space="preserve"> </w:t>
    </w:r>
    <w:r w:rsidR="009D6324">
      <w:t>1</w:t>
    </w:r>
    <w:r w:rsidR="004D1197">
      <w:t>7</w:t>
    </w:r>
    <w:r w:rsidR="009F7522">
      <w:t xml:space="preserve"> de 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0FA7"/>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53"/>
    <w:rsid w:val="00004C80"/>
    <w:rsid w:val="00004C94"/>
    <w:rsid w:val="00004C99"/>
    <w:rsid w:val="00004CCB"/>
    <w:rsid w:val="00004CED"/>
    <w:rsid w:val="00004CFD"/>
    <w:rsid w:val="00004D4D"/>
    <w:rsid w:val="00004D77"/>
    <w:rsid w:val="00004DDD"/>
    <w:rsid w:val="00004E0E"/>
    <w:rsid w:val="00004E59"/>
    <w:rsid w:val="00004E88"/>
    <w:rsid w:val="00004E98"/>
    <w:rsid w:val="00004F0B"/>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EEF"/>
    <w:rsid w:val="00012F08"/>
    <w:rsid w:val="00012FC9"/>
    <w:rsid w:val="0001306F"/>
    <w:rsid w:val="0001316E"/>
    <w:rsid w:val="000131C4"/>
    <w:rsid w:val="0001327C"/>
    <w:rsid w:val="00013288"/>
    <w:rsid w:val="000132A5"/>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69A"/>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28"/>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55"/>
    <w:rsid w:val="00025AF5"/>
    <w:rsid w:val="00025B40"/>
    <w:rsid w:val="00025B71"/>
    <w:rsid w:val="00025BA1"/>
    <w:rsid w:val="00025C7D"/>
    <w:rsid w:val="00025D00"/>
    <w:rsid w:val="00025D05"/>
    <w:rsid w:val="00025D08"/>
    <w:rsid w:val="00025D51"/>
    <w:rsid w:val="00025EB3"/>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26"/>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2A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BC"/>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4C6"/>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1A4"/>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A6"/>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444"/>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BE1"/>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1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470"/>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7C"/>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9A"/>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5"/>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78"/>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4F8D"/>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1D"/>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416"/>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47"/>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5"/>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8F"/>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3"/>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6B"/>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0F"/>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48"/>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ADB"/>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74"/>
    <w:rsid w:val="000E4FA7"/>
    <w:rsid w:val="000E512B"/>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2D0"/>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04F"/>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6B8"/>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4CB"/>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8D0"/>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4F2"/>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65"/>
    <w:rsid w:val="001153F4"/>
    <w:rsid w:val="001154D5"/>
    <w:rsid w:val="00115507"/>
    <w:rsid w:val="0011563F"/>
    <w:rsid w:val="001156BF"/>
    <w:rsid w:val="0011575E"/>
    <w:rsid w:val="00115892"/>
    <w:rsid w:val="0011598C"/>
    <w:rsid w:val="001159B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6F8D"/>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3F"/>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7"/>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CDA"/>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D5"/>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1CC"/>
    <w:rsid w:val="00175215"/>
    <w:rsid w:val="00175241"/>
    <w:rsid w:val="001752AD"/>
    <w:rsid w:val="001752CD"/>
    <w:rsid w:val="001752E3"/>
    <w:rsid w:val="0017536A"/>
    <w:rsid w:val="001753A6"/>
    <w:rsid w:val="00175445"/>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9D"/>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41"/>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C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AB8"/>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79"/>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64"/>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3A7"/>
    <w:rsid w:val="001A74FE"/>
    <w:rsid w:val="001A751B"/>
    <w:rsid w:val="001A756A"/>
    <w:rsid w:val="001A7574"/>
    <w:rsid w:val="001A75F8"/>
    <w:rsid w:val="001A767F"/>
    <w:rsid w:val="001A770A"/>
    <w:rsid w:val="001A77A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7BC"/>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1"/>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91"/>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1E"/>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52"/>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1B0"/>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098"/>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4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8"/>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75"/>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EF"/>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0D"/>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3F"/>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8E"/>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CED"/>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B87"/>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4CD"/>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EA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0C"/>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1"/>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8F"/>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949"/>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81"/>
    <w:rsid w:val="002874C5"/>
    <w:rsid w:val="0028766C"/>
    <w:rsid w:val="002876D6"/>
    <w:rsid w:val="00287701"/>
    <w:rsid w:val="0028786D"/>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6A"/>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1F"/>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5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85"/>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893"/>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0CE"/>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68"/>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4"/>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656"/>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5CA"/>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0B"/>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4CB"/>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75"/>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A4"/>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4BC"/>
    <w:rsid w:val="002F05E3"/>
    <w:rsid w:val="002F0611"/>
    <w:rsid w:val="002F0666"/>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05"/>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2F"/>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2B"/>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58C"/>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2C"/>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51"/>
    <w:rsid w:val="002F6F9E"/>
    <w:rsid w:val="002F7060"/>
    <w:rsid w:val="002F7076"/>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9B5"/>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38"/>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0F6"/>
    <w:rsid w:val="00314120"/>
    <w:rsid w:val="00314124"/>
    <w:rsid w:val="00314253"/>
    <w:rsid w:val="003142B8"/>
    <w:rsid w:val="00314345"/>
    <w:rsid w:val="00314390"/>
    <w:rsid w:val="003143A0"/>
    <w:rsid w:val="00314408"/>
    <w:rsid w:val="0031451B"/>
    <w:rsid w:val="0031458E"/>
    <w:rsid w:val="00314667"/>
    <w:rsid w:val="003146B4"/>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69"/>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0FC"/>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01"/>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24A"/>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4A"/>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1D4"/>
    <w:rsid w:val="00327212"/>
    <w:rsid w:val="00327283"/>
    <w:rsid w:val="00327333"/>
    <w:rsid w:val="003273B4"/>
    <w:rsid w:val="00327491"/>
    <w:rsid w:val="003275FA"/>
    <w:rsid w:val="00327698"/>
    <w:rsid w:val="00327753"/>
    <w:rsid w:val="0032782E"/>
    <w:rsid w:val="00327871"/>
    <w:rsid w:val="003278A1"/>
    <w:rsid w:val="003278B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10"/>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EBD"/>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ECA"/>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3CC"/>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19"/>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39"/>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13"/>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29"/>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3"/>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74"/>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BED"/>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CB"/>
    <w:rsid w:val="003A3BEE"/>
    <w:rsid w:val="003A3C15"/>
    <w:rsid w:val="003A3C26"/>
    <w:rsid w:val="003A3C6D"/>
    <w:rsid w:val="003A3D0D"/>
    <w:rsid w:val="003A3D68"/>
    <w:rsid w:val="003A3DC9"/>
    <w:rsid w:val="003A3EAB"/>
    <w:rsid w:val="003A3F7D"/>
    <w:rsid w:val="003A3F92"/>
    <w:rsid w:val="003A3FB3"/>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0A2"/>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624"/>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1A6"/>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5A"/>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4A"/>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8F"/>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08B"/>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1F7"/>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EB1"/>
    <w:rsid w:val="003F7F0C"/>
    <w:rsid w:val="003F7F16"/>
    <w:rsid w:val="003F7F37"/>
    <w:rsid w:val="003F7FD2"/>
    <w:rsid w:val="00400011"/>
    <w:rsid w:val="004000F9"/>
    <w:rsid w:val="00400227"/>
    <w:rsid w:val="00400260"/>
    <w:rsid w:val="00400454"/>
    <w:rsid w:val="00400580"/>
    <w:rsid w:val="004005AC"/>
    <w:rsid w:val="004005CB"/>
    <w:rsid w:val="0040060C"/>
    <w:rsid w:val="004006B7"/>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1E"/>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EBF"/>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89"/>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40"/>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A2"/>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46"/>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BE0"/>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9B7"/>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AC"/>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2"/>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4F4"/>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443"/>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A7F"/>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608"/>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6E8"/>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371"/>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EA9"/>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4ED"/>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2D"/>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2"/>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63"/>
    <w:rsid w:val="00483185"/>
    <w:rsid w:val="004831CC"/>
    <w:rsid w:val="004831DF"/>
    <w:rsid w:val="0048327E"/>
    <w:rsid w:val="00483316"/>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44"/>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3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4"/>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ED7"/>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46C"/>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2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0F2"/>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5A"/>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1F"/>
    <w:rsid w:val="004D114B"/>
    <w:rsid w:val="004D1197"/>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9A"/>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55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3BF"/>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EF9"/>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4E3"/>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03"/>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9EB"/>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723"/>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85"/>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8A1"/>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44"/>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865"/>
    <w:rsid w:val="0054695A"/>
    <w:rsid w:val="00546964"/>
    <w:rsid w:val="005469F8"/>
    <w:rsid w:val="00546A0F"/>
    <w:rsid w:val="00546A10"/>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39D"/>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1"/>
    <w:rsid w:val="00562C49"/>
    <w:rsid w:val="00562C6C"/>
    <w:rsid w:val="00562CB1"/>
    <w:rsid w:val="00562CD4"/>
    <w:rsid w:val="00562D02"/>
    <w:rsid w:val="00562D33"/>
    <w:rsid w:val="00562D70"/>
    <w:rsid w:val="00562EDB"/>
    <w:rsid w:val="00562EEF"/>
    <w:rsid w:val="00562F39"/>
    <w:rsid w:val="00562F7B"/>
    <w:rsid w:val="005630F9"/>
    <w:rsid w:val="0056314E"/>
    <w:rsid w:val="00563158"/>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D5F"/>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62"/>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DE5"/>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938"/>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60"/>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A"/>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CA"/>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893"/>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AA"/>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DA"/>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CC"/>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66"/>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07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74"/>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1F"/>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5B"/>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52"/>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7D"/>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1"/>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0C9"/>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A"/>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AC4"/>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B6"/>
    <w:rsid w:val="006166FA"/>
    <w:rsid w:val="00616732"/>
    <w:rsid w:val="00616841"/>
    <w:rsid w:val="0061687A"/>
    <w:rsid w:val="0061687E"/>
    <w:rsid w:val="006168B6"/>
    <w:rsid w:val="00616910"/>
    <w:rsid w:val="00616A07"/>
    <w:rsid w:val="00616AAC"/>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B1"/>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0F2D"/>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5E5"/>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DF4"/>
    <w:rsid w:val="00632EFF"/>
    <w:rsid w:val="00632F3B"/>
    <w:rsid w:val="00633045"/>
    <w:rsid w:val="00633060"/>
    <w:rsid w:val="00633179"/>
    <w:rsid w:val="006331B8"/>
    <w:rsid w:val="00633306"/>
    <w:rsid w:val="00633367"/>
    <w:rsid w:val="0063337D"/>
    <w:rsid w:val="0063341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1C"/>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A8"/>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9EF"/>
    <w:rsid w:val="00644A47"/>
    <w:rsid w:val="00644A58"/>
    <w:rsid w:val="00644A79"/>
    <w:rsid w:val="00644AC3"/>
    <w:rsid w:val="00644AE4"/>
    <w:rsid w:val="00644B08"/>
    <w:rsid w:val="00644B1A"/>
    <w:rsid w:val="00644C02"/>
    <w:rsid w:val="00644C3A"/>
    <w:rsid w:val="00644C99"/>
    <w:rsid w:val="00644CF5"/>
    <w:rsid w:val="00644D10"/>
    <w:rsid w:val="00644DBF"/>
    <w:rsid w:val="00644E84"/>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57"/>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24"/>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1EC"/>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0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AA6"/>
    <w:rsid w:val="00690B2F"/>
    <w:rsid w:val="00690C00"/>
    <w:rsid w:val="00690CFA"/>
    <w:rsid w:val="00690D37"/>
    <w:rsid w:val="00690D6B"/>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1"/>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57"/>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1E"/>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82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7D"/>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195"/>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0D"/>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7B"/>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C9"/>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A5"/>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0A"/>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9"/>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97"/>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DC"/>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C7D"/>
    <w:rsid w:val="006F5D78"/>
    <w:rsid w:val="006F5DAE"/>
    <w:rsid w:val="006F5E2A"/>
    <w:rsid w:val="006F5EB8"/>
    <w:rsid w:val="006F5EF5"/>
    <w:rsid w:val="006F602A"/>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13"/>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1C9"/>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26"/>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05"/>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8D"/>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7CA"/>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40"/>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05C"/>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2FED"/>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3"/>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B0"/>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C2"/>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E8D"/>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9BC"/>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1B"/>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B1"/>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2DC"/>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0D"/>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4"/>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58"/>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04"/>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93"/>
    <w:rsid w:val="00780DD6"/>
    <w:rsid w:val="00780E14"/>
    <w:rsid w:val="00780E1C"/>
    <w:rsid w:val="00780E1D"/>
    <w:rsid w:val="00780E28"/>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D15"/>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0"/>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42"/>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4D"/>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AC7"/>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DE"/>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1C"/>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C4"/>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C29"/>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9F"/>
    <w:rsid w:val="007B27EA"/>
    <w:rsid w:val="007B284E"/>
    <w:rsid w:val="007B289D"/>
    <w:rsid w:val="007B2916"/>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40"/>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14"/>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04"/>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68"/>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5A"/>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3DE"/>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33C"/>
    <w:rsid w:val="007F14A3"/>
    <w:rsid w:val="007F14AF"/>
    <w:rsid w:val="007F14C8"/>
    <w:rsid w:val="007F14F0"/>
    <w:rsid w:val="007F16B2"/>
    <w:rsid w:val="007F1745"/>
    <w:rsid w:val="007F1768"/>
    <w:rsid w:val="007F1838"/>
    <w:rsid w:val="007F183D"/>
    <w:rsid w:val="007F189A"/>
    <w:rsid w:val="007F196B"/>
    <w:rsid w:val="007F1992"/>
    <w:rsid w:val="007F19B2"/>
    <w:rsid w:val="007F1ADE"/>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2F"/>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DD"/>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2F"/>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3EC"/>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9A"/>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6"/>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1AA"/>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16"/>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B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D8"/>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1FAE"/>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ADF"/>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BEB"/>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EE5"/>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7CC"/>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CF6"/>
    <w:rsid w:val="00857D14"/>
    <w:rsid w:val="00857D18"/>
    <w:rsid w:val="00857DB6"/>
    <w:rsid w:val="00857E08"/>
    <w:rsid w:val="00857E2F"/>
    <w:rsid w:val="00857ED8"/>
    <w:rsid w:val="00857F0C"/>
    <w:rsid w:val="00857F31"/>
    <w:rsid w:val="00857F4B"/>
    <w:rsid w:val="00857F65"/>
    <w:rsid w:val="00857FDF"/>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625"/>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28D"/>
    <w:rsid w:val="0086731C"/>
    <w:rsid w:val="00867327"/>
    <w:rsid w:val="008674FA"/>
    <w:rsid w:val="0086758E"/>
    <w:rsid w:val="00867684"/>
    <w:rsid w:val="0086769D"/>
    <w:rsid w:val="008676E3"/>
    <w:rsid w:val="0086779B"/>
    <w:rsid w:val="008677D3"/>
    <w:rsid w:val="008678B8"/>
    <w:rsid w:val="0086791C"/>
    <w:rsid w:val="0086793C"/>
    <w:rsid w:val="00867983"/>
    <w:rsid w:val="00867A42"/>
    <w:rsid w:val="00867A97"/>
    <w:rsid w:val="00867ADA"/>
    <w:rsid w:val="00867AF6"/>
    <w:rsid w:val="00867B0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8E"/>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64"/>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5E"/>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474"/>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CA"/>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7B"/>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9AB"/>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9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9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1F"/>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18"/>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AE"/>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79"/>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980"/>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141"/>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E9A"/>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ADB"/>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5D"/>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01"/>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1E6"/>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E9"/>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0A"/>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24"/>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8E2"/>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7E"/>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0D2"/>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00"/>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21"/>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13"/>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CE3"/>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25"/>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49"/>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D"/>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0D"/>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6ED"/>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55D"/>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BE2"/>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18"/>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1B2"/>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0D"/>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2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4F"/>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3"/>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081"/>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990"/>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4"/>
    <w:rsid w:val="009D632C"/>
    <w:rsid w:val="009D638A"/>
    <w:rsid w:val="009D63D7"/>
    <w:rsid w:val="009D6430"/>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1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DE"/>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ABA"/>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53"/>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22"/>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A16"/>
    <w:rsid w:val="00A03B65"/>
    <w:rsid w:val="00A03B7D"/>
    <w:rsid w:val="00A03BD1"/>
    <w:rsid w:val="00A03BE3"/>
    <w:rsid w:val="00A03BE5"/>
    <w:rsid w:val="00A03CC4"/>
    <w:rsid w:val="00A03D57"/>
    <w:rsid w:val="00A03D79"/>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5C"/>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24"/>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7AF"/>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8D0"/>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6"/>
    <w:rsid w:val="00A169A7"/>
    <w:rsid w:val="00A16A39"/>
    <w:rsid w:val="00A16A55"/>
    <w:rsid w:val="00A16A69"/>
    <w:rsid w:val="00A16B14"/>
    <w:rsid w:val="00A16B45"/>
    <w:rsid w:val="00A16B70"/>
    <w:rsid w:val="00A16B7F"/>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A2"/>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9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4"/>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3F3"/>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4C8"/>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74"/>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D4"/>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6"/>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38"/>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1C"/>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BD3"/>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3DC"/>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DF3"/>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4"/>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3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7E6"/>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67"/>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52"/>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8F8"/>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4"/>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A4B"/>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2E"/>
    <w:rsid w:val="00B14458"/>
    <w:rsid w:val="00B1445B"/>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672"/>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AEF"/>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67"/>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29"/>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E8"/>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2"/>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2"/>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0A"/>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11"/>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04"/>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5C4"/>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0FF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3F5"/>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2D"/>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4B"/>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0"/>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8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D9"/>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7F"/>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6D"/>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41"/>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6D"/>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BFC"/>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7"/>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E16"/>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80"/>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46"/>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258"/>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381"/>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37"/>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D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95"/>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AA"/>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CF4"/>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12"/>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C9"/>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3E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AF"/>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02"/>
    <w:rsid w:val="00C01017"/>
    <w:rsid w:val="00C0101E"/>
    <w:rsid w:val="00C010AD"/>
    <w:rsid w:val="00C0114C"/>
    <w:rsid w:val="00C011DE"/>
    <w:rsid w:val="00C012E3"/>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0C"/>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48D"/>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73"/>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5B"/>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B"/>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7D"/>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98"/>
    <w:rsid w:val="00C333C5"/>
    <w:rsid w:val="00C33419"/>
    <w:rsid w:val="00C3343C"/>
    <w:rsid w:val="00C33526"/>
    <w:rsid w:val="00C335F6"/>
    <w:rsid w:val="00C33619"/>
    <w:rsid w:val="00C3373E"/>
    <w:rsid w:val="00C33768"/>
    <w:rsid w:val="00C337F1"/>
    <w:rsid w:val="00C3382B"/>
    <w:rsid w:val="00C338AA"/>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9D1"/>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31"/>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3B8"/>
    <w:rsid w:val="00C5144F"/>
    <w:rsid w:val="00C5150E"/>
    <w:rsid w:val="00C51514"/>
    <w:rsid w:val="00C515C5"/>
    <w:rsid w:val="00C515E0"/>
    <w:rsid w:val="00C5164C"/>
    <w:rsid w:val="00C5168D"/>
    <w:rsid w:val="00C516F5"/>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A"/>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3FF"/>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26"/>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A1"/>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1B"/>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4"/>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99"/>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65"/>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DB"/>
    <w:rsid w:val="00C845E4"/>
    <w:rsid w:val="00C84622"/>
    <w:rsid w:val="00C8469B"/>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69D"/>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EF7"/>
    <w:rsid w:val="00C92F7A"/>
    <w:rsid w:val="00C92FA7"/>
    <w:rsid w:val="00C92FC4"/>
    <w:rsid w:val="00C93062"/>
    <w:rsid w:val="00C9313A"/>
    <w:rsid w:val="00C931A0"/>
    <w:rsid w:val="00C931CC"/>
    <w:rsid w:val="00C93222"/>
    <w:rsid w:val="00C93257"/>
    <w:rsid w:val="00C9327B"/>
    <w:rsid w:val="00C93298"/>
    <w:rsid w:val="00C932AB"/>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63"/>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34"/>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2FD"/>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89"/>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1C"/>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1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73"/>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0F"/>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81"/>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34"/>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6D"/>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5B"/>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8ED"/>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2C1"/>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1EA4"/>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18"/>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A7"/>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E71"/>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3E4"/>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5D9"/>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CF"/>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A0"/>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60"/>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79C"/>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89"/>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508"/>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49"/>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DA1"/>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3"/>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6C5"/>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3C5"/>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11"/>
    <w:rsid w:val="00D72833"/>
    <w:rsid w:val="00D728AC"/>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39"/>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17"/>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4E"/>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B7"/>
    <w:rsid w:val="00DA19FE"/>
    <w:rsid w:val="00DA1A07"/>
    <w:rsid w:val="00DA1B78"/>
    <w:rsid w:val="00DA1BC6"/>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3"/>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AE"/>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698"/>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EF"/>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3F85"/>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B3"/>
    <w:rsid w:val="00DB50D1"/>
    <w:rsid w:val="00DB511D"/>
    <w:rsid w:val="00DB51EC"/>
    <w:rsid w:val="00DB5252"/>
    <w:rsid w:val="00DB52AF"/>
    <w:rsid w:val="00DB52CC"/>
    <w:rsid w:val="00DB533A"/>
    <w:rsid w:val="00DB5375"/>
    <w:rsid w:val="00DB53C7"/>
    <w:rsid w:val="00DB53CB"/>
    <w:rsid w:val="00DB548C"/>
    <w:rsid w:val="00DB54A1"/>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09"/>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26"/>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D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AC"/>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5A7"/>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8A"/>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1A"/>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65"/>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1D"/>
    <w:rsid w:val="00E14927"/>
    <w:rsid w:val="00E14935"/>
    <w:rsid w:val="00E14951"/>
    <w:rsid w:val="00E14A14"/>
    <w:rsid w:val="00E14A99"/>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8A1"/>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95"/>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3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42"/>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9E"/>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3F0"/>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21"/>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5FED"/>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6B"/>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A2C"/>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C5"/>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A1"/>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9D2"/>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753"/>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68"/>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9ED"/>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41"/>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7E"/>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B5C"/>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6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2D"/>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0"/>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14"/>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0E"/>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7B"/>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CFE"/>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94"/>
    <w:rsid w:val="00EC26D2"/>
    <w:rsid w:val="00EC26EA"/>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42"/>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0A"/>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39"/>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59"/>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0"/>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46"/>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4A"/>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2E8"/>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B8"/>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35"/>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0"/>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1C"/>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0E"/>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3FCB"/>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17FEF"/>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3FF"/>
    <w:rsid w:val="00F21405"/>
    <w:rsid w:val="00F2143C"/>
    <w:rsid w:val="00F21465"/>
    <w:rsid w:val="00F2147C"/>
    <w:rsid w:val="00F21489"/>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63"/>
    <w:rsid w:val="00F2229F"/>
    <w:rsid w:val="00F222FF"/>
    <w:rsid w:val="00F224EE"/>
    <w:rsid w:val="00F22509"/>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5D"/>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96"/>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2BB"/>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3C"/>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80"/>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5BE"/>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879"/>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1FD"/>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70"/>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49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0"/>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35"/>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7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22"/>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67"/>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4FCD"/>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AC"/>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4D6"/>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94"/>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6"/>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1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1FB"/>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AD5"/>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8C1"/>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64D"/>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2762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2024-06-16T19:45:00Z</dcterms:created>
  <dcterms:modified xsi:type="dcterms:W3CDTF">2024-06-16T19:45:00Z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