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594E8" w14:textId="658DE8BB" w:rsidR="007A0053" w:rsidRPr="007A0053" w:rsidRDefault="007A0053" w:rsidP="007A0053">
      <w:pPr>
        <w:keepNext/>
        <w:framePr w:dropCap="drop" w:lines="3" w:wrap="around" w:vAnchor="text" w:hAnchor="text"/>
        <w:spacing w:after="0" w:line="926" w:lineRule="exact"/>
        <w:textAlignment w:val="baseline"/>
        <w:rPr>
          <w:position w:val="-8"/>
          <w:sz w:val="123"/>
        </w:rPr>
      </w:pPr>
      <w:r w:rsidRPr="007A0053">
        <w:rPr>
          <w:position w:val="-8"/>
          <w:sz w:val="123"/>
        </w:rPr>
        <w:t>M</w:t>
      </w:r>
    </w:p>
    <w:p w14:paraId="3A04FAFE" w14:textId="1D847CE4" w:rsidR="002218D9" w:rsidRDefault="009F55DC" w:rsidP="009F55DC">
      <w:r>
        <w:t>ientras unos vamos otras ya están de vuelta.</w:t>
      </w:r>
      <w:r w:rsidR="007A0053">
        <w:t xml:space="preserve"> Leímos en </w:t>
      </w:r>
      <w:hyperlink r:id="rId11" w:history="1">
        <w:r w:rsidR="007A0053" w:rsidRPr="007A0053">
          <w:rPr>
            <w:rStyle w:val="Hipervnculo"/>
          </w:rPr>
          <w:t>IFAC</w:t>
        </w:r>
      </w:hyperlink>
      <w:r w:rsidR="007A0053">
        <w:t>: “</w:t>
      </w:r>
      <w:r w:rsidR="007A0053" w:rsidRPr="007A0053">
        <w:rPr>
          <w:i/>
          <w:iCs/>
        </w:rPr>
        <w:t>El viaje hacia el desarrollo del AE-Bot ha sido progresivo, comenzando con nuestras incursiones iniciales en el ámbito de la IA con los Messenger Bots de Facebook en 2018. Esta experiencia temprana sentó las bases para nuestra comprensión y aplicación de la IA en un contexto educativo. La llegada de grandes modelos lingüísticos como ChatGPT marcó un momento crucial en este viaje, abriendo nuevas vías para la innovación y la aplicación en el campo de la educación contable. El AE-Bot es la culminación de estos desarrollos, representando no solo un paso, sino un importante salto adelante en la tecnología educativa. Encarna nuestro compromiso de aprovechar los últimos avances en IA para crear un entorno de aprendizaje más dinámico, receptivo y eficaz para los estudiantes de contabilidad.</w:t>
      </w:r>
      <w:r w:rsidR="007A0053">
        <w:t>”</w:t>
      </w:r>
      <w:r w:rsidR="00372413">
        <w:t xml:space="preserve"> El camino está empezando y ya hay quien lo recorre. Mientras tanto muchos estamos decidiendo cómo superamos el rechazo al cambio, para dejar de escondernos en las imperfecciones de la herramienta y en los dilemas éticos que presenta. Resulta fácil entender que ante la inmensa literatura contable mundial se usen herramientas de inteligencia artificial para poder aumentar el dominio sobre la misma. Gran trabajo tenemos por delante los profesores para ayudar a los alumnos a usar estas herramientas y para advertirles cuando las malas preguntas den lugar a respuestas equivocadas.</w:t>
      </w:r>
      <w:r w:rsidR="004B229C">
        <w:t xml:space="preserve"> En esta materia nuevamente se hace presente la barrera de los idiomas que es la causa de muchos retrasos en materia de desarrollo. Las mejores herramientas están desarrolladas en inglés.</w:t>
      </w:r>
      <w:r w:rsidR="00B96148">
        <w:t xml:space="preserve"> Hay una versión </w:t>
      </w:r>
      <w:r w:rsidR="00B96148">
        <w:t>sencilla gratuita y otra más avanzada por suscripción. Muchas cosas que han empezado gratis han terminado cobrando porque ya son capaces de reunir y mantener los clientes necesarios.</w:t>
      </w:r>
      <w:r w:rsidR="002D7630">
        <w:t xml:space="preserve"> Una característica de la herramienta que estamos comentando se señala así: “</w:t>
      </w:r>
      <w:r w:rsidR="002D7630" w:rsidRPr="002D7630">
        <w:rPr>
          <w:i/>
          <w:iCs/>
        </w:rPr>
        <w:t>AE-Bot incorpora una estrategia novedosa: no solo se basa únicamente en la entrada del estudiante, sino que la mejora con indicaciones educativas sofisticadas basadas en la teoría en segundo plano</w:t>
      </w:r>
      <w:r w:rsidR="002D7630" w:rsidRPr="002D7630">
        <w:t>.</w:t>
      </w:r>
      <w:r w:rsidR="002D7630">
        <w:t>” Esto redundará en la eficacia de la herramienta, cosa que puede desarrollarse por la especificidad del tema. Adicionalmente se informa que AE-Bot “</w:t>
      </w:r>
      <w:r w:rsidR="002D7630" w:rsidRPr="002D7630">
        <w:rPr>
          <w:i/>
          <w:iCs/>
        </w:rPr>
        <w:t>En las respuestas se integran iconos de recursos complementarios, como vídeos seleccionados por IA, preguntas de seguimiento sugeridas y escenarios prácticos. Este enfoque no solo proporciona conocimientos teóricos, sino que también mejora la comprensión a través de la aplicación práctica.</w:t>
      </w:r>
      <w:r w:rsidR="002D7630">
        <w:t>” Así como los libros se llenaron de ejemplos, problemas, dilemas éticos, fuentes, esta herramienta está relacionando materiales complementarios logrando así que los estudiantes tengan respuestas más amplias. Finalmente destacamos: “</w:t>
      </w:r>
      <w:r w:rsidR="002D7630" w:rsidRPr="002D7630">
        <w:rPr>
          <w:i/>
          <w:iCs/>
        </w:rPr>
        <w:t>Un aspecto particularmente innovador de AE-Bot es su capacidad para aprender y adaptarse a través de la carga de documentos. Esta función permite tanto a los profesores como a los estudiantes cargar materiales educativos relevantes, como capítulos de libros de texto (con los permisos necesarios), folletos, preguntas y soluciones.</w:t>
      </w:r>
      <w:r w:rsidR="002D7630">
        <w:t>” Estamos así ante una herramienta colaborativa, como otras que ya conocemos, que terminará siendo inmensa.</w:t>
      </w:r>
    </w:p>
    <w:p w14:paraId="44A5EAAA" w14:textId="232097FB" w:rsidR="002D7630" w:rsidRPr="009F55DC" w:rsidRDefault="002D7630" w:rsidP="002D7630">
      <w:pPr>
        <w:jc w:val="right"/>
      </w:pPr>
      <w:r w:rsidRPr="00844BFA">
        <w:rPr>
          <w:i/>
        </w:rPr>
        <w:t>Hernando Bermúdez Gómez</w:t>
      </w:r>
    </w:p>
    <w:sectPr w:rsidR="002D7630" w:rsidRPr="009F55DC"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7879" w14:textId="77777777" w:rsidR="00E33F94" w:rsidRDefault="00E33F94" w:rsidP="00EE7812">
      <w:pPr>
        <w:spacing w:after="0" w:line="240" w:lineRule="auto"/>
      </w:pPr>
      <w:r>
        <w:separator/>
      </w:r>
    </w:p>
  </w:endnote>
  <w:endnote w:type="continuationSeparator" w:id="0">
    <w:p w14:paraId="2D9578F0" w14:textId="77777777" w:rsidR="00E33F94" w:rsidRDefault="00E33F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42DA" w14:textId="77777777" w:rsidR="00A74FD7" w:rsidRDefault="00A74F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37910" w14:textId="77777777" w:rsidR="00A74FD7" w:rsidRDefault="00A74F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53C9E" w14:textId="77777777" w:rsidR="00E33F94" w:rsidRDefault="00E33F94" w:rsidP="00EE7812">
      <w:pPr>
        <w:spacing w:after="0" w:line="240" w:lineRule="auto"/>
      </w:pPr>
      <w:r>
        <w:separator/>
      </w:r>
    </w:p>
  </w:footnote>
  <w:footnote w:type="continuationSeparator" w:id="0">
    <w:p w14:paraId="65924FA4" w14:textId="77777777" w:rsidR="00E33F94" w:rsidRDefault="00E33F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059D8" w14:textId="77777777" w:rsidR="00A74FD7" w:rsidRDefault="00A74F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70C8FEB5" w14:textId="50FF26D2"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712969">
      <w:t>2</w:t>
    </w:r>
    <w:r w:rsidR="00AE4E22">
      <w:t>6</w:t>
    </w:r>
    <w:r w:rsidR="00117043">
      <w:t>,</w:t>
    </w:r>
    <w:r w:rsidR="0072346F">
      <w:t xml:space="preserve"> </w:t>
    </w:r>
    <w:r w:rsidR="00A74FD7">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A5FF" w14:textId="77777777" w:rsidR="00A74FD7" w:rsidRDefault="00A74F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04"/>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2"/>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68"/>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8D9"/>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3C"/>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0E"/>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56"/>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0"/>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13"/>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3B"/>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0D"/>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55E"/>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1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9C"/>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E4"/>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245"/>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969"/>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53"/>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CFD"/>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2"/>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DD3"/>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CF5"/>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DC"/>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4FD7"/>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1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22"/>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48"/>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C2"/>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BE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A7A"/>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8F"/>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63D"/>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3F94"/>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13"/>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B8B"/>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7A"/>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ac.org/knowledge-gateway/discussion/university-pretoria-s-ae-bot-game-changer-accounting-education-a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2024-06-23T18:25:00Z</dcterms:created>
  <dcterms:modified xsi:type="dcterms:W3CDTF">2024-06-23T18:25:00Z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