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50151" w:rsidR="00250151" w:rsidP="00250151" w:rsidRDefault="00722CD7" w14:paraId="5838986C" w14:textId="4CE52BBD">
      <w:pPr>
        <w:jc w:val="center"/>
        <w:rPr>
          <w:b/>
        </w:rPr>
      </w:pPr>
      <w:r>
        <w:rPr>
          <w:b/>
        </w:rPr>
        <w:t>RECURSO</w:t>
      </w:r>
      <w:r w:rsidRPr="00250151" w:rsidR="00250151">
        <w:rPr>
          <w:b/>
        </w:rPr>
        <w:t xml:space="preserve"> PARA LA PLANEACIÓN DE </w:t>
      </w:r>
      <w:r w:rsidR="00104312">
        <w:rPr>
          <w:b/>
        </w:rPr>
        <w:t>ASIGNATURAS</w:t>
      </w:r>
      <w:r w:rsidRPr="00250151" w:rsidR="00250151">
        <w:rPr>
          <w:b/>
        </w:rPr>
        <w:t xml:space="preserve"> COMBINADAS</w:t>
      </w:r>
    </w:p>
    <w:p w:rsidR="00D91103" w:rsidP="00250151" w:rsidRDefault="00250151" w14:paraId="07F397F1" w14:textId="77777777">
      <w:r>
        <w:t xml:space="preserve">Le ofrecemos este </w:t>
      </w:r>
      <w:r w:rsidR="00722CD7">
        <w:t>recurso</w:t>
      </w:r>
      <w:r>
        <w:t xml:space="preserve"> para la planeación de las </w:t>
      </w:r>
      <w:r w:rsidR="00D91103">
        <w:t>asignaturas</w:t>
      </w:r>
      <w:r>
        <w:t xml:space="preserve"> combinadas en el que lo invitamos a consignar las reflexiones necesarias para dicho ejercicio. </w:t>
      </w:r>
      <w:r w:rsidRPr="00306D05">
        <w:t>Para cada uno de los campos, encontrará las preguntas que buscan precisar la información que se requiere consignar en él</w:t>
      </w:r>
      <w:r>
        <w:t xml:space="preserve"> y</w:t>
      </w:r>
      <w:r w:rsidRPr="00306D05">
        <w:t xml:space="preserve"> un ejemplo.</w:t>
      </w:r>
      <w:r w:rsidR="00D91103">
        <w:t xml:space="preserve"> </w:t>
      </w:r>
    </w:p>
    <w:p w:rsidR="00D91103" w:rsidP="00250151" w:rsidRDefault="00D91103" w14:paraId="7B43FAEA" w14:textId="77777777"/>
    <w:p w:rsidRPr="00D91103" w:rsidR="00250151" w:rsidP="00D91103" w:rsidRDefault="00D91103" w14:paraId="0E3C4340" w14:textId="327432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b/>
          <w:color w:val="FF0000"/>
        </w:rPr>
      </w:pPr>
      <w:r w:rsidRPr="00D91103">
        <w:rPr>
          <w:b/>
        </w:rPr>
        <w:t>Anotación importante: Este recurso es complementario al Plan de Asignatura institucional y, por dicha razón, incluye sus campos iniciales con ajustes requeridos para la modalidad combinada.</w:t>
      </w:r>
      <w:r w:rsidR="003C7283">
        <w:rPr>
          <w:b/>
        </w:rPr>
        <w:t xml:space="preserve"> Dichos ajustes y preguntas que orientan la reflexión se señalan en color </w:t>
      </w:r>
      <w:r w:rsidRPr="003C7283" w:rsidR="003C7283">
        <w:rPr>
          <w:b/>
          <w:color w:val="FF0000"/>
        </w:rPr>
        <w:t>rojo</w:t>
      </w:r>
      <w:r w:rsidR="003C7283">
        <w:rPr>
          <w:b/>
        </w:rPr>
        <w:t xml:space="preserve"> para que sean fácilmente identificables.</w:t>
      </w:r>
    </w:p>
    <w:p w:rsidR="00250151" w:rsidRDefault="00250151" w14:paraId="38ECA3D3" w14:textId="66DAA487"/>
    <w:tbl>
      <w:tblPr>
        <w:tblW w:w="86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Pr="002875C4" w:rsidR="00D91103" w:rsidTr="002D0158" w14:paraId="5A71670A" w14:textId="77777777">
        <w:trPr>
          <w:trHeight w:val="455"/>
          <w:jc w:val="center"/>
        </w:trPr>
        <w:tc>
          <w:tcPr>
            <w:tcW w:w="8647" w:type="dxa"/>
            <w:shd w:val="clear" w:color="auto" w:fill="E6E6E6"/>
            <w:vAlign w:val="center"/>
          </w:tcPr>
          <w:p w:rsidRPr="002875C4" w:rsidR="00D91103" w:rsidP="002D0158" w:rsidRDefault="00D91103" w14:paraId="29AFDB00" w14:textId="77777777">
            <w:pPr>
              <w:pStyle w:val="Ttulo1"/>
              <w:rPr>
                <w:rFonts w:ascii="Arial Narrow" w:hAnsi="Arial Narrow" w:cs="Times New Roman"/>
                <w:szCs w:val="24"/>
                <w:lang w:val="es-MX"/>
              </w:rPr>
            </w:pPr>
            <w:r w:rsidRPr="002875C4">
              <w:rPr>
                <w:rFonts w:ascii="Arial Narrow" w:hAnsi="Arial Narrow" w:cs="Times New Roman"/>
                <w:szCs w:val="24"/>
                <w:lang w:val="es-MX"/>
              </w:rPr>
              <w:t xml:space="preserve">Asignatura: </w:t>
            </w:r>
            <w:r w:rsidRPr="008D7132">
              <w:rPr>
                <w:rFonts w:ascii="Arial Narrow" w:hAnsi="Arial Narrow" w:cs="Times New Roman"/>
                <w:szCs w:val="24"/>
                <w:lang w:val="es-MX"/>
              </w:rPr>
              <w:t>ID y NOMBRE LARGO DE LA ASIGNATURA</w:t>
            </w:r>
          </w:p>
        </w:tc>
      </w:tr>
    </w:tbl>
    <w:p w:rsidRPr="002875C4" w:rsidR="00D91103" w:rsidP="00D91103" w:rsidRDefault="00D91103" w14:paraId="4B8AD4E1" w14:textId="77777777">
      <w:pPr>
        <w:rPr>
          <w:rFonts w:ascii="Arial Narrow" w:hAnsi="Arial Narrow"/>
          <w:b/>
          <w:bCs/>
        </w:rPr>
      </w:pPr>
    </w:p>
    <w:tbl>
      <w:tblPr>
        <w:tblW w:w="8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662"/>
      </w:tblGrid>
      <w:tr w:rsidRPr="002875C4" w:rsidR="00D91103" w:rsidTr="002D0158" w14:paraId="2765365F" w14:textId="77777777">
        <w:trPr>
          <w:cantSplit/>
          <w:trHeight w:val="141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2815AB4F" w14:textId="77777777">
            <w:pPr>
              <w:rPr>
                <w:rFonts w:ascii="Arial Narrow" w:hAnsi="Arial Narrow"/>
                <w:b/>
                <w:lang w:val="es-MX"/>
              </w:rPr>
            </w:pPr>
            <w:r w:rsidRPr="002875C4">
              <w:rPr>
                <w:rFonts w:ascii="Arial Narrow" w:hAnsi="Arial Narrow"/>
                <w:b/>
              </w:rPr>
              <w:t xml:space="preserve">Departamento </w:t>
            </w:r>
            <w:r>
              <w:rPr>
                <w:rFonts w:ascii="Arial Narrow" w:hAnsi="Arial Narrow"/>
                <w:b/>
              </w:rPr>
              <w:t xml:space="preserve">/ Instituto </w:t>
            </w:r>
            <w:r w:rsidRPr="002875C4">
              <w:rPr>
                <w:rFonts w:ascii="Arial Narrow" w:hAnsi="Arial Narrow"/>
                <w:b/>
              </w:rPr>
              <w:t>oferente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Pr="00067332" w:rsidR="00D91103" w:rsidP="002D0158" w:rsidRDefault="00D91103" w14:paraId="6259BAEE" w14:textId="77777777">
            <w:pPr>
              <w:ind w:left="213"/>
              <w:rPr>
                <w:rFonts w:ascii="Arial Narrow" w:hAnsi="Arial Narrow"/>
                <w:b/>
                <w:lang w:val="es-MX"/>
              </w:rPr>
            </w:pPr>
            <w:r w:rsidRPr="00067332">
              <w:rPr>
                <w:rFonts w:ascii="Arial Narrow" w:hAnsi="Arial Narrow"/>
                <w:bCs/>
              </w:rPr>
              <w:t>(Información tomada del catálogo de curso</w:t>
            </w:r>
            <w:r>
              <w:rPr>
                <w:rFonts w:ascii="Arial Narrow" w:hAnsi="Arial Narrow"/>
                <w:bCs/>
              </w:rPr>
              <w:t>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2875C4" w:rsidR="00D91103" w:rsidTr="002D0158" w14:paraId="159FE9F7" w14:textId="77777777">
        <w:trPr>
          <w:cantSplit/>
          <w:trHeight w:val="141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70E3A24A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Pre-requisitos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Pr="00067332" w:rsidR="00D91103" w:rsidP="002D0158" w:rsidRDefault="00D91103" w14:paraId="67D5F188" w14:textId="77777777">
            <w:pPr>
              <w:ind w:left="213"/>
              <w:rPr>
                <w:rFonts w:ascii="Arial Narrow" w:hAnsi="Arial Narrow"/>
                <w:b/>
                <w:lang w:val="es-MX"/>
              </w:rPr>
            </w:pPr>
            <w:r w:rsidRPr="00067332">
              <w:rPr>
                <w:rFonts w:ascii="Arial Narrow" w:hAnsi="Arial Narrow"/>
                <w:bCs/>
              </w:rPr>
              <w:t>(Información tomada del catálogo de curso</w:t>
            </w:r>
            <w:r>
              <w:rPr>
                <w:rFonts w:ascii="Arial Narrow" w:hAnsi="Arial Narrow"/>
                <w:bCs/>
              </w:rPr>
              <w:t>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2875C4" w:rsidR="00D91103" w:rsidTr="002D0158" w14:paraId="62CF5813" w14:textId="77777777">
        <w:trPr>
          <w:cantSplit/>
          <w:trHeight w:val="141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32DF705D" w14:textId="77777777">
            <w:pPr>
              <w:rPr>
                <w:rFonts w:ascii="Arial Narrow" w:hAnsi="Arial Narrow"/>
                <w:b/>
              </w:rPr>
            </w:pPr>
            <w:r w:rsidRPr="002875C4">
              <w:rPr>
                <w:rFonts w:ascii="Arial Narrow" w:hAnsi="Arial Narrow"/>
                <w:b/>
                <w:lang w:val="es-MX"/>
              </w:rPr>
              <w:t>Modalidad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Pr="00067332" w:rsidR="00D91103" w:rsidP="002D0158" w:rsidRDefault="00D91103" w14:paraId="40E66C23" w14:textId="77777777">
            <w:pPr>
              <w:ind w:left="213"/>
              <w:rPr>
                <w:rFonts w:ascii="Arial Narrow" w:hAnsi="Arial Narrow"/>
                <w:b/>
                <w:lang w:val="es-MX"/>
              </w:rPr>
            </w:pPr>
            <w:r w:rsidRPr="00067332">
              <w:rPr>
                <w:rFonts w:ascii="Arial Narrow" w:hAnsi="Arial Narrow"/>
                <w:bCs/>
              </w:rPr>
              <w:t>(Información tomada del catálogo de curso</w:t>
            </w:r>
            <w:r>
              <w:rPr>
                <w:rFonts w:ascii="Arial Narrow" w:hAnsi="Arial Narrow"/>
                <w:bCs/>
              </w:rPr>
              <w:t>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2875C4" w:rsidR="00D91103" w:rsidTr="002D0158" w14:paraId="32558BE8" w14:textId="77777777">
        <w:trPr>
          <w:cantSplit/>
          <w:trHeight w:val="317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4772B72E" w14:textId="77777777">
            <w:pPr>
              <w:rPr>
                <w:rFonts w:ascii="Arial Narrow" w:hAnsi="Arial Narrow"/>
                <w:b/>
                <w:lang w:val="es-MX"/>
              </w:rPr>
            </w:pPr>
            <w:r w:rsidRPr="002875C4">
              <w:rPr>
                <w:rFonts w:ascii="Arial Narrow" w:hAnsi="Arial Narrow"/>
                <w:b/>
                <w:lang w:val="es-MX"/>
              </w:rPr>
              <w:t>Componente(s)</w:t>
            </w:r>
          </w:p>
        </w:tc>
        <w:tc>
          <w:tcPr>
            <w:tcW w:w="5662" w:type="dxa"/>
            <w:vAlign w:val="center"/>
          </w:tcPr>
          <w:p w:rsidRPr="00067332" w:rsidR="00D91103" w:rsidP="002D0158" w:rsidRDefault="00D91103" w14:paraId="16EA373B" w14:textId="77777777">
            <w:pPr>
              <w:ind w:left="213"/>
              <w:rPr>
                <w:rFonts w:ascii="Arial Narrow" w:hAnsi="Arial Narrow"/>
                <w:lang w:val="es-MX"/>
              </w:rPr>
            </w:pPr>
            <w:r w:rsidRPr="00067332">
              <w:rPr>
                <w:rFonts w:ascii="Arial Narrow" w:hAnsi="Arial Narrow"/>
                <w:bCs/>
              </w:rPr>
              <w:t>(Información tomada del catálogo de curso</w:t>
            </w:r>
            <w:r>
              <w:rPr>
                <w:rFonts w:ascii="Arial Narrow" w:hAnsi="Arial Narrow"/>
                <w:bCs/>
              </w:rPr>
              <w:t>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2875C4" w:rsidR="00D91103" w:rsidTr="002D0158" w14:paraId="755AF15F" w14:textId="77777777">
        <w:trPr>
          <w:cantSplit/>
          <w:trHeight w:val="141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16E502F9" w14:textId="77777777">
            <w:pPr>
              <w:rPr>
                <w:rFonts w:ascii="Arial Narrow" w:hAnsi="Arial Narrow"/>
                <w:b/>
                <w:lang w:val="es-MX"/>
              </w:rPr>
            </w:pPr>
            <w:r w:rsidRPr="002875C4">
              <w:rPr>
                <w:rFonts w:ascii="Arial Narrow" w:hAnsi="Arial Narrow"/>
                <w:b/>
                <w:lang w:val="es-MX"/>
              </w:rPr>
              <w:t>Créditos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Pr="00067332" w:rsidR="00D91103" w:rsidP="002D0158" w:rsidRDefault="00D91103" w14:paraId="6AAFCD11" w14:textId="77777777">
            <w:pPr>
              <w:ind w:left="213"/>
              <w:rPr>
                <w:rFonts w:ascii="Arial Narrow" w:hAnsi="Arial Narrow"/>
                <w:b/>
                <w:lang w:val="es-MX"/>
              </w:rPr>
            </w:pPr>
            <w:r w:rsidRPr="00067332">
              <w:rPr>
                <w:rFonts w:ascii="Arial Narrow" w:hAnsi="Arial Narrow"/>
                <w:bCs/>
              </w:rPr>
              <w:t>(Información tomada del catálogo de curso</w:t>
            </w:r>
            <w:r>
              <w:rPr>
                <w:rFonts w:ascii="Arial Narrow" w:hAnsi="Arial Narrow"/>
                <w:bCs/>
              </w:rPr>
              <w:t>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2875C4" w:rsidR="00D91103" w:rsidTr="002D0158" w14:paraId="4786583A" w14:textId="77777777">
        <w:trPr>
          <w:cantSplit/>
          <w:trHeight w:val="141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3CEAAE71" w14:textId="77777777">
            <w:pPr>
              <w:rPr>
                <w:rFonts w:ascii="Arial Narrow" w:hAnsi="Arial Narrow"/>
                <w:b/>
                <w:lang w:val="es-MX"/>
              </w:rPr>
            </w:pPr>
            <w:r w:rsidRPr="002875C4">
              <w:rPr>
                <w:rFonts w:ascii="Arial Narrow" w:hAnsi="Arial Narrow"/>
                <w:b/>
              </w:rPr>
              <w:t>Horas presenciales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Pr="00067332" w:rsidR="00D91103" w:rsidP="002D0158" w:rsidRDefault="00D91103" w14:paraId="1232F24E" w14:textId="77777777">
            <w:pPr>
              <w:ind w:left="213"/>
              <w:rPr>
                <w:rFonts w:ascii="Arial Narrow" w:hAnsi="Arial Narrow"/>
                <w:b/>
                <w:lang w:val="es-MX"/>
              </w:rPr>
            </w:pPr>
            <w:r w:rsidRPr="00067332">
              <w:rPr>
                <w:rFonts w:ascii="Arial Narrow" w:hAnsi="Arial Narrow"/>
                <w:bCs/>
              </w:rPr>
              <w:t>(Información tomada del catálogo de curso</w:t>
            </w:r>
            <w:r>
              <w:rPr>
                <w:rFonts w:ascii="Arial Narrow" w:hAnsi="Arial Narrow"/>
                <w:bCs/>
              </w:rPr>
              <w:t>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2875C4" w:rsidR="00D91103" w:rsidTr="002D0158" w14:paraId="5576CCD9" w14:textId="77777777">
        <w:trPr>
          <w:cantSplit/>
          <w:trHeight w:val="317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07F38443" w14:textId="77777777">
            <w:pPr>
              <w:rPr>
                <w:rFonts w:ascii="Arial Narrow" w:hAnsi="Arial Narrow"/>
                <w:b/>
                <w:lang w:val="es-MX"/>
              </w:rPr>
            </w:pPr>
            <w:r w:rsidRPr="002875C4">
              <w:rPr>
                <w:rFonts w:ascii="Arial Narrow" w:hAnsi="Arial Narrow"/>
                <w:b/>
                <w:lang w:val="es-MX"/>
              </w:rPr>
              <w:t>Ciclo lectivo</w:t>
            </w:r>
          </w:p>
        </w:tc>
        <w:tc>
          <w:tcPr>
            <w:tcW w:w="5662" w:type="dxa"/>
            <w:vAlign w:val="center"/>
          </w:tcPr>
          <w:p w:rsidRPr="00067332" w:rsidR="00D91103" w:rsidP="002D0158" w:rsidRDefault="00D91103" w14:paraId="2425B3FE" w14:textId="77777777">
            <w:pPr>
              <w:ind w:left="213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(periodo para el cual se desarrolla el programa de asignatura)</w:t>
            </w:r>
          </w:p>
        </w:tc>
      </w:tr>
      <w:tr w:rsidRPr="002875C4" w:rsidR="00D91103" w:rsidTr="002D0158" w14:paraId="487DF707" w14:textId="77777777">
        <w:trPr>
          <w:cantSplit/>
          <w:trHeight w:val="317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499D75CD" w14:textId="77777777">
            <w:pPr>
              <w:rPr>
                <w:rFonts w:ascii="Arial Narrow" w:hAnsi="Arial Narrow"/>
                <w:b/>
                <w:lang w:val="es-MX"/>
              </w:rPr>
            </w:pPr>
            <w:r w:rsidRPr="002875C4">
              <w:rPr>
                <w:rFonts w:ascii="Arial Narrow" w:hAnsi="Arial Narrow"/>
                <w:b/>
                <w:lang w:val="es-MX"/>
              </w:rPr>
              <w:t>Número de clase</w:t>
            </w:r>
          </w:p>
        </w:tc>
        <w:tc>
          <w:tcPr>
            <w:tcW w:w="5662" w:type="dxa"/>
            <w:vAlign w:val="center"/>
          </w:tcPr>
          <w:p w:rsidRPr="00067332" w:rsidR="00D91103" w:rsidP="002D0158" w:rsidRDefault="00D91103" w14:paraId="38BD1290" w14:textId="77777777">
            <w:pPr>
              <w:ind w:left="213"/>
              <w:rPr>
                <w:rFonts w:ascii="Arial Narrow" w:hAnsi="Arial Narrow"/>
                <w:lang w:val="es-MX"/>
              </w:rPr>
            </w:pPr>
            <w:r w:rsidRPr="00067332">
              <w:rPr>
                <w:rFonts w:ascii="Arial Narrow" w:hAnsi="Arial Narrow"/>
                <w:bCs/>
              </w:rPr>
              <w:t>(Información tomada de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067332">
              <w:rPr>
                <w:rFonts w:ascii="Arial Narrow" w:hAnsi="Arial Narrow"/>
                <w:bCs/>
              </w:rPr>
              <w:t>l</w:t>
            </w:r>
            <w:r>
              <w:rPr>
                <w:rFonts w:ascii="Arial Narrow" w:hAnsi="Arial Narrow"/>
                <w:bCs/>
              </w:rPr>
              <w:t>a</w:t>
            </w:r>
            <w:r w:rsidRPr="0006733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programación de clases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2875C4" w:rsidR="00D91103" w:rsidTr="002D0158" w14:paraId="552DD952" w14:textId="77777777">
        <w:trPr>
          <w:cantSplit/>
          <w:trHeight w:val="317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Pr="002875C4" w:rsidR="00D91103" w:rsidP="002D0158" w:rsidRDefault="00D91103" w14:paraId="237AA3C8" w14:textId="77777777">
            <w:pPr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Fecha de inicio de clases</w:t>
            </w:r>
          </w:p>
        </w:tc>
        <w:tc>
          <w:tcPr>
            <w:tcW w:w="5662" w:type="dxa"/>
            <w:vAlign w:val="center"/>
          </w:tcPr>
          <w:p w:rsidRPr="00067332" w:rsidR="00D91103" w:rsidP="002D0158" w:rsidRDefault="00D91103" w14:paraId="32E9FA23" w14:textId="77777777">
            <w:pPr>
              <w:ind w:left="213"/>
              <w:rPr>
                <w:rFonts w:ascii="Arial Narrow" w:hAnsi="Arial Narrow"/>
                <w:bCs/>
              </w:rPr>
            </w:pPr>
            <w:r w:rsidRPr="00067332">
              <w:rPr>
                <w:rFonts w:ascii="Arial Narrow" w:hAnsi="Arial Narrow"/>
                <w:bCs/>
              </w:rPr>
              <w:t>(Información tomada de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067332">
              <w:rPr>
                <w:rFonts w:ascii="Arial Narrow" w:hAnsi="Arial Narrow"/>
                <w:bCs/>
              </w:rPr>
              <w:t>l</w:t>
            </w:r>
            <w:r>
              <w:rPr>
                <w:rFonts w:ascii="Arial Narrow" w:hAnsi="Arial Narrow"/>
                <w:bCs/>
              </w:rPr>
              <w:t>a</w:t>
            </w:r>
            <w:r w:rsidRPr="0006733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programación de clases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2875C4" w:rsidR="00D91103" w:rsidTr="002D0158" w14:paraId="63CBB1BC" w14:textId="77777777">
        <w:trPr>
          <w:cantSplit/>
          <w:trHeight w:val="317"/>
          <w:jc w:val="center"/>
        </w:trPr>
        <w:tc>
          <w:tcPr>
            <w:tcW w:w="2977" w:type="dxa"/>
            <w:shd w:val="clear" w:color="auto" w:fill="EDEDED" w:themeFill="accent3" w:themeFillTint="33"/>
            <w:vAlign w:val="center"/>
          </w:tcPr>
          <w:p w:rsidR="00D91103" w:rsidP="002D0158" w:rsidRDefault="00D91103" w14:paraId="5AF6F900" w14:textId="77777777">
            <w:pPr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Fecha de finalización de clases</w:t>
            </w:r>
          </w:p>
        </w:tc>
        <w:tc>
          <w:tcPr>
            <w:tcW w:w="5662" w:type="dxa"/>
            <w:vAlign w:val="center"/>
          </w:tcPr>
          <w:p w:rsidRPr="00067332" w:rsidR="00D91103" w:rsidP="002D0158" w:rsidRDefault="00D91103" w14:paraId="4FBB6983" w14:textId="77777777">
            <w:pPr>
              <w:ind w:left="213"/>
              <w:rPr>
                <w:rFonts w:ascii="Arial Narrow" w:hAnsi="Arial Narrow"/>
                <w:bCs/>
              </w:rPr>
            </w:pPr>
            <w:r w:rsidRPr="00067332">
              <w:rPr>
                <w:rFonts w:ascii="Arial Narrow" w:hAnsi="Arial Narrow"/>
                <w:bCs/>
              </w:rPr>
              <w:t>(Información tomada de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067332">
              <w:rPr>
                <w:rFonts w:ascii="Arial Narrow" w:hAnsi="Arial Narrow"/>
                <w:bCs/>
              </w:rPr>
              <w:t>l</w:t>
            </w:r>
            <w:r>
              <w:rPr>
                <w:rFonts w:ascii="Arial Narrow" w:hAnsi="Arial Narrow"/>
                <w:bCs/>
              </w:rPr>
              <w:t>a</w:t>
            </w:r>
            <w:r w:rsidRPr="0006733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programación de clases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</w:tbl>
    <w:p w:rsidRPr="002875C4" w:rsidR="00D91103" w:rsidP="00D91103" w:rsidRDefault="00D91103" w14:paraId="186E6FC3" w14:textId="77777777">
      <w:pPr>
        <w:rPr>
          <w:rFonts w:ascii="Arial Narrow" w:hAnsi="Arial Narrow"/>
          <w:b/>
          <w:bCs/>
        </w:rPr>
      </w:pPr>
    </w:p>
    <w:tbl>
      <w:tblPr>
        <w:tblW w:w="131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709"/>
        <w:gridCol w:w="3685"/>
        <w:gridCol w:w="1978"/>
        <w:gridCol w:w="1708"/>
        <w:gridCol w:w="1418"/>
      </w:tblGrid>
      <w:tr w:rsidRPr="002875C4" w:rsidR="00D91103" w:rsidTr="002D0158" w14:paraId="1488D4FB" w14:textId="77777777">
        <w:trPr>
          <w:cantSplit/>
          <w:trHeight w:val="141"/>
          <w:jc w:val="center"/>
        </w:trPr>
        <w:tc>
          <w:tcPr>
            <w:tcW w:w="3685" w:type="dxa"/>
            <w:shd w:val="clear" w:color="auto" w:fill="E6E6E6"/>
            <w:vAlign w:val="center"/>
          </w:tcPr>
          <w:p w:rsidRPr="002875C4" w:rsidR="00D91103" w:rsidP="002D0158" w:rsidRDefault="00D91103" w14:paraId="5FC245FC" w14:textId="77777777">
            <w:pPr>
              <w:jc w:val="center"/>
              <w:rPr>
                <w:rFonts w:ascii="Arial Narrow" w:hAnsi="Arial Narrow"/>
                <w:lang w:val="es-MX"/>
              </w:rPr>
            </w:pPr>
            <w:r w:rsidRPr="002875C4">
              <w:rPr>
                <w:rFonts w:ascii="Arial Narrow" w:hAnsi="Arial Narrow"/>
                <w:b/>
                <w:lang w:val="es-MX"/>
              </w:rPr>
              <w:lastRenderedPageBreak/>
              <w:t>Profesores</w:t>
            </w:r>
            <w:r>
              <w:rPr>
                <w:rFonts w:ascii="Arial Narrow" w:hAnsi="Arial Narrow"/>
                <w:b/>
                <w:lang w:val="es-MX"/>
              </w:rPr>
              <w:t xml:space="preserve"> </w:t>
            </w:r>
            <w:r>
              <w:rPr>
                <w:rFonts w:ascii="Arial Narrow" w:hAnsi="Arial Narrow"/>
                <w:bCs/>
              </w:rPr>
              <w:t>(I</w:t>
            </w:r>
            <w:r w:rsidRPr="00067332">
              <w:rPr>
                <w:rFonts w:ascii="Arial Narrow" w:hAnsi="Arial Narrow"/>
                <w:bCs/>
              </w:rPr>
              <w:t>nformación tomada de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067332">
              <w:rPr>
                <w:rFonts w:ascii="Arial Narrow" w:hAnsi="Arial Narrow"/>
                <w:bCs/>
              </w:rPr>
              <w:t>l</w:t>
            </w:r>
            <w:r>
              <w:rPr>
                <w:rFonts w:ascii="Arial Narrow" w:hAnsi="Arial Narrow"/>
                <w:bCs/>
              </w:rPr>
              <w:t>a</w:t>
            </w:r>
            <w:r w:rsidRPr="0006733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programación de clases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709" w:type="dxa"/>
            <w:vMerge w:val="restart"/>
            <w:shd w:val="clear" w:color="auto" w:fill="E6E6E6"/>
            <w:textDirection w:val="btLr"/>
          </w:tcPr>
          <w:p w:rsidR="00D91103" w:rsidP="002D0158" w:rsidRDefault="00D91103" w14:paraId="3B03AC97" w14:textId="77777777">
            <w:pPr>
              <w:ind w:left="113" w:right="113"/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Datos de contacto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Pr="002875C4" w:rsidR="00D91103" w:rsidP="002D0158" w:rsidRDefault="00D91103" w14:paraId="1700E0BE" w14:textId="7777777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Correo electrónico </w:t>
            </w:r>
            <w:r w:rsidRPr="00A62988">
              <w:rPr>
                <w:rFonts w:ascii="Arial Narrow" w:hAnsi="Arial Narrow"/>
                <w:lang w:val="es-MX"/>
              </w:rPr>
              <w:t>(</w:t>
            </w:r>
            <w:r w:rsidRPr="00067332">
              <w:rPr>
                <w:rFonts w:ascii="Arial Narrow" w:hAnsi="Arial Narrow"/>
                <w:bCs/>
              </w:rPr>
              <w:t>Información tomada de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067332">
              <w:rPr>
                <w:rFonts w:ascii="Arial Narrow" w:hAnsi="Arial Narrow"/>
                <w:bCs/>
              </w:rPr>
              <w:t>l</w:t>
            </w:r>
            <w:r>
              <w:rPr>
                <w:rFonts w:ascii="Arial Narrow" w:hAnsi="Arial Narrow"/>
                <w:bCs/>
              </w:rPr>
              <w:t>a</w:t>
            </w:r>
            <w:r w:rsidRPr="0006733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programación de clases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978" w:type="dxa"/>
            <w:shd w:val="clear" w:color="auto" w:fill="E6E6E6"/>
          </w:tcPr>
          <w:p w:rsidRPr="002875C4" w:rsidR="00D91103" w:rsidP="002D0158" w:rsidRDefault="00D91103" w14:paraId="17BAA23B" w14:textId="7777777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Oficina</w:t>
            </w:r>
          </w:p>
        </w:tc>
        <w:tc>
          <w:tcPr>
            <w:tcW w:w="1708" w:type="dxa"/>
            <w:shd w:val="clear" w:color="auto" w:fill="E6E6E6"/>
          </w:tcPr>
          <w:p w:rsidR="00D91103" w:rsidP="002D0158" w:rsidRDefault="00D91103" w14:paraId="6DEE76AA" w14:textId="7777777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Horario </w:t>
            </w:r>
            <w:r w:rsidRPr="009D2F3F">
              <w:rPr>
                <w:rFonts w:ascii="Arial Narrow" w:hAnsi="Arial Narrow"/>
                <w:b/>
                <w:color w:val="FF0000"/>
                <w:lang w:val="es-MX"/>
              </w:rPr>
              <w:t xml:space="preserve">y medios </w:t>
            </w:r>
            <w:r>
              <w:rPr>
                <w:rFonts w:ascii="Arial Narrow" w:hAnsi="Arial Narrow"/>
                <w:b/>
                <w:lang w:val="es-MX"/>
              </w:rPr>
              <w:t>de atención</w:t>
            </w:r>
          </w:p>
        </w:tc>
        <w:tc>
          <w:tcPr>
            <w:tcW w:w="1418" w:type="dxa"/>
            <w:shd w:val="clear" w:color="auto" w:fill="E6E6E6"/>
          </w:tcPr>
          <w:p w:rsidRPr="002875C4" w:rsidR="00D91103" w:rsidP="002D0158" w:rsidRDefault="00D91103" w14:paraId="704B51AA" w14:textId="7777777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Teléfono</w:t>
            </w:r>
          </w:p>
        </w:tc>
      </w:tr>
      <w:tr w:rsidRPr="002875C4" w:rsidR="00D91103" w:rsidTr="002D0158" w14:paraId="5A3EDF2B" w14:textId="77777777">
        <w:trPr>
          <w:cantSplit/>
          <w:trHeight w:val="317"/>
          <w:jc w:val="center"/>
        </w:trPr>
        <w:tc>
          <w:tcPr>
            <w:tcW w:w="3685" w:type="dxa"/>
            <w:vAlign w:val="center"/>
          </w:tcPr>
          <w:p w:rsidRPr="002875C4" w:rsidR="00D91103" w:rsidP="002D0158" w:rsidRDefault="00D91103" w14:paraId="605F5C27" w14:textId="77777777">
            <w:pPr>
              <w:pStyle w:val="Ttulo7"/>
              <w:ind w:left="1080" w:hanging="1080"/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709" w:type="dxa"/>
            <w:vMerge/>
          </w:tcPr>
          <w:p w:rsidRPr="00A54381" w:rsidR="00D91103" w:rsidP="002D0158" w:rsidRDefault="00D91103" w14:paraId="455F1C22" w14:textId="77777777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Pr="00A54381" w:rsidR="00D91103" w:rsidP="002D0158" w:rsidRDefault="00D91103" w14:paraId="6CC727A1" w14:textId="77777777">
            <w:pPr>
              <w:jc w:val="right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54381">
              <w:rPr>
                <w:rFonts w:ascii="Arial Narrow" w:hAnsi="Arial Narrow"/>
                <w:bCs/>
                <w:sz w:val="18"/>
                <w:szCs w:val="18"/>
              </w:rPr>
              <w:t>@javeriana.edu.co</w:t>
            </w:r>
            <w:r w:rsidRPr="00A54381">
              <w:rPr>
                <w:rFonts w:ascii="Arial Narrow" w:hAnsi="Arial Narrow"/>
                <w:sz w:val="18"/>
                <w:szCs w:val="18"/>
                <w:lang w:val="es-MX"/>
              </w:rPr>
              <w:t xml:space="preserve"> </w:t>
            </w:r>
          </w:p>
          <w:p w:rsidRPr="00A54381" w:rsidR="00D91103" w:rsidP="002D0158" w:rsidRDefault="00D91103" w14:paraId="2F483F2E" w14:textId="7777777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978" w:type="dxa"/>
          </w:tcPr>
          <w:p w:rsidR="00D91103" w:rsidP="002D0158" w:rsidRDefault="00D91103" w14:paraId="01AC8C93" w14:textId="77777777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Ed.</w:t>
            </w:r>
          </w:p>
          <w:p w:rsidRPr="00A54381" w:rsidR="00D91103" w:rsidP="002D0158" w:rsidRDefault="00D91103" w14:paraId="5399941B" w14:textId="77777777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08" w:type="dxa"/>
          </w:tcPr>
          <w:p w:rsidRPr="00A54381" w:rsidR="00D91103" w:rsidP="002D0158" w:rsidRDefault="00D91103" w14:paraId="45D3AC33" w14:textId="7777777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</w:tcPr>
          <w:p w:rsidRPr="00A54381" w:rsidR="00D91103" w:rsidP="002D0158" w:rsidRDefault="00D91103" w14:paraId="6481E995" w14:textId="7777777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54381">
              <w:rPr>
                <w:rFonts w:ascii="Arial Narrow" w:hAnsi="Arial Narrow"/>
                <w:sz w:val="18"/>
                <w:szCs w:val="18"/>
                <w:lang w:val="es-MX"/>
              </w:rPr>
              <w:t xml:space="preserve">Tel: 3208320 </w:t>
            </w:r>
          </w:p>
          <w:p w:rsidRPr="00A54381" w:rsidR="00D91103" w:rsidP="002D0158" w:rsidRDefault="00D91103" w14:paraId="66EAD6CA" w14:textId="77777777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54381">
              <w:rPr>
                <w:rFonts w:ascii="Arial Narrow" w:hAnsi="Arial Narrow"/>
                <w:sz w:val="18"/>
                <w:szCs w:val="18"/>
                <w:lang w:val="es-MX"/>
              </w:rPr>
              <w:t xml:space="preserve">Ext.  </w:t>
            </w:r>
          </w:p>
        </w:tc>
      </w:tr>
      <w:tr w:rsidRPr="002875C4" w:rsidR="00D91103" w:rsidTr="002D0158" w14:paraId="16A1ACB0" w14:textId="77777777">
        <w:trPr>
          <w:cantSplit/>
          <w:trHeight w:val="317"/>
          <w:jc w:val="center"/>
        </w:trPr>
        <w:tc>
          <w:tcPr>
            <w:tcW w:w="3685" w:type="dxa"/>
            <w:vAlign w:val="center"/>
          </w:tcPr>
          <w:p w:rsidRPr="002875C4" w:rsidR="00D91103" w:rsidP="002D0158" w:rsidRDefault="00D91103" w14:paraId="39046204" w14:textId="77777777">
            <w:pPr>
              <w:pStyle w:val="Ttulo7"/>
              <w:ind w:left="1080" w:hanging="1080"/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709" w:type="dxa"/>
            <w:vMerge/>
          </w:tcPr>
          <w:p w:rsidRPr="00A54381" w:rsidR="00D91103" w:rsidP="002D0158" w:rsidRDefault="00D91103" w14:paraId="783114C8" w14:textId="77777777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Pr="00A54381" w:rsidR="00D91103" w:rsidP="002D0158" w:rsidRDefault="00D91103" w14:paraId="0DF73AFD" w14:textId="77777777">
            <w:pPr>
              <w:jc w:val="right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54381">
              <w:rPr>
                <w:rFonts w:ascii="Arial Narrow" w:hAnsi="Arial Narrow"/>
                <w:bCs/>
                <w:sz w:val="18"/>
                <w:szCs w:val="18"/>
              </w:rPr>
              <w:t>@javeriana.edu.co</w:t>
            </w:r>
            <w:r w:rsidRPr="00A54381">
              <w:rPr>
                <w:rFonts w:ascii="Arial Narrow" w:hAnsi="Arial Narrow"/>
                <w:sz w:val="18"/>
                <w:szCs w:val="18"/>
                <w:lang w:val="es-MX"/>
              </w:rPr>
              <w:t xml:space="preserve"> </w:t>
            </w:r>
          </w:p>
          <w:p w:rsidRPr="00A54381" w:rsidR="00D91103" w:rsidP="002D0158" w:rsidRDefault="00D91103" w14:paraId="609EB8FA" w14:textId="7777777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978" w:type="dxa"/>
          </w:tcPr>
          <w:p w:rsidR="00D91103" w:rsidP="002D0158" w:rsidRDefault="00D91103" w14:paraId="442B2A15" w14:textId="77777777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Ed.</w:t>
            </w:r>
          </w:p>
          <w:p w:rsidRPr="00A54381" w:rsidR="00D91103" w:rsidP="002D0158" w:rsidRDefault="00D91103" w14:paraId="46FA4A9C" w14:textId="77777777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08" w:type="dxa"/>
          </w:tcPr>
          <w:p w:rsidRPr="00A54381" w:rsidR="00D91103" w:rsidP="002D0158" w:rsidRDefault="00D91103" w14:paraId="0B0D1A7E" w14:textId="7777777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</w:tcPr>
          <w:p w:rsidRPr="00A54381" w:rsidR="00D91103" w:rsidP="002D0158" w:rsidRDefault="00D91103" w14:paraId="10BE02C2" w14:textId="7777777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A54381">
              <w:rPr>
                <w:rFonts w:ascii="Arial Narrow" w:hAnsi="Arial Narrow"/>
                <w:sz w:val="18"/>
                <w:szCs w:val="18"/>
                <w:lang w:val="es-MX"/>
              </w:rPr>
              <w:t xml:space="preserve">Tel: 3208320 </w:t>
            </w:r>
          </w:p>
          <w:p w:rsidRPr="00A54381" w:rsidR="00D91103" w:rsidP="002D0158" w:rsidRDefault="00D91103" w14:paraId="647C7BAE" w14:textId="77777777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A54381">
              <w:rPr>
                <w:rFonts w:ascii="Arial Narrow" w:hAnsi="Arial Narrow"/>
                <w:sz w:val="18"/>
                <w:szCs w:val="18"/>
                <w:lang w:val="es-MX"/>
              </w:rPr>
              <w:t xml:space="preserve">Ext.  </w:t>
            </w:r>
          </w:p>
        </w:tc>
      </w:tr>
    </w:tbl>
    <w:p w:rsidR="00D91103" w:rsidP="00D91103" w:rsidRDefault="00D91103" w14:paraId="536A93AF" w14:textId="77777777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2127"/>
        <w:gridCol w:w="2693"/>
      </w:tblGrid>
      <w:tr w:rsidR="00D91103" w:rsidTr="002D0158" w14:paraId="2023FCDF" w14:textId="77777777">
        <w:trPr>
          <w:jc w:val="center"/>
        </w:trPr>
        <w:tc>
          <w:tcPr>
            <w:tcW w:w="6662" w:type="dxa"/>
            <w:gridSpan w:val="3"/>
            <w:shd w:val="clear" w:color="auto" w:fill="EDEDED" w:themeFill="accent3" w:themeFillTint="33"/>
          </w:tcPr>
          <w:p w:rsidR="00D91103" w:rsidP="002D0158" w:rsidRDefault="00D91103" w14:paraId="3AB07FCF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Horario </w:t>
            </w:r>
            <w:r>
              <w:rPr>
                <w:rFonts w:ascii="Arial Narrow" w:hAnsi="Arial Narrow"/>
                <w:bCs/>
              </w:rPr>
              <w:t>(I</w:t>
            </w:r>
            <w:r w:rsidRPr="00067332">
              <w:rPr>
                <w:rFonts w:ascii="Arial Narrow" w:hAnsi="Arial Narrow"/>
                <w:bCs/>
              </w:rPr>
              <w:t>nformación tomada de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067332">
              <w:rPr>
                <w:rFonts w:ascii="Arial Narrow" w:hAnsi="Arial Narrow"/>
                <w:bCs/>
              </w:rPr>
              <w:t>l</w:t>
            </w:r>
            <w:r>
              <w:rPr>
                <w:rFonts w:ascii="Arial Narrow" w:hAnsi="Arial Narrow"/>
                <w:bCs/>
              </w:rPr>
              <w:t>a</w:t>
            </w:r>
            <w:r w:rsidRPr="0006733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programación de clases</w:t>
            </w:r>
            <w:r w:rsidRPr="00067332">
              <w:rPr>
                <w:rFonts w:ascii="Arial Narrow" w:hAnsi="Arial Narrow"/>
                <w:bCs/>
              </w:rPr>
              <w:t>)</w:t>
            </w:r>
          </w:p>
        </w:tc>
      </w:tr>
      <w:tr w:rsidRPr="007B0423" w:rsidR="00D91103" w:rsidTr="002D0158" w14:paraId="4771F267" w14:textId="77777777">
        <w:trPr>
          <w:jc w:val="center"/>
        </w:trPr>
        <w:tc>
          <w:tcPr>
            <w:tcW w:w="1842" w:type="dxa"/>
          </w:tcPr>
          <w:p w:rsidRPr="007B0423" w:rsidR="00D91103" w:rsidP="002D0158" w:rsidRDefault="00D91103" w14:paraId="1FA8B43B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7B0423">
              <w:rPr>
                <w:rFonts w:ascii="Arial Narrow" w:hAnsi="Arial Narrow"/>
                <w:b/>
                <w:bCs/>
              </w:rPr>
              <w:t>Día</w:t>
            </w:r>
          </w:p>
        </w:tc>
        <w:tc>
          <w:tcPr>
            <w:tcW w:w="2127" w:type="dxa"/>
          </w:tcPr>
          <w:p w:rsidRPr="007B0423" w:rsidR="00D91103" w:rsidP="002D0158" w:rsidRDefault="00D91103" w14:paraId="2616FE4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7B0423">
              <w:rPr>
                <w:rFonts w:ascii="Arial Narrow" w:hAnsi="Arial Narrow"/>
                <w:b/>
                <w:bCs/>
              </w:rPr>
              <w:t>Hora</w:t>
            </w:r>
          </w:p>
        </w:tc>
        <w:tc>
          <w:tcPr>
            <w:tcW w:w="2693" w:type="dxa"/>
          </w:tcPr>
          <w:p w:rsidRPr="007B0423" w:rsidR="00D91103" w:rsidP="002D0158" w:rsidRDefault="00D91103" w14:paraId="5B2577CE" w14:textId="079F339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Lugar</w:t>
            </w:r>
            <w:r w:rsidR="003C7283">
              <w:rPr>
                <w:rFonts w:ascii="Arial Narrow" w:hAnsi="Arial Narrow"/>
                <w:b/>
                <w:bCs/>
              </w:rPr>
              <w:t xml:space="preserve"> – </w:t>
            </w:r>
            <w:r w:rsidRPr="003C7283" w:rsidR="003C7283">
              <w:rPr>
                <w:rFonts w:ascii="Arial Narrow" w:hAnsi="Arial Narrow"/>
                <w:b/>
                <w:bCs/>
                <w:color w:val="FF0000"/>
              </w:rPr>
              <w:t>Aula virtual</w:t>
            </w:r>
          </w:p>
        </w:tc>
      </w:tr>
      <w:tr w:rsidR="00D91103" w:rsidTr="002D0158" w14:paraId="60D88CBD" w14:textId="77777777">
        <w:trPr>
          <w:jc w:val="center"/>
        </w:trPr>
        <w:tc>
          <w:tcPr>
            <w:tcW w:w="1842" w:type="dxa"/>
          </w:tcPr>
          <w:p w:rsidR="00D91103" w:rsidP="002D0158" w:rsidRDefault="00D91103" w14:paraId="796D27B7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7" w:type="dxa"/>
          </w:tcPr>
          <w:p w:rsidR="00D91103" w:rsidP="002D0158" w:rsidRDefault="00D91103" w14:paraId="6B999090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3" w:type="dxa"/>
          </w:tcPr>
          <w:p w:rsidR="00D91103" w:rsidP="002D0158" w:rsidRDefault="00D91103" w14:paraId="7D4BD287" w14:textId="777777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91103" w:rsidTr="002D0158" w14:paraId="183BA10E" w14:textId="77777777">
        <w:trPr>
          <w:jc w:val="center"/>
        </w:trPr>
        <w:tc>
          <w:tcPr>
            <w:tcW w:w="1842" w:type="dxa"/>
          </w:tcPr>
          <w:p w:rsidR="00D91103" w:rsidP="002D0158" w:rsidRDefault="00D91103" w14:paraId="6E9C06B3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7" w:type="dxa"/>
          </w:tcPr>
          <w:p w:rsidR="00D91103" w:rsidP="002D0158" w:rsidRDefault="00D91103" w14:paraId="72B9EB46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3" w:type="dxa"/>
          </w:tcPr>
          <w:p w:rsidR="00D91103" w:rsidP="002D0158" w:rsidRDefault="00D91103" w14:paraId="6183CC25" w14:textId="7777777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D91103" w:rsidP="00D91103" w:rsidRDefault="00D91103" w14:paraId="429E41FE" w14:textId="77777777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0166"/>
      </w:tblGrid>
      <w:tr w:rsidR="00D91103" w:rsidTr="7B289F22" w14:paraId="3113D7FB" w14:textId="77777777">
        <w:trPr>
          <w:jc w:val="center"/>
        </w:trPr>
        <w:tc>
          <w:tcPr>
            <w:tcW w:w="13036" w:type="dxa"/>
            <w:gridSpan w:val="2"/>
            <w:shd w:val="clear" w:color="auto" w:fill="EDEDED" w:themeFill="accent3" w:themeFillTint="33"/>
            <w:tcMar/>
          </w:tcPr>
          <w:p w:rsidR="00D91103" w:rsidP="002D0158" w:rsidRDefault="00D91103" w14:paraId="4C56980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Detalle de la asignatura</w:t>
            </w:r>
          </w:p>
        </w:tc>
      </w:tr>
      <w:tr w:rsidR="00D91103" w:rsidTr="7B289F22" w14:paraId="477369C4" w14:textId="77777777">
        <w:trPr>
          <w:jc w:val="center"/>
        </w:trPr>
        <w:tc>
          <w:tcPr>
            <w:tcW w:w="2836" w:type="dxa"/>
            <w:tcMar/>
          </w:tcPr>
          <w:p w:rsidRPr="0005103B" w:rsidR="00D91103" w:rsidP="002D0158" w:rsidRDefault="00D91103" w14:paraId="615186EE" w14:textId="77777777">
            <w:pPr>
              <w:jc w:val="center"/>
              <w:rPr>
                <w:rFonts w:ascii="Arial Narrow" w:hAnsi="Arial Narrow"/>
                <w:b/>
              </w:rPr>
            </w:pPr>
            <w:r w:rsidRPr="0005103B">
              <w:rPr>
                <w:rFonts w:ascii="Arial Narrow" w:hAnsi="Arial Narrow"/>
                <w:b/>
              </w:rPr>
              <w:t>Descripción de la asignatura</w:t>
            </w:r>
          </w:p>
        </w:tc>
        <w:tc>
          <w:tcPr>
            <w:tcW w:w="10200" w:type="dxa"/>
            <w:tcMar/>
          </w:tcPr>
          <w:p w:rsidRPr="00854E08" w:rsidR="00D91103" w:rsidP="002D0158" w:rsidRDefault="00D91103" w14:paraId="0FB254FF" w14:textId="77777777">
            <w:pPr>
              <w:rPr>
                <w:rFonts w:ascii="Arial Narrow" w:hAnsi="Arial Narrow"/>
                <w:bCs/>
              </w:rPr>
            </w:pPr>
            <w:r w:rsidRPr="00854E08">
              <w:rPr>
                <w:rFonts w:ascii="Arial Narrow" w:hAnsi="Arial Narrow"/>
                <w:bCs/>
              </w:rPr>
              <w:t>(Información tomada del catálogo de curso)</w:t>
            </w:r>
          </w:p>
        </w:tc>
      </w:tr>
      <w:tr w:rsidR="00D91103" w:rsidTr="7B289F22" w14:paraId="4811DE68" w14:textId="77777777">
        <w:trPr>
          <w:jc w:val="center"/>
        </w:trPr>
        <w:tc>
          <w:tcPr>
            <w:tcW w:w="2836" w:type="dxa"/>
            <w:tcMar/>
          </w:tcPr>
          <w:p w:rsidRPr="0005103B" w:rsidR="00D91103" w:rsidP="002D0158" w:rsidRDefault="00D91103" w14:paraId="31AD67B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103B">
              <w:rPr>
                <w:rFonts w:ascii="Arial Narrow" w:hAnsi="Arial Narrow"/>
                <w:b/>
                <w:bCs/>
              </w:rPr>
              <w:t>Objetivos de Formación</w:t>
            </w:r>
          </w:p>
        </w:tc>
        <w:tc>
          <w:tcPr>
            <w:tcW w:w="10200" w:type="dxa"/>
            <w:tcMar/>
          </w:tcPr>
          <w:p w:rsidRPr="00854E08" w:rsidR="00D91103" w:rsidP="002D0158" w:rsidRDefault="00D91103" w14:paraId="64706CFC" w14:textId="77777777">
            <w:pPr>
              <w:rPr>
                <w:rFonts w:ascii="Arial Narrow" w:hAnsi="Arial Narrow"/>
                <w:bCs/>
              </w:rPr>
            </w:pPr>
            <w:r w:rsidRPr="00854E08">
              <w:rPr>
                <w:rFonts w:ascii="Arial Narrow" w:hAnsi="Arial Narrow"/>
                <w:bCs/>
              </w:rPr>
              <w:t>(Información tomada del S</w:t>
            </w:r>
            <w:r>
              <w:rPr>
                <w:rFonts w:ascii="Arial Narrow" w:hAnsi="Arial Narrow"/>
                <w:bCs/>
              </w:rPr>
              <w:t>ílabo de la asignatura</w:t>
            </w:r>
            <w:r w:rsidRPr="00854E08">
              <w:rPr>
                <w:rFonts w:ascii="Arial Narrow" w:hAnsi="Arial Narrow"/>
                <w:bCs/>
              </w:rPr>
              <w:t>)</w:t>
            </w:r>
          </w:p>
        </w:tc>
      </w:tr>
      <w:tr w:rsidR="00D91103" w:rsidTr="7B289F22" w14:paraId="0755FB40" w14:textId="77777777">
        <w:trPr>
          <w:jc w:val="center"/>
        </w:trPr>
        <w:tc>
          <w:tcPr>
            <w:tcW w:w="2836" w:type="dxa"/>
            <w:tcMar/>
          </w:tcPr>
          <w:p w:rsidR="00D91103" w:rsidP="002D0158" w:rsidRDefault="00D91103" w14:paraId="708E13F8" w14:textId="77777777">
            <w:pPr>
              <w:jc w:val="center"/>
              <w:rPr>
                <w:rFonts w:ascii="Arial Narrow" w:hAnsi="Arial Narrow"/>
                <w:b/>
              </w:rPr>
            </w:pPr>
            <w:r w:rsidRPr="0005103B">
              <w:rPr>
                <w:rFonts w:ascii="Arial Narrow" w:hAnsi="Arial Narrow"/>
                <w:b/>
              </w:rPr>
              <w:t>RAE (resultados de aprendizaje esperados)</w:t>
            </w:r>
          </w:p>
          <w:p w:rsidRPr="0005103B" w:rsidR="00D91103" w:rsidP="002D0158" w:rsidRDefault="00D91103" w14:paraId="15A1094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200" w:type="dxa"/>
            <w:tcMar/>
          </w:tcPr>
          <w:p w:rsidRPr="00854E08" w:rsidR="00D91103" w:rsidP="002D0158" w:rsidRDefault="00D91103" w14:paraId="5DEDD01E" w14:textId="77777777">
            <w:pPr>
              <w:rPr>
                <w:rFonts w:ascii="Arial Narrow" w:hAnsi="Arial Narrow"/>
                <w:bCs/>
              </w:rPr>
            </w:pPr>
            <w:r w:rsidRPr="00854E08">
              <w:rPr>
                <w:rFonts w:ascii="Arial Narrow" w:hAnsi="Arial Narrow"/>
                <w:bCs/>
              </w:rPr>
              <w:t>(Información tomada del S</w:t>
            </w:r>
            <w:r>
              <w:rPr>
                <w:rFonts w:ascii="Arial Narrow" w:hAnsi="Arial Narrow"/>
                <w:bCs/>
              </w:rPr>
              <w:t>ílabo de la asignatura</w:t>
            </w:r>
            <w:r w:rsidRPr="00854E08">
              <w:rPr>
                <w:rFonts w:ascii="Arial Narrow" w:hAnsi="Arial Narrow"/>
                <w:bCs/>
              </w:rPr>
              <w:t>)</w:t>
            </w:r>
          </w:p>
        </w:tc>
      </w:tr>
      <w:tr w:rsidR="00D91103" w:rsidTr="7B289F22" w14:paraId="416B2824" w14:textId="77777777">
        <w:trPr>
          <w:jc w:val="center"/>
        </w:trPr>
        <w:tc>
          <w:tcPr>
            <w:tcW w:w="2836" w:type="dxa"/>
            <w:tcMar/>
          </w:tcPr>
          <w:p w:rsidRPr="0005103B" w:rsidR="00D91103" w:rsidP="002D0158" w:rsidRDefault="00D91103" w14:paraId="08946C6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Contenidos temáticos</w:t>
            </w:r>
          </w:p>
        </w:tc>
        <w:tc>
          <w:tcPr>
            <w:tcW w:w="10200" w:type="dxa"/>
            <w:tcMar/>
          </w:tcPr>
          <w:p w:rsidR="00D91103" w:rsidP="002D0158" w:rsidRDefault="00D91103" w14:paraId="410EFD43" w14:textId="6BEE2A3E">
            <w:pPr>
              <w:rPr>
                <w:rFonts w:ascii="Arial Narrow" w:hAnsi="Arial Narrow"/>
                <w:bCs/>
              </w:rPr>
            </w:pPr>
            <w:r w:rsidRPr="00854E08">
              <w:rPr>
                <w:rFonts w:ascii="Arial Narrow" w:hAnsi="Arial Narrow"/>
                <w:bCs/>
              </w:rPr>
              <w:t>(Información tomada del S</w:t>
            </w:r>
            <w:r>
              <w:rPr>
                <w:rFonts w:ascii="Arial Narrow" w:hAnsi="Arial Narrow"/>
                <w:bCs/>
              </w:rPr>
              <w:t xml:space="preserve">ílabo de la asignatura; </w:t>
            </w:r>
            <w:r w:rsidRPr="00447695">
              <w:rPr>
                <w:rFonts w:ascii="Arial Narrow" w:hAnsi="Arial Narrow"/>
                <w:bCs/>
              </w:rPr>
              <w:t>se pueden añadir, pero no retirar elementos</w:t>
            </w:r>
            <w:r w:rsidRPr="00854E08">
              <w:rPr>
                <w:rFonts w:ascii="Arial Narrow" w:hAnsi="Arial Narrow"/>
                <w:bCs/>
              </w:rPr>
              <w:t>)</w:t>
            </w:r>
            <w:r>
              <w:rPr>
                <w:rFonts w:ascii="Arial Narrow" w:hAnsi="Arial Narrow"/>
                <w:bCs/>
              </w:rPr>
              <w:t xml:space="preserve">. </w:t>
            </w:r>
          </w:p>
          <w:p w:rsidRPr="003C7283" w:rsidR="00E3684C" w:rsidP="002D0158" w:rsidRDefault="00E3684C" w14:paraId="2AD77B58" w14:textId="6964CAEA">
            <w:pPr>
              <w:rPr>
                <w:rFonts w:ascii="Arial Narrow" w:hAnsi="Arial Narrow"/>
                <w:bCs/>
                <w:color w:val="FF0000"/>
              </w:rPr>
            </w:pPr>
            <w:r w:rsidRPr="003C7283">
              <w:rPr>
                <w:rFonts w:ascii="Arial Narrow" w:hAnsi="Arial Narrow"/>
                <w:bCs/>
                <w:color w:val="FF0000"/>
              </w:rPr>
              <w:t>(¿Qué temas o contenidos deben ser estudiados a lo largo de la asignatura?)</w:t>
            </w:r>
          </w:p>
          <w:p w:rsidRPr="00854E08" w:rsidR="00D91103" w:rsidP="002D0158" w:rsidRDefault="00D91103" w14:paraId="7716D15F" w14:textId="77777777">
            <w:pPr>
              <w:rPr>
                <w:rFonts w:ascii="Arial Narrow" w:hAnsi="Arial Narrow"/>
                <w:bCs/>
              </w:rPr>
            </w:pPr>
          </w:p>
        </w:tc>
      </w:tr>
      <w:tr w:rsidR="00D91103" w:rsidTr="7B289F22" w14:paraId="4546B38B" w14:textId="77777777">
        <w:trPr>
          <w:jc w:val="center"/>
        </w:trPr>
        <w:tc>
          <w:tcPr>
            <w:tcW w:w="2836" w:type="dxa"/>
            <w:tcMar/>
          </w:tcPr>
          <w:p w:rsidRPr="0005103B" w:rsidR="00D91103" w:rsidP="00D91103" w:rsidRDefault="00D91103" w14:paraId="778C7897" w14:textId="1DA6986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Estrategias pedagógicas</w:t>
            </w:r>
          </w:p>
        </w:tc>
        <w:tc>
          <w:tcPr>
            <w:tcW w:w="10200" w:type="dxa"/>
            <w:tcMar/>
          </w:tcPr>
          <w:p w:rsidR="00D91103" w:rsidP="002D0158" w:rsidRDefault="00D91103" w14:paraId="62FB43B2" w14:textId="168614D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Estrategias pedagógicas</w:t>
            </w:r>
          </w:p>
          <w:p w:rsidR="00D91103" w:rsidP="7B289F22" w:rsidRDefault="00D91103" w14:paraId="3C9A553D" w14:textId="1CFA8CAE">
            <w:pPr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es"/>
              </w:rPr>
            </w:pPr>
            <w:r w:rsidRPr="7B289F22" w:rsidR="00D91103">
              <w:rPr>
                <w:rFonts w:ascii="Arial Narrow" w:hAnsi="Arial Narrow"/>
                <w:color w:val="FF0000"/>
              </w:rPr>
              <w:t>Consignar acá la información que responda a las siguientes preguntas: ¿qué estrategia resulta útil para el logro de los RAE?</w:t>
            </w:r>
            <w:r w:rsidRPr="7B289F22" w:rsidR="00D91103">
              <w:rPr>
                <w:rFonts w:ascii="Arial Narrow" w:hAnsi="Arial Narrow"/>
                <w:color w:val="FF0000"/>
              </w:rPr>
              <w:t xml:space="preserve"> </w:t>
            </w:r>
            <w:r w:rsidRPr="7B289F22" w:rsidR="78ED9321">
              <w:rPr>
                <w:rFonts w:ascii="Arial Narrow" w:hAnsi="Arial Narrow"/>
                <w:noProof w:val="0"/>
                <w:color w:val="FF0000"/>
                <w:lang w:val="es"/>
              </w:rPr>
              <w:t xml:space="preserve">¿Cómo se aprende en el área disciplinar?  </w:t>
            </w:r>
            <w:r w:rsidRPr="7B289F22" w:rsidR="78ED9321">
              <w:rPr>
                <w:rFonts w:ascii="Arial Narrow" w:hAnsi="Arial Narrow"/>
                <w:noProof w:val="0"/>
                <w:color w:val="FF0000"/>
                <w:lang w:val="es"/>
              </w:rPr>
              <w:t xml:space="preserve">¿Qué experiencia de aprendizaje debe vivir el estudiante para alcanzar los objetivos planteados? </w:t>
            </w:r>
            <w:r w:rsidRPr="7B289F22" w:rsidR="78ED9321">
              <w:rPr>
                <w:rFonts w:ascii="Arial Narrow" w:hAnsi="Arial Narrow"/>
                <w:noProof w:val="0"/>
                <w:color w:val="FF0000"/>
                <w:lang w:val="es"/>
              </w:rPr>
              <w:t>¿Qué proceso debe seguir el estudiante para aprender en esta área?</w:t>
            </w:r>
          </w:p>
          <w:p w:rsidR="78ED9321" w:rsidRDefault="78ED9321" w14:paraId="627143E3" w14:textId="1A6401C8">
            <w:r>
              <w:br/>
            </w:r>
          </w:p>
          <w:p w:rsidR="7B289F22" w:rsidP="7B289F22" w:rsidRDefault="7B289F22" w14:paraId="793591E2" w14:textId="56FEA3E8">
            <w:pPr>
              <w:pStyle w:val="Normal"/>
              <w:rPr>
                <w:rFonts w:ascii="Arial Narrow" w:hAnsi="Arial Narrow"/>
                <w:color w:val="FF0000"/>
              </w:rPr>
            </w:pPr>
          </w:p>
          <w:p w:rsidR="7B289F22" w:rsidP="7B289F22" w:rsidRDefault="7B289F22" w14:paraId="53939B4A" w14:textId="42887389">
            <w:pPr>
              <w:pStyle w:val="Normal"/>
              <w:rPr>
                <w:rFonts w:ascii="Arial Narrow" w:hAnsi="Arial Narrow"/>
                <w:color w:val="FF0000"/>
              </w:rPr>
            </w:pPr>
          </w:p>
          <w:p w:rsidR="7B289F22" w:rsidP="7B289F22" w:rsidRDefault="7B289F22" w14:paraId="7F93A16B" w14:textId="415D8F8E">
            <w:pPr>
              <w:pStyle w:val="Normal"/>
              <w:rPr>
                <w:rFonts w:ascii="Arial Narrow" w:hAnsi="Arial Narrow"/>
                <w:color w:val="FF0000"/>
              </w:rPr>
            </w:pPr>
          </w:p>
          <w:p w:rsidRPr="00137736" w:rsidR="00D91103" w:rsidP="00D91103" w:rsidRDefault="00D91103" w14:paraId="07A0F795" w14:textId="2FACC609">
            <w:pPr>
              <w:rPr>
                <w:rFonts w:ascii="Arial Narrow" w:hAnsi="Arial Narrow"/>
                <w:bCs/>
              </w:rPr>
            </w:pPr>
          </w:p>
        </w:tc>
      </w:tr>
      <w:tr w:rsidR="00D91103" w:rsidTr="7B289F22" w14:paraId="318CD6CE" w14:textId="77777777">
        <w:trPr>
          <w:jc w:val="center"/>
        </w:trPr>
        <w:tc>
          <w:tcPr>
            <w:tcW w:w="2836" w:type="dxa"/>
            <w:tcMar/>
          </w:tcPr>
          <w:p w:rsidRPr="0005103B" w:rsidR="00D91103" w:rsidP="002D0158" w:rsidRDefault="00D91103" w14:paraId="4462BFF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Evaluación</w:t>
            </w:r>
          </w:p>
        </w:tc>
        <w:tc>
          <w:tcPr>
            <w:tcW w:w="10200" w:type="dxa"/>
            <w:tcMar/>
          </w:tcPr>
          <w:p w:rsidRPr="00854E08" w:rsidR="00D91103" w:rsidP="7B289F22" w:rsidRDefault="00D91103" w14:paraId="3F5C1365" w14:textId="0CC4B75F">
            <w:pPr>
              <w:spacing w:line="257" w:lineRule="auto"/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</w:pP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Definir las características de la evaluación incluye los siguientes aspectos:</w:t>
            </w:r>
          </w:p>
          <w:p w:rsidRPr="00854E08" w:rsidR="00D91103" w:rsidP="7B289F22" w:rsidRDefault="00D91103" w14:paraId="30A836BD" w14:textId="53257514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eastAsia="Arial Narrow" w:cs="Arial Narrow" w:asciiTheme="minorAscii" w:hAnsiTheme="minorAscii" w:eastAsiaTheme="minorAscii" w:cstheme="minorAscii"/>
                <w:noProof w:val="0"/>
                <w:color w:val="FF0000"/>
                <w:sz w:val="22"/>
                <w:szCs w:val="22"/>
                <w:lang w:val="es-CO"/>
              </w:rPr>
            </w:pP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Descripción del sistema de evaluación</w:t>
            </w:r>
            <w:r w:rsidRPr="7B289F22" w:rsidR="2D3437BE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; es decir, dar respuesta a las siguientes preguntas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: ¿Qué desempeños o productos se esperan del estudiante?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 xml:space="preserve"> ¿Qué se espera que los estudiantes sean capaces de hacer con lo aprendido en el cur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so?, ¿</w:t>
            </w:r>
            <w:r w:rsidRPr="7B289F22" w:rsidR="5CC7971C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 xml:space="preserve">de qué manera 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 xml:space="preserve">saber que aprendió lo esperado? </w:t>
            </w:r>
          </w:p>
          <w:p w:rsidRPr="00854E08" w:rsidR="00D91103" w:rsidP="7B289F22" w:rsidRDefault="00D91103" w14:paraId="38F79B8C" w14:textId="198D88C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eastAsia="Arial Narrow" w:cs="Arial Narrow" w:asciiTheme="minorAscii" w:hAnsiTheme="minorAscii" w:eastAsiaTheme="minorAscii" w:cstheme="minorAscii"/>
                <w:color w:val="FF0000"/>
                <w:sz w:val="22"/>
                <w:szCs w:val="22"/>
              </w:rPr>
            </w:pP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Puntualizar su intención de valoración</w:t>
            </w:r>
            <w:r w:rsidRPr="7B289F22" w:rsidR="2895B095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: especificar, según los diferentes momentos del curso cuándo se llevarán a cabo evaluaciones (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formativa</w:t>
            </w:r>
            <w:r w:rsidRPr="7B289F22" w:rsidR="59478D0C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s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 xml:space="preserve"> o sumativa</w:t>
            </w:r>
            <w:r w:rsidRPr="7B289F22" w:rsidR="365D5334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s)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 xml:space="preserve">. </w:t>
            </w:r>
          </w:p>
          <w:p w:rsidRPr="00854E08" w:rsidR="00D91103" w:rsidP="7B289F22" w:rsidRDefault="00D91103" w14:paraId="465BAE7C" w14:textId="3592686A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eastAsia="Arial Narrow" w:cs="Arial Narrow" w:asciiTheme="minorAscii" w:hAnsiTheme="minorAscii" w:eastAsiaTheme="minorAscii" w:cstheme="minorAscii"/>
                <w:noProof w:val="0"/>
                <w:color w:val="FF0000"/>
                <w:sz w:val="22"/>
                <w:szCs w:val="22"/>
                <w:lang w:val="es-CO"/>
              </w:rPr>
            </w:pP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¿C</w:t>
            </w:r>
            <w:r w:rsidRPr="7B289F22" w:rsidR="4B55193B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uáles serán los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 xml:space="preserve"> criterios </w:t>
            </w:r>
            <w:r w:rsidRPr="7B289F22" w:rsidR="19A1428E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 xml:space="preserve">usados para evaluar </w:t>
            </w:r>
            <w:r w:rsidRPr="7B289F22" w:rsidR="4506993F">
              <w:rPr>
                <w:rFonts w:ascii="Arial Narrow" w:hAnsi="Arial Narrow" w:eastAsia="Arial Narrow" w:cs="Arial Narrow"/>
                <w:noProof w:val="0"/>
                <w:color w:val="FF0000"/>
                <w:sz w:val="22"/>
                <w:szCs w:val="22"/>
                <w:lang w:val="es-CO"/>
              </w:rPr>
              <w:t>los productos o actividades de evaluación?</w:t>
            </w:r>
          </w:p>
          <w:p w:rsidRPr="00854E08" w:rsidR="00D91103" w:rsidP="7B289F22" w:rsidRDefault="00D91103" w14:paraId="7FB0828A" w14:textId="2C59D14C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</w:p>
        </w:tc>
      </w:tr>
      <w:tr w:rsidR="00D91103" w:rsidTr="7B289F22" w14:paraId="2A76A4DC" w14:textId="77777777">
        <w:trPr>
          <w:jc w:val="center"/>
        </w:trPr>
        <w:tc>
          <w:tcPr>
            <w:tcW w:w="2836" w:type="dxa"/>
            <w:tcMar/>
          </w:tcPr>
          <w:p w:rsidRPr="0005103B" w:rsidR="00D91103" w:rsidP="002D0158" w:rsidRDefault="00D91103" w14:paraId="03195B41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Recursos bibliográficos</w:t>
            </w:r>
          </w:p>
        </w:tc>
        <w:tc>
          <w:tcPr>
            <w:tcW w:w="10200" w:type="dxa"/>
            <w:tcMar/>
          </w:tcPr>
          <w:p w:rsidRPr="00854E08" w:rsidR="00D91103" w:rsidP="002D0158" w:rsidRDefault="00D91103" w14:paraId="7ECE8BD9" w14:textId="77777777">
            <w:pPr>
              <w:rPr>
                <w:rFonts w:ascii="Arial Narrow" w:hAnsi="Arial Narrow"/>
                <w:bCs/>
              </w:rPr>
            </w:pPr>
            <w:r w:rsidRPr="00854E08">
              <w:rPr>
                <w:rFonts w:ascii="Arial Narrow" w:hAnsi="Arial Narrow"/>
                <w:b/>
                <w:bCs/>
              </w:rPr>
              <w:t>Bibliografía Básica</w:t>
            </w:r>
          </w:p>
          <w:p w:rsidRPr="00854E08" w:rsidR="00D91103" w:rsidP="002D0158" w:rsidRDefault="00D91103" w14:paraId="54D80FB9" w14:textId="77777777">
            <w:pPr>
              <w:rPr>
                <w:rFonts w:ascii="Arial Narrow" w:hAnsi="Arial Narrow"/>
                <w:bCs/>
              </w:rPr>
            </w:pPr>
            <w:r w:rsidRPr="00854E08">
              <w:rPr>
                <w:rFonts w:ascii="Arial Narrow" w:hAnsi="Arial Narrow"/>
                <w:bCs/>
              </w:rPr>
              <w:t>(Información tomada del S</w:t>
            </w:r>
            <w:r>
              <w:rPr>
                <w:rFonts w:ascii="Arial Narrow" w:hAnsi="Arial Narrow"/>
                <w:bCs/>
              </w:rPr>
              <w:t xml:space="preserve">ílabo; </w:t>
            </w:r>
            <w:r w:rsidRPr="00447695">
              <w:rPr>
                <w:rFonts w:ascii="Arial Narrow" w:hAnsi="Arial Narrow"/>
                <w:bCs/>
              </w:rPr>
              <w:t>se pueden añadir, pero no retirar elementos</w:t>
            </w:r>
            <w:r w:rsidRPr="00854E08">
              <w:rPr>
                <w:rFonts w:ascii="Arial Narrow" w:hAnsi="Arial Narrow"/>
                <w:bCs/>
              </w:rPr>
              <w:t>)</w:t>
            </w:r>
            <w:r>
              <w:rPr>
                <w:rFonts w:ascii="Arial Narrow" w:hAnsi="Arial Narrow"/>
                <w:bCs/>
              </w:rPr>
              <w:t xml:space="preserve">. </w:t>
            </w:r>
          </w:p>
          <w:p w:rsidR="00D91103" w:rsidP="002D0158" w:rsidRDefault="00D91103" w14:paraId="7FE021C4" w14:textId="77777777">
            <w:pPr>
              <w:rPr>
                <w:rFonts w:ascii="Arial Narrow" w:hAnsi="Arial Narrow"/>
                <w:b/>
                <w:bCs/>
              </w:rPr>
            </w:pPr>
          </w:p>
          <w:p w:rsidRPr="00854E08" w:rsidR="00D91103" w:rsidP="002D0158" w:rsidRDefault="00D91103" w14:paraId="547C5C2E" w14:textId="77777777">
            <w:pPr>
              <w:rPr>
                <w:rFonts w:ascii="Arial Narrow" w:hAnsi="Arial Narrow"/>
                <w:b/>
                <w:bCs/>
              </w:rPr>
            </w:pPr>
            <w:r w:rsidRPr="00854E08">
              <w:rPr>
                <w:rFonts w:ascii="Arial Narrow" w:hAnsi="Arial Narrow"/>
                <w:b/>
                <w:bCs/>
              </w:rPr>
              <w:t>Bibliografía complementaria</w:t>
            </w:r>
          </w:p>
          <w:p w:rsidR="00D91103" w:rsidP="002D0158" w:rsidRDefault="00D91103" w14:paraId="569C24FB" w14:textId="77777777">
            <w:pPr>
              <w:rPr>
                <w:rFonts w:ascii="Arial Narrow" w:hAnsi="Arial Narrow"/>
                <w:bCs/>
              </w:rPr>
            </w:pPr>
            <w:r w:rsidRPr="00854E08">
              <w:rPr>
                <w:rFonts w:ascii="Arial Narrow" w:hAnsi="Arial Narrow"/>
                <w:bCs/>
              </w:rPr>
              <w:t>(Información tomada del S</w:t>
            </w:r>
            <w:r>
              <w:rPr>
                <w:rFonts w:ascii="Arial Narrow" w:hAnsi="Arial Narrow"/>
                <w:bCs/>
              </w:rPr>
              <w:t xml:space="preserve">ílabo </w:t>
            </w:r>
            <w:r w:rsidRPr="00447695">
              <w:rPr>
                <w:rFonts w:ascii="Arial Narrow" w:hAnsi="Arial Narrow"/>
                <w:bCs/>
              </w:rPr>
              <w:t>se pueden añadir, pero no retirar elementos</w:t>
            </w:r>
            <w:r w:rsidRPr="00854E08">
              <w:rPr>
                <w:rFonts w:ascii="Arial Narrow" w:hAnsi="Arial Narrow"/>
                <w:bCs/>
              </w:rPr>
              <w:t>)</w:t>
            </w:r>
          </w:p>
          <w:p w:rsidRPr="00854E08" w:rsidR="00B93C88" w:rsidP="002D0158" w:rsidRDefault="00B93C88" w14:paraId="41E933D7" w14:textId="7CB8BF9F">
            <w:pPr>
              <w:rPr>
                <w:rFonts w:ascii="Arial Narrow" w:hAnsi="Arial Narrow"/>
                <w:bCs/>
              </w:rPr>
            </w:pPr>
          </w:p>
        </w:tc>
      </w:tr>
      <w:tr w:rsidR="00D91103" w:rsidTr="7B289F22" w14:paraId="45D71891" w14:textId="77777777">
        <w:trPr>
          <w:jc w:val="center"/>
        </w:trPr>
        <w:tc>
          <w:tcPr>
            <w:tcW w:w="2836" w:type="dxa"/>
            <w:tcMar/>
          </w:tcPr>
          <w:p w:rsidRPr="0005103B" w:rsidR="00D91103" w:rsidP="002D0158" w:rsidRDefault="00D91103" w14:paraId="249F590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Acuerdos de clase</w:t>
            </w:r>
          </w:p>
        </w:tc>
        <w:tc>
          <w:tcPr>
            <w:tcW w:w="10200" w:type="dxa"/>
            <w:tcMar/>
          </w:tcPr>
          <w:p w:rsidR="00D91103" w:rsidP="002D0158" w:rsidRDefault="00D91103" w14:paraId="47F4A2D1" w14:textId="07006696">
            <w:pPr>
              <w:rPr>
                <w:rFonts w:ascii="Arial Narrow" w:hAnsi="Arial Narrow"/>
                <w:bCs/>
              </w:rPr>
            </w:pPr>
            <w:r w:rsidRPr="007F1620">
              <w:rPr>
                <w:rFonts w:ascii="Arial Narrow" w:hAnsi="Arial Narrow"/>
                <w:bCs/>
              </w:rPr>
              <w:t>Acuerdos entre el profesor y los estudiantes para el desarrollo de la asignatura. Puede abrir un espacio al inicio de semestre para compartir con los estudiantes y acordar las reglas de juego, políticas sobre participación en clase, uso de dispositivos electrónicos</w:t>
            </w:r>
            <w:r w:rsidR="00564C21">
              <w:rPr>
                <w:rFonts w:ascii="Arial Narrow" w:hAnsi="Arial Narrow"/>
                <w:bCs/>
              </w:rPr>
              <w:t xml:space="preserve"> durante las sesiones combinadas </w:t>
            </w:r>
            <w:r w:rsidRPr="003C7283" w:rsidR="00564C21">
              <w:rPr>
                <w:rFonts w:ascii="Arial Narrow" w:hAnsi="Arial Narrow"/>
                <w:bCs/>
                <w:color w:val="FF0000"/>
              </w:rPr>
              <w:t>(se recomienda que todos los estudiantes sigan las clases combinadas conectándose a la plataforma elegida; los estudiantes presentes en el aula teniendo la precaución de mantener cerrados los micrófonos)</w:t>
            </w:r>
            <w:r w:rsidR="00564C21">
              <w:rPr>
                <w:rFonts w:ascii="Arial Narrow" w:hAnsi="Arial Narrow"/>
                <w:bCs/>
              </w:rPr>
              <w:t>. También es necesario acordar las formas y medios d</w:t>
            </w:r>
            <w:r w:rsidR="003C7283">
              <w:rPr>
                <w:rFonts w:ascii="Arial Narrow" w:hAnsi="Arial Narrow"/>
                <w:bCs/>
              </w:rPr>
              <w:t xml:space="preserve">e interacción para las sesiones; </w:t>
            </w:r>
            <w:r w:rsidRPr="003C7283" w:rsidR="003C7283">
              <w:rPr>
                <w:rFonts w:ascii="Arial Narrow" w:hAnsi="Arial Narrow"/>
                <w:bCs/>
                <w:color w:val="FF0000"/>
              </w:rPr>
              <w:t>medios</w:t>
            </w:r>
            <w:r w:rsidR="003C7283">
              <w:rPr>
                <w:rFonts w:ascii="Arial Narrow" w:hAnsi="Arial Narrow"/>
                <w:bCs/>
              </w:rPr>
              <w:t xml:space="preserve"> y fechas para la</w:t>
            </w:r>
            <w:r w:rsidRPr="007F1620">
              <w:rPr>
                <w:rFonts w:ascii="Arial Narrow" w:hAnsi="Arial Narrow"/>
                <w:bCs/>
              </w:rPr>
              <w:t xml:space="preserve"> entrega de trabajos, etc</w:t>
            </w:r>
            <w:r>
              <w:rPr>
                <w:rFonts w:ascii="Arial Narrow" w:hAnsi="Arial Narrow"/>
                <w:bCs/>
              </w:rPr>
              <w:t>étera</w:t>
            </w:r>
            <w:r w:rsidRPr="007F1620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  <w:p w:rsidRPr="00854E08" w:rsidR="00B93C88" w:rsidP="002D0158" w:rsidRDefault="00B93C88" w14:paraId="10271180" w14:textId="671FBF23">
            <w:pPr>
              <w:rPr>
                <w:rFonts w:ascii="Arial Narrow" w:hAnsi="Arial Narrow"/>
                <w:bCs/>
              </w:rPr>
            </w:pPr>
          </w:p>
        </w:tc>
      </w:tr>
    </w:tbl>
    <w:p w:rsidR="00D91103" w:rsidRDefault="00D91103" w14:paraId="6CE6AA14" w14:textId="77777777">
      <w:bookmarkStart w:name="_GoBack" w:id="0"/>
      <w:bookmarkEnd w:id="0"/>
    </w:p>
    <w:p w:rsidR="00925D63" w:rsidP="003C7283" w:rsidRDefault="003C7283" w14:paraId="12A32A59" w14:textId="77777777">
      <w:pPr>
        <w:jc w:val="center"/>
        <w:rPr>
          <w:b/>
        </w:rPr>
      </w:pPr>
      <w:r w:rsidRPr="003C7283">
        <w:rPr>
          <w:b/>
        </w:rPr>
        <w:t>CRONOGRAMA</w:t>
      </w:r>
    </w:p>
    <w:p w:rsidRPr="003C7283" w:rsidR="00D91103" w:rsidP="003C7283" w:rsidRDefault="00925D63" w14:paraId="44E0EA49" w14:textId="47A7FD09">
      <w:pPr>
        <w:jc w:val="center"/>
        <w:rPr>
          <w:b/>
        </w:rPr>
      </w:pPr>
      <w:r w:rsidRPr="00925D63">
        <w:rPr>
          <w:b/>
          <w:color w:val="FF0000"/>
        </w:rPr>
        <w:t>(en la tabla a continuación, usted podrá consignar la información relativa a cada una de las unidades o semanas)</w:t>
      </w:r>
    </w:p>
    <w:tbl>
      <w:tblPr>
        <w:tblW w:w="1417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143"/>
        <w:gridCol w:w="2063"/>
        <w:gridCol w:w="2188"/>
        <w:gridCol w:w="2333"/>
        <w:gridCol w:w="1866"/>
        <w:gridCol w:w="2224"/>
      </w:tblGrid>
      <w:tr w:rsidRPr="00925D63" w:rsidR="009B5A30" w:rsidTr="7B289F22" w14:paraId="6AD8BE98" w14:textId="77777777">
        <w:trPr>
          <w:trHeight w:val="842"/>
        </w:trPr>
        <w:tc>
          <w:tcPr>
            <w:tcW w:w="24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5D63" w:rsidR="00925D63" w:rsidP="00925D63" w:rsidRDefault="00925D63" w14:paraId="40A29A1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t xml:space="preserve">Unidad </w:t>
            </w:r>
          </w:p>
        </w:tc>
        <w:tc>
          <w:tcPr>
            <w:tcW w:w="8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5D63" w:rsidR="00925D63" w:rsidP="00925D63" w:rsidRDefault="00925D63" w14:paraId="38FF765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t>Semana</w:t>
            </w:r>
          </w:p>
        </w:tc>
        <w:tc>
          <w:tcPr>
            <w:tcW w:w="21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5D63" w:rsidR="00925D63" w:rsidP="00925D63" w:rsidRDefault="00925D63" w14:paraId="3B6BFB11" w14:textId="5810798E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t>Resultado de Aprendizaje Esperado de la asignatura al que aporta esta unidad</w:t>
            </w: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br/>
            </w:r>
            <w:r w:rsidRPr="00925D63">
              <w:rPr>
                <w:rFonts w:ascii="Arial Narrow" w:hAnsi="Arial Narrow" w:eastAsia="Times New Roman" w:cs="Calibri"/>
                <w:b/>
                <w:bCs/>
                <w:lang w:eastAsia="es-CO"/>
              </w:rPr>
              <w:t xml:space="preserve"> </w:t>
            </w:r>
          </w:p>
        </w:tc>
        <w:tc>
          <w:tcPr>
            <w:tcW w:w="2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5D63" w:rsidR="00925D63" w:rsidP="00925D63" w:rsidRDefault="00925D63" w14:paraId="388B80A3" w14:textId="261EDE0C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t xml:space="preserve">Contenido temático </w:t>
            </w: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br/>
            </w:r>
          </w:p>
        </w:tc>
        <w:tc>
          <w:tcPr>
            <w:tcW w:w="2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5D63" w:rsidR="00925D63" w:rsidP="00925D63" w:rsidRDefault="00925D63" w14:paraId="5AD2AF4D" w14:textId="30ACA40E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t xml:space="preserve">Estrategias pedagógicas de la asignatura </w:t>
            </w: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br/>
            </w:r>
          </w:p>
        </w:tc>
        <w:tc>
          <w:tcPr>
            <w:tcW w:w="19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5D63" w:rsidR="00925D63" w:rsidP="00925D63" w:rsidRDefault="00925D63" w14:paraId="5F9BFEC1" w14:textId="0CDD1F65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t>Soporte que se va a usar para la asignatura</w:t>
            </w: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br/>
            </w:r>
          </w:p>
        </w:tc>
        <w:tc>
          <w:tcPr>
            <w:tcW w:w="227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5D63" w:rsidR="00925D63" w:rsidP="00925D63" w:rsidRDefault="00925D63" w14:paraId="7E890D86" w14:textId="39C9330D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t>Estrategias de evaluación</w:t>
            </w:r>
            <w:r w:rsidRP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br/>
            </w:r>
          </w:p>
        </w:tc>
      </w:tr>
      <w:tr w:rsidRPr="00925D63" w:rsidR="00925D63" w:rsidTr="7B289F22" w14:paraId="690BEC9D" w14:textId="77777777">
        <w:trPr>
          <w:trHeight w:val="923"/>
        </w:trPr>
        <w:tc>
          <w:tcPr>
            <w:tcW w:w="2411" w:type="dxa"/>
            <w:vMerge/>
            <w:tcBorders/>
            <w:tcMar/>
            <w:vAlign w:val="center"/>
            <w:hideMark/>
          </w:tcPr>
          <w:p w:rsidRPr="00925D63" w:rsidR="00925D63" w:rsidP="00925D63" w:rsidRDefault="00925D63" w14:paraId="1814C33C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858" w:type="dxa"/>
            <w:vMerge/>
            <w:tcBorders/>
            <w:tcMar/>
            <w:vAlign w:val="center"/>
            <w:hideMark/>
          </w:tcPr>
          <w:p w:rsidRPr="00925D63" w:rsidR="00925D63" w:rsidP="00925D63" w:rsidRDefault="00925D63" w14:paraId="6F928B91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06" w:type="dxa"/>
            <w:vMerge/>
            <w:tcBorders/>
            <w:tcMar/>
            <w:vAlign w:val="center"/>
            <w:hideMark/>
          </w:tcPr>
          <w:p w:rsidRPr="00925D63" w:rsidR="00925D63" w:rsidP="00925D63" w:rsidRDefault="00925D63" w14:paraId="64013169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237" w:type="dxa"/>
            <w:vMerge/>
            <w:tcBorders/>
            <w:tcMar/>
            <w:vAlign w:val="center"/>
            <w:hideMark/>
          </w:tcPr>
          <w:p w:rsidRPr="00925D63" w:rsidR="00925D63" w:rsidP="00925D63" w:rsidRDefault="00925D63" w14:paraId="1CD16D2D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385" w:type="dxa"/>
            <w:vMerge/>
            <w:tcBorders/>
            <w:tcMar/>
            <w:vAlign w:val="center"/>
            <w:hideMark/>
          </w:tcPr>
          <w:p w:rsidRPr="00925D63" w:rsidR="00925D63" w:rsidP="00925D63" w:rsidRDefault="00925D63" w14:paraId="29561DA2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901" w:type="dxa"/>
            <w:vMerge/>
            <w:tcBorders/>
            <w:tcMar/>
            <w:vAlign w:val="center"/>
            <w:hideMark/>
          </w:tcPr>
          <w:p w:rsidRPr="00925D63" w:rsidR="00925D63" w:rsidP="00925D63" w:rsidRDefault="00925D63" w14:paraId="67BB91DC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274" w:type="dxa"/>
            <w:vMerge/>
            <w:tcBorders/>
            <w:tcMar/>
            <w:vAlign w:val="center"/>
            <w:hideMark/>
          </w:tcPr>
          <w:p w:rsidRPr="00925D63" w:rsidR="00925D63" w:rsidP="00925D63" w:rsidRDefault="00925D63" w14:paraId="21D7A61A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Pr="00925D63" w:rsidR="009B5A30" w:rsidTr="7B289F22" w14:paraId="413D46E7" w14:textId="77777777">
        <w:trPr>
          <w:trHeight w:val="923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925D63" w:rsidP="00925D63" w:rsidRDefault="00925D63" w14:paraId="4102D163" w14:textId="66D5DDAA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/>
                <w:color w:val="FF0000"/>
              </w:rPr>
              <w:t>[Si usted ha subdividido los contenidos temáticos de su asignatura en unidades, acá puede indicar a qué unidad corresponde la sesión de clase que está planeando].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925D63" w:rsidP="009B5A30" w:rsidRDefault="00925D63" w14:paraId="2427A798" w14:textId="21ED308D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 w:rsidRPr="00925D63">
              <w:rPr>
                <w:rFonts w:ascii="Arial Narrow" w:hAnsi="Arial Narrow"/>
                <w:color w:val="FF0000"/>
              </w:rPr>
              <w:t>[Señale a qué semana corresponde</w:t>
            </w:r>
            <w:r w:rsidR="009B5A30">
              <w:rPr>
                <w:rFonts w:ascii="Arial Narrow" w:hAnsi="Arial Narrow"/>
                <w:color w:val="FF0000"/>
              </w:rPr>
              <w:t xml:space="preserve"> la unidad</w:t>
            </w:r>
            <w:r w:rsidRPr="00925D63">
              <w:rPr>
                <w:rFonts w:ascii="Arial Narrow" w:hAnsi="Arial Narrow"/>
                <w:color w:val="FF0000"/>
              </w:rPr>
              <w:t>]</w:t>
            </w:r>
          </w:p>
        </w:tc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925D63" w:rsidP="00925D63" w:rsidRDefault="00925D63" w14:paraId="205549E3" w14:textId="338E1FD5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FF0000"/>
                <w:lang w:eastAsia="es-CO"/>
              </w:rPr>
            </w:pPr>
            <w:r w:rsidRPr="00925D63">
              <w:rPr>
                <w:rFonts w:ascii="Arial Narrow" w:hAnsi="Arial Narrow"/>
                <w:color w:val="FF0000"/>
              </w:rPr>
              <w:t>[Qué sabrá o sabrá hacer el estudiante al finalizar cada unidad?]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925D63" w:rsidP="00925D63" w:rsidRDefault="00925D63" w14:paraId="030050E0" w14:textId="3982BDA2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  <w:r w:rsidRP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[</w:t>
            </w:r>
            <w:r w:rsidRP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¿</w:t>
            </w:r>
            <w:r w:rsidRP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Q</w:t>
            </w:r>
            <w:r w:rsidRP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ué temas o contenidos deben ser estudiados para alcanzar los aprendizajes definidos para cada unidad?</w:t>
            </w:r>
            <w:r w:rsidRP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]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925D63" w:rsidP="0072001A" w:rsidRDefault="0072001A" w14:paraId="3E2B58D3" w14:textId="474AA31C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[</w:t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¿</w:t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Q</w:t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ué estrategia resulta útil para el logro de los RAE?</w:t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br/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¿</w:t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C</w:t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ómo propiciar los aprendizajes en el área de conocimiento propio de la asignatura?</w:t>
            </w:r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]</w:t>
            </w:r>
            <w:r w:rsidRPr="00925D63" w:rsidR="00925D63">
              <w:rPr>
                <w:rFonts w:ascii="Arial Narrow" w:hAnsi="Arial Narrow" w:eastAsia="Times New Roman" w:cs="Calibri"/>
                <w:b/>
                <w:bCs/>
                <w:color w:val="000000"/>
                <w:lang w:eastAsia="es-CO"/>
              </w:rPr>
              <w:br/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925D63" w:rsidP="00925D63" w:rsidRDefault="0072001A" w14:paraId="77DAD163" w14:textId="7777777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[</w:t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¿Qué plataforma se usará para el desarrollo de la asignatura?</w:t>
            </w:r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]</w:t>
            </w:r>
          </w:p>
          <w:p w:rsidRPr="00925D63" w:rsidR="00DA7784" w:rsidP="00925D63" w:rsidRDefault="00DA7784" w14:paraId="1FFB5A04" w14:textId="7B045076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000000"/>
                <w:lang w:eastAsia="es-CO"/>
              </w:rPr>
            </w:pPr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[Para esta unidad, usará otro soporte?]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001A" w:rsidP="00925D63" w:rsidRDefault="0072001A" w14:paraId="27EF5FCB" w14:textId="1B39981A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[</w:t>
            </w:r>
            <w:r w:rsidRPr="00925D63" w:rsidR="00925D63"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De acuerdo con la estrategia pedagógica, ¿qué productos y desempeños se esperan de los estudiantes?</w:t>
            </w:r>
          </w:p>
          <w:p w:rsidR="0072001A" w:rsidP="00925D63" w:rsidRDefault="0072001A" w14:paraId="4288744B" w14:textId="6871E26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</w:p>
          <w:p w:rsidR="0072001A" w:rsidP="0072001A" w:rsidRDefault="0072001A" w14:paraId="48BE83D1" w14:textId="3DC0191A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 xml:space="preserve">¿La evaluación será diagnóstica, formativa, </w:t>
            </w:r>
            <w:proofErr w:type="spellStart"/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sumativa</w:t>
            </w:r>
            <w:proofErr w:type="spellEnd"/>
            <w:r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  <w:t>?]</w:t>
            </w:r>
          </w:p>
          <w:p w:rsidRPr="00925D63" w:rsidR="0072001A" w:rsidP="0072001A" w:rsidRDefault="0072001A" w14:paraId="08B92140" w14:textId="079DB893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000000"/>
                <w:lang w:eastAsia="es-CO"/>
              </w:rPr>
            </w:pPr>
          </w:p>
        </w:tc>
      </w:tr>
      <w:tr w:rsidRPr="00925D63" w:rsidR="00DA7784" w:rsidTr="7B289F22" w14:paraId="228D0027" w14:textId="77777777">
        <w:trPr>
          <w:trHeight w:val="923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DA7784" w:rsidP="00925D63" w:rsidRDefault="00DA7784" w14:paraId="7C111F4C" w14:textId="77777777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DA7784" w:rsidP="009B5A30" w:rsidRDefault="00DA7784" w14:paraId="37EA9C79" w14:textId="77777777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DA7784" w:rsidP="00925D63" w:rsidRDefault="00DA7784" w14:paraId="3E819D28" w14:textId="77777777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25D63" w:rsidR="00DA7784" w:rsidP="00925D63" w:rsidRDefault="00DA7784" w14:paraId="0D76E126" w14:textId="7777777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DA7784" w:rsidP="0072001A" w:rsidRDefault="00DA7784" w14:paraId="24A82B93" w14:textId="7777777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DA7784" w:rsidP="00925D63" w:rsidRDefault="00DA7784" w14:paraId="629C65CA" w14:textId="7777777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DA7784" w:rsidP="00925D63" w:rsidRDefault="00DA7784" w14:paraId="24F9E9D9" w14:textId="7777777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</w:p>
        </w:tc>
      </w:tr>
      <w:tr w:rsidRPr="00925D63" w:rsidR="00DA7784" w:rsidTr="7B289F22" w14:paraId="4D915098" w14:textId="77777777">
        <w:trPr>
          <w:trHeight w:val="923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925D63" w:rsidR="00DA7784" w:rsidP="00925D63" w:rsidRDefault="00DA7784" w14:paraId="2A4A4D08" w14:textId="77777777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925D63" w:rsidR="00DA7784" w:rsidP="009B5A30" w:rsidRDefault="00DA7784" w14:paraId="7F79FEA0" w14:textId="77777777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925D63" w:rsidR="00DA7784" w:rsidP="00925D63" w:rsidRDefault="00DA7784" w14:paraId="062A2E59" w14:textId="77777777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925D63" w:rsidR="00DA7784" w:rsidP="00925D63" w:rsidRDefault="00DA7784" w14:paraId="1B40C74E" w14:textId="7777777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="00DA7784" w:rsidP="0072001A" w:rsidRDefault="00DA7784" w14:paraId="1F2AACF1" w14:textId="7777777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="00DA7784" w:rsidP="00925D63" w:rsidRDefault="00DA7784" w14:paraId="43395678" w14:textId="77777777">
            <w:pPr>
              <w:spacing w:after="0" w:line="240" w:lineRule="auto"/>
              <w:rPr>
                <w:rFonts w:ascii="Arial Narrow" w:hAnsi="Arial Narrow" w:eastAsia="Times New Roman" w:cs="Calibri"/>
                <w:bCs/>
                <w:color w:val="FF0000"/>
                <w:lang w:eastAsia="es-CO"/>
              </w:rPr>
            </w:pP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/>
            <w:vAlign w:val="center"/>
          </w:tcPr>
          <w:p w:rsidR="00DA7784" w:rsidP="7B289F22" w:rsidRDefault="00DA7784" w14:paraId="09B706EC" w14:textId="77777777" w14:noSpellErr="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Times New Roman" w:cs="Calibri"/>
                <w:color w:val="FF0000"/>
                <w:lang w:eastAsia="es-CO"/>
              </w:rPr>
            </w:pPr>
          </w:p>
        </w:tc>
      </w:tr>
    </w:tbl>
    <w:p w:rsidR="00250151" w:rsidRDefault="00250151" w14:paraId="32AAC179" w14:textId="4C2D72F3"/>
    <w:sectPr w:rsidR="00250151" w:rsidSect="00250151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CD" w:rsidP="003660CD" w:rsidRDefault="003660CD" w14:paraId="4A25B87A" w14:textId="77777777">
      <w:pPr>
        <w:spacing w:after="0" w:line="240" w:lineRule="auto"/>
      </w:pPr>
      <w:r>
        <w:separator/>
      </w:r>
    </w:p>
  </w:endnote>
  <w:endnote w:type="continuationSeparator" w:id="0">
    <w:p w:rsidR="003660CD" w:rsidP="003660CD" w:rsidRDefault="003660CD" w14:paraId="571023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CD" w:rsidRDefault="003660CD" w14:paraId="77A4D382" w14:textId="719E0ED2">
    <w:pPr>
      <w:pStyle w:val="Piedepgina"/>
    </w:pPr>
  </w:p>
  <w:p w:rsidRPr="003660CD" w:rsidR="003660CD" w:rsidP="003C7283" w:rsidRDefault="003660CD" w14:paraId="39488E8E" w14:textId="0C25415C">
    <w:pPr>
      <w:pStyle w:val="Piedepgina"/>
      <w:jc w:val="right"/>
      <w:rPr>
        <w:sz w:val="16"/>
        <w:szCs w:val="16"/>
      </w:rPr>
    </w:pPr>
    <w:r w:rsidRPr="003660CD">
      <w:rPr>
        <w:sz w:val="16"/>
        <w:szCs w:val="16"/>
      </w:rPr>
      <w:t>Versión agosto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CD" w:rsidP="003660CD" w:rsidRDefault="003660CD" w14:paraId="0FEFB3A5" w14:textId="77777777">
      <w:pPr>
        <w:spacing w:after="0" w:line="240" w:lineRule="auto"/>
      </w:pPr>
      <w:r>
        <w:separator/>
      </w:r>
    </w:p>
  </w:footnote>
  <w:footnote w:type="continuationSeparator" w:id="0">
    <w:p w:rsidR="003660CD" w:rsidP="003660CD" w:rsidRDefault="003660CD" w14:paraId="11D068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C7283" w:rsidP="286CA1F0" w:rsidRDefault="003C7283" w14:paraId="573D88A4" w14:textId="518CCEC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529A8931" wp14:editId="7238184E">
          <wp:simplePos x="0" y="0"/>
          <wp:positionH relativeFrom="column">
            <wp:align>right</wp:align>
          </wp:positionH>
          <wp:positionV relativeFrom="paragraph">
            <wp:posOffset>13031</wp:posOffset>
          </wp:positionV>
          <wp:extent cx="1746885" cy="800100"/>
          <wp:wrapSquare wrapText="bothSides"/>
          <wp:effectExtent l="0" t="0" r="0" b="0"/>
          <wp:docPr id="561039718" name="image3.png" titl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4688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286CA1F0">
      <w:drawing>
        <wp:inline wp14:editId="1A25D320" wp14:anchorId="02D66559">
          <wp:extent cx="2400300" cy="790575"/>
          <wp:effectExtent l="0" t="0" r="0" b="0"/>
          <wp:docPr id="102957987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062ed0469a7423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7283" w:rsidRDefault="003C7283" w14:paraId="2685ED9B" w14:textId="4B9ACD11">
    <w:pPr>
      <w:pStyle w:val="Encabezado"/>
    </w:pPr>
  </w:p>
  <w:p w:rsidR="003C7283" w:rsidRDefault="003C7283" w14:paraId="36852DD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CA90502"/>
    <w:multiLevelType w:val="hybridMultilevel"/>
    <w:tmpl w:val="D310A444"/>
    <w:lvl w:ilvl="0" w:tplc="0CBAC0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2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51"/>
    <w:rsid w:val="000C34A5"/>
    <w:rsid w:val="00104312"/>
    <w:rsid w:val="00250151"/>
    <w:rsid w:val="003660CD"/>
    <w:rsid w:val="003B4C67"/>
    <w:rsid w:val="003C7283"/>
    <w:rsid w:val="00564C21"/>
    <w:rsid w:val="00610B9F"/>
    <w:rsid w:val="00644CB5"/>
    <w:rsid w:val="006F38B6"/>
    <w:rsid w:val="0072001A"/>
    <w:rsid w:val="00722CD7"/>
    <w:rsid w:val="00880A11"/>
    <w:rsid w:val="00925D63"/>
    <w:rsid w:val="009B5A30"/>
    <w:rsid w:val="009F0E93"/>
    <w:rsid w:val="00B93C88"/>
    <w:rsid w:val="00BD091B"/>
    <w:rsid w:val="00CB3DED"/>
    <w:rsid w:val="00D91103"/>
    <w:rsid w:val="00DA7784"/>
    <w:rsid w:val="00DC3478"/>
    <w:rsid w:val="00E3684C"/>
    <w:rsid w:val="070CE1BD"/>
    <w:rsid w:val="0DC84805"/>
    <w:rsid w:val="18AEDD00"/>
    <w:rsid w:val="19A1428E"/>
    <w:rsid w:val="26B70B58"/>
    <w:rsid w:val="286CA1F0"/>
    <w:rsid w:val="2895B095"/>
    <w:rsid w:val="2AD288B9"/>
    <w:rsid w:val="2D3437BE"/>
    <w:rsid w:val="365D5334"/>
    <w:rsid w:val="3AAC9F39"/>
    <w:rsid w:val="4506993F"/>
    <w:rsid w:val="4B55193B"/>
    <w:rsid w:val="59478D0C"/>
    <w:rsid w:val="5CC7971C"/>
    <w:rsid w:val="624F9AD6"/>
    <w:rsid w:val="63A2CAEE"/>
    <w:rsid w:val="6FDD1782"/>
    <w:rsid w:val="71A20C69"/>
    <w:rsid w:val="78A662C8"/>
    <w:rsid w:val="78ED9321"/>
    <w:rsid w:val="7B289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927E3E"/>
  <w15:chartTrackingRefBased/>
  <w15:docId w15:val="{151DC630-323D-48A3-8ECE-4C441765C1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qFormat/>
    <w:rsid w:val="00D91103"/>
    <w:pPr>
      <w:keepNext/>
      <w:spacing w:after="0" w:line="240" w:lineRule="auto"/>
      <w:jc w:val="center"/>
      <w:outlineLvl w:val="0"/>
    </w:pPr>
    <w:rPr>
      <w:rFonts w:ascii="Tahoma" w:hAnsi="Tahoma" w:eastAsia="Times New Roman" w:cs="Tahoma"/>
      <w:b/>
      <w:bCs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91103"/>
    <w:pPr>
      <w:keepNext/>
      <w:spacing w:after="0" w:line="240" w:lineRule="auto"/>
      <w:jc w:val="both"/>
      <w:outlineLvl w:val="6"/>
    </w:pPr>
    <w:rPr>
      <w:rFonts w:ascii="Tahoma" w:hAnsi="Tahoma" w:eastAsia="Times New Roman" w:cs="Times New Roman"/>
      <w:b/>
      <w:bCs/>
      <w:sz w:val="20"/>
      <w:szCs w:val="24"/>
      <w:lang w:val="es-ES" w:eastAsia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2501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501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60C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660CD"/>
  </w:style>
  <w:style w:type="paragraph" w:styleId="Piedepgina">
    <w:name w:val="footer"/>
    <w:basedOn w:val="Normal"/>
    <w:link w:val="PiedepginaCar"/>
    <w:uiPriority w:val="99"/>
    <w:unhideWhenUsed/>
    <w:rsid w:val="003660C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660CD"/>
  </w:style>
  <w:style w:type="character" w:styleId="Ttulo1Car" w:customStyle="1">
    <w:name w:val="Título 1 Car"/>
    <w:basedOn w:val="Fuentedeprrafopredeter"/>
    <w:link w:val="Ttulo1"/>
    <w:rsid w:val="00D91103"/>
    <w:rPr>
      <w:rFonts w:ascii="Tahoma" w:hAnsi="Tahoma" w:eastAsia="Times New Roman" w:cs="Tahoma"/>
      <w:b/>
      <w:bCs/>
      <w:sz w:val="24"/>
      <w:szCs w:val="20"/>
      <w:lang w:val="es-ES" w:eastAsia="es-ES"/>
    </w:rPr>
  </w:style>
  <w:style w:type="character" w:styleId="Ttulo7Car" w:customStyle="1">
    <w:name w:val="Título 7 Car"/>
    <w:basedOn w:val="Fuentedeprrafopredeter"/>
    <w:link w:val="Ttulo7"/>
    <w:rsid w:val="00D91103"/>
    <w:rPr>
      <w:rFonts w:ascii="Tahoma" w:hAnsi="Tahoma" w:eastAsia="Times New Roman" w:cs="Times New Roman"/>
      <w:b/>
      <w:bCs/>
      <w:sz w:val="20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2001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no" ?><Relationships xmlns="http://schemas.openxmlformats.org/package/2006/relationships"><Relationship Id="rId1" Target="media/image1.png" Type="http://schemas.openxmlformats.org/officeDocument/2006/relationships/image"/><Relationship Id="R3062ed0469a7423d" Target="/media/image2.jpe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562564542D564CAC51A0C027C2617C" ma:contentTypeVersion="11" ma:contentTypeDescription="Crear nuevo documento." ma:contentTypeScope="" ma:versionID="32a76ab7c1981da1dd5b5191853bbcdf">
  <xsd:schema xmlns:xsd="http://www.w3.org/2001/XMLSchema" xmlns:xs="http://www.w3.org/2001/XMLSchema" xmlns:p="http://schemas.microsoft.com/office/2006/metadata/properties" xmlns:ns2="bc4018f4-3a11-4cda-bc34-7a077ed6cc13" xmlns:ns3="5e312dd6-0341-486e-8e7f-17e89e58673f" targetNamespace="http://schemas.microsoft.com/office/2006/metadata/properties" ma:root="true" ma:fieldsID="d544cf79a2196bb7fe5ddc59c24ef6a8" ns2:_="" ns3:_="">
    <xsd:import namespace="bc4018f4-3a11-4cda-bc34-7a077ed6cc13"/>
    <xsd:import namespace="5e312dd6-0341-486e-8e7f-17e89e58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018f4-3a11-4cda-bc34-7a077ed6c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2dd6-0341-486e-8e7f-17e89e58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3838-1146-419F-8886-0C48B1D789D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ac01a04-6243-4485-b73b-bbfccb559f81"/>
    <ds:schemaRef ds:uri="aadfa87b-e5f1-4bc3-84d6-66c40275176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8DE4A4-4E19-4C8A-99D8-9C4FBDD039D2}"/>
</file>

<file path=customXml/itemProps3.xml><?xml version="1.0" encoding="utf-8"?>
<ds:datastoreItem xmlns:ds="http://schemas.openxmlformats.org/officeDocument/2006/customXml" ds:itemID="{FAA98CA3-E1EE-4E0F-BEC2-3722676E2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B6F6F-9D82-4B02-BC90-ED52F21F54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Isabel Patino Gomez</dc:creator>
  <keywords/>
  <dc:description/>
  <lastModifiedBy>María Paula Segura Dueñas</lastModifiedBy>
  <revision>13</revision>
  <dcterms:created xsi:type="dcterms:W3CDTF">2020-08-18T22:39:00.0000000Z</dcterms:created>
  <dcterms:modified xsi:type="dcterms:W3CDTF">2020-08-21T20:45:27.0910498Z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ontentTypeId" pid="2">
    <vt:lpwstr>0x010100BB562564542D564CAC51A0C027C2617C</vt:lpwstr>
  </property>
  <property fmtid="{D5CDD505-2E9C-101B-9397-08002B2CF9AE}" name="NXPowerLiteLastOptimized" pid="3">
    <vt:lpwstr>160051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S9.0.3</vt:lpwstr>
  </property>
</Properties>
</file>