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4BF64" w14:textId="70A1CD9A" w:rsidR="00F36851" w:rsidRPr="00722E2A" w:rsidRDefault="00722E2A">
      <w:pPr>
        <w:rPr>
          <w:b/>
          <w:bCs/>
          <w:color w:val="4472C4" w:themeColor="accent1"/>
        </w:rPr>
      </w:pPr>
      <w:r w:rsidRPr="00722E2A">
        <w:rPr>
          <w:b/>
          <w:bCs/>
          <w:color w:val="4472C4" w:themeColor="accent1"/>
        </w:rPr>
        <w:t>Acuerdos de paz</w:t>
      </w:r>
    </w:p>
    <w:p w14:paraId="0A598549" w14:textId="7833436E" w:rsidR="00722E2A" w:rsidRPr="00722E2A" w:rsidRDefault="00722E2A">
      <w:pPr>
        <w:rPr>
          <w:b/>
          <w:bCs/>
        </w:rPr>
      </w:pPr>
      <w:r w:rsidRPr="00722E2A">
        <w:rPr>
          <w:b/>
          <w:bCs/>
        </w:rPr>
        <w:t>¿Es necesario una relación entre género, conflicto y paz?</w:t>
      </w:r>
      <w:r w:rsidRPr="00722E2A">
        <w:rPr>
          <w:b/>
          <w:bCs/>
        </w:rPr>
        <w:t xml:space="preserve"> – Por: Laura Solano</w:t>
      </w:r>
    </w:p>
    <w:p w14:paraId="351E37FB" w14:textId="670F828F" w:rsidR="00722E2A" w:rsidRDefault="00722E2A" w:rsidP="00722E2A">
      <w:pPr>
        <w:jc w:val="both"/>
      </w:pPr>
      <w:r>
        <w:t>Cuando se aborda el tema de conflicto y paz en Colombia suele hacerse de manera</w:t>
      </w:r>
      <w:r>
        <w:t xml:space="preserve"> </w:t>
      </w:r>
      <w:r>
        <w:t>histórica, política, geográfica y hasta económica teniendo en cuenta el impacto que</w:t>
      </w:r>
      <w:r>
        <w:t xml:space="preserve"> </w:t>
      </w:r>
      <w:r>
        <w:t>cualquiera de los dos conceptos tiene en nuestro territorio, sin embargo, muy pocas veces</w:t>
      </w:r>
      <w:r>
        <w:t xml:space="preserve"> </w:t>
      </w:r>
      <w:r>
        <w:t>se abordan conjunto al enfoque de género, por ende, existen actuaciones violentas dentro</w:t>
      </w:r>
      <w:r>
        <w:t xml:space="preserve"> </w:t>
      </w:r>
      <w:r>
        <w:t>de las comunidades, y sistema en general, en contra de un grupo de personas</w:t>
      </w:r>
      <w:r>
        <w:t xml:space="preserve"> </w:t>
      </w:r>
      <w:r>
        <w:t>determinado que están normalizadas, generando desigualdad y subordinación. Por lo</w:t>
      </w:r>
      <w:r>
        <w:t xml:space="preserve"> </w:t>
      </w:r>
      <w:r>
        <w:t>anterior, se puede establecer que si es necesario establecer una relación entre género,</w:t>
      </w:r>
      <w:r>
        <w:t xml:space="preserve"> </w:t>
      </w:r>
      <w:r>
        <w:t>conflicto y paz con el fin de identificar aquellas desigualdades y eliminarlas.</w:t>
      </w:r>
    </w:p>
    <w:p w14:paraId="66E4EE84" w14:textId="5F875D34" w:rsidR="00722E2A" w:rsidRDefault="00722E2A" w:rsidP="00722E2A">
      <w:pPr>
        <w:jc w:val="both"/>
      </w:pPr>
      <w:r>
        <w:t>Ahora bien es importante dentro de esta relación hacer uso de la interseccionalidad,</w:t>
      </w:r>
      <w:r>
        <w:t xml:space="preserve"> </w:t>
      </w:r>
      <w:r>
        <w:t>puesto que expone las razones por las cuales estos grupos de personas, mujeres y</w:t>
      </w:r>
      <w:r>
        <w:t xml:space="preserve"> </w:t>
      </w:r>
      <w:r>
        <w:t>comunidad LGTBI, han sufrido o sufren violencias y discriminación en sus diversos</w:t>
      </w:r>
      <w:r>
        <w:t xml:space="preserve"> </w:t>
      </w:r>
      <w:r>
        <w:t>contextos, por ejemplo, en la situación del conflicto una mujer negra, de ruralidad, madre</w:t>
      </w:r>
      <w:r>
        <w:t xml:space="preserve"> </w:t>
      </w:r>
      <w:r>
        <w:t>cabeza de familia, entre otras características que pudiera tener, pudo no haber sufrido las</w:t>
      </w:r>
      <w:r>
        <w:t xml:space="preserve"> </w:t>
      </w:r>
      <w:r>
        <w:t>mismas violencias u opresiones que una mujer perteneciente a la guerrilla tuvo, y así</w:t>
      </w:r>
      <w:r>
        <w:t xml:space="preserve"> </w:t>
      </w:r>
      <w:r>
        <w:t>mismo se puede evidenciar en el proceso de construcción de paz que se está llevando a</w:t>
      </w:r>
      <w:r>
        <w:t xml:space="preserve"> </w:t>
      </w:r>
      <w:r>
        <w:t>cabo en los territorios del país, ya que aún hay actuaciones violentas normalizadas y</w:t>
      </w:r>
      <w:r>
        <w:t xml:space="preserve"> </w:t>
      </w:r>
      <w:r>
        <w:t>hasta inconscientemente interiorizadas por los mismos grupos violentados las cuales no</w:t>
      </w:r>
      <w:r>
        <w:t xml:space="preserve"> </w:t>
      </w:r>
      <w:r>
        <w:t>se hacen visibles por falta de una mirada con enfoque de género y todo lo que esto</w:t>
      </w:r>
      <w:r>
        <w:t xml:space="preserve"> </w:t>
      </w:r>
      <w:r>
        <w:t>abarca.</w:t>
      </w:r>
    </w:p>
    <w:p w14:paraId="61AEC11B" w14:textId="2316D56D" w:rsidR="00722E2A" w:rsidRDefault="00722E2A" w:rsidP="00722E2A">
      <w:pPr>
        <w:jc w:val="both"/>
      </w:pPr>
      <w:r>
        <w:t>Teniendo en cuenta lo anteriormente dicho considero que para generar un proceso de</w:t>
      </w:r>
      <w:r>
        <w:t xml:space="preserve"> </w:t>
      </w:r>
      <w:r>
        <w:t>construcción de paz verdadero y duradero se tiene que empezar por evidenciar estas</w:t>
      </w:r>
      <w:r>
        <w:t xml:space="preserve"> </w:t>
      </w:r>
      <w:r>
        <w:t>acciones violentas normalizadas dentro de las comunidades para que sean reconocidas</w:t>
      </w:r>
      <w:r>
        <w:t xml:space="preserve"> </w:t>
      </w:r>
      <w:r>
        <w:t>por estas mismas y así puedan transformar esos pequeños detalles de su cotidianeidad</w:t>
      </w:r>
      <w:r>
        <w:t xml:space="preserve"> </w:t>
      </w:r>
      <w:r>
        <w:t>que perpetúan un sistema permisivo en opresiones, violencias, desigualdad y</w:t>
      </w:r>
      <w:r>
        <w:t xml:space="preserve"> </w:t>
      </w:r>
      <w:r>
        <w:t>subordinación a razón de género, raza y demás características.</w:t>
      </w:r>
    </w:p>
    <w:sectPr w:rsidR="00722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A"/>
    <w:rsid w:val="00651038"/>
    <w:rsid w:val="00722E2A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B3D7"/>
  <w15:chartTrackingRefBased/>
  <w15:docId w15:val="{0D9BFA89-D6C3-4995-95B7-CAC4179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Muñoz</dc:creator>
  <cp:keywords/>
  <dc:description/>
  <cp:lastModifiedBy>Nicole Muñoz</cp:lastModifiedBy>
  <cp:revision>1</cp:revision>
  <dcterms:created xsi:type="dcterms:W3CDTF">2020-09-28T16:35:00Z</dcterms:created>
  <dcterms:modified xsi:type="dcterms:W3CDTF">2020-09-28T16:47:00Z</dcterms:modified>
</cp:coreProperties>
</file>